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1" w:rsidRPr="003C5EF1" w:rsidRDefault="00A958ED" w:rsidP="0055182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58ED">
        <w:rPr>
          <w:rFonts w:ascii="Times New Roman" w:hAnsi="Times New Roman" w:cs="Times New Roman"/>
          <w:sz w:val="26"/>
          <w:szCs w:val="26"/>
        </w:rPr>
        <w:t>Реквизиты для уплаты единого налогового платежа с 01.01.2023года</w:t>
      </w:r>
    </w:p>
    <w:p w:rsidR="003C5EF1" w:rsidRDefault="003C5EF1" w:rsidP="003C5EF1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6"/>
        <w:gridCol w:w="3036"/>
        <w:gridCol w:w="3534"/>
      </w:tblGrid>
      <w:tr w:rsidR="003C5EF1" w:rsidTr="003C5EF1">
        <w:trPr>
          <w:trHeight w:val="385"/>
        </w:trPr>
        <w:tc>
          <w:tcPr>
            <w:tcW w:w="3036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Номер (поля) платежного документа</w:t>
            </w:r>
          </w:p>
        </w:tc>
        <w:tc>
          <w:tcPr>
            <w:tcW w:w="3036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3534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Значение</w:t>
            </w:r>
          </w:p>
        </w:tc>
      </w:tr>
      <w:tr w:rsidR="003C5EF1" w:rsidTr="003C5EF1">
        <w:trPr>
          <w:trHeight w:val="385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Наименование банка получателя </w:t>
            </w:r>
          </w:p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средств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«ОТДЕЛЕНИЕ ТУЛА БАНКА РОССИИ//УФК по Тульской области, </w:t>
            </w:r>
            <w:proofErr w:type="gramStart"/>
            <w:r w:rsidRPr="003C5EF1">
              <w:rPr>
                <w:sz w:val="26"/>
                <w:szCs w:val="26"/>
              </w:rPr>
              <w:t>г</w:t>
            </w:r>
            <w:proofErr w:type="gramEnd"/>
            <w:r w:rsidRPr="003C5EF1">
              <w:rPr>
                <w:sz w:val="26"/>
                <w:szCs w:val="26"/>
              </w:rPr>
              <w:t xml:space="preserve"> Тула» </w:t>
            </w:r>
          </w:p>
        </w:tc>
      </w:tr>
      <w:tr w:rsidR="003C5EF1" w:rsidTr="003C5EF1">
        <w:trPr>
          <w:trHeight w:val="247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БИК банка получателя средств (БИК ТОФК)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«017003983» </w:t>
            </w:r>
          </w:p>
        </w:tc>
      </w:tr>
      <w:tr w:rsidR="003C5EF1" w:rsidTr="003C5EF1">
        <w:trPr>
          <w:trHeight w:val="385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№ счета банка получателя средств </w:t>
            </w:r>
          </w:p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(номер банковского счета, входящего в состав единого казначейского счета)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«40102810445370000059» </w:t>
            </w:r>
          </w:p>
        </w:tc>
      </w:tr>
      <w:tr w:rsidR="003C5EF1" w:rsidTr="003C5EF1">
        <w:trPr>
          <w:trHeight w:val="245"/>
        </w:trPr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16 </w:t>
            </w:r>
          </w:p>
        </w:tc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Получатель </w:t>
            </w:r>
          </w:p>
        </w:tc>
        <w:tc>
          <w:tcPr>
            <w:tcW w:w="3534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«Казначейство России (ФНС России)» </w:t>
            </w:r>
          </w:p>
        </w:tc>
      </w:tr>
      <w:tr w:rsidR="003C5EF1" w:rsidTr="003C5EF1">
        <w:trPr>
          <w:trHeight w:val="109"/>
        </w:trPr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Номер казначейского счета </w:t>
            </w:r>
          </w:p>
        </w:tc>
        <w:tc>
          <w:tcPr>
            <w:tcW w:w="3534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«03100643000000018500» </w:t>
            </w:r>
          </w:p>
        </w:tc>
      </w:tr>
    </w:tbl>
    <w:p w:rsidR="00A958ED" w:rsidRDefault="00A958ED"/>
    <w:sectPr w:rsidR="00A958ED" w:rsidSect="005D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ED"/>
    <w:rsid w:val="0028738D"/>
    <w:rsid w:val="003C5EF1"/>
    <w:rsid w:val="0055182D"/>
    <w:rsid w:val="005D7D08"/>
    <w:rsid w:val="007E0403"/>
    <w:rsid w:val="00A958ED"/>
    <w:rsid w:val="00C7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6372-10-065</dc:creator>
  <cp:lastModifiedBy>Пользователь</cp:lastModifiedBy>
  <cp:revision>2</cp:revision>
  <cp:lastPrinted>2023-02-13T13:58:00Z</cp:lastPrinted>
  <dcterms:created xsi:type="dcterms:W3CDTF">2023-05-22T04:30:00Z</dcterms:created>
  <dcterms:modified xsi:type="dcterms:W3CDTF">2023-05-22T04:30:00Z</dcterms:modified>
</cp:coreProperties>
</file>