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B7" w:rsidRDefault="006C64B7" w:rsidP="00BB21D1">
      <w:pPr>
        <w:pStyle w:val="a3"/>
        <w:contextualSpacing/>
        <w:jc w:val="left"/>
        <w:rPr>
          <w:sz w:val="20"/>
        </w:rPr>
      </w:pPr>
    </w:p>
    <w:p w:rsidR="00BB21D1" w:rsidRDefault="00BB21D1" w:rsidP="00BB21D1">
      <w:pPr>
        <w:pStyle w:val="a3"/>
        <w:contextualSpacing/>
        <w:jc w:val="left"/>
        <w:rPr>
          <w:sz w:val="20"/>
        </w:rPr>
      </w:pPr>
      <w:r>
        <w:rPr>
          <w:sz w:val="20"/>
        </w:rPr>
        <w:t xml:space="preserve">                     РОССИЙСКАЯ ФЕДЕРАЦИЯ</w:t>
      </w:r>
    </w:p>
    <w:p w:rsidR="00BB21D1" w:rsidRDefault="00BB21D1" w:rsidP="00BB21D1">
      <w:pPr>
        <w:pStyle w:val="a3"/>
        <w:contextualSpacing/>
        <w:jc w:val="left"/>
        <w:rPr>
          <w:b/>
          <w:sz w:val="32"/>
          <w:szCs w:val="32"/>
        </w:rPr>
      </w:pPr>
      <w:r>
        <w:t xml:space="preserve">                </w:t>
      </w:r>
      <w:r>
        <w:rPr>
          <w:b/>
          <w:sz w:val="32"/>
          <w:szCs w:val="32"/>
        </w:rPr>
        <w:t>Администрация</w:t>
      </w:r>
    </w:p>
    <w:p w:rsidR="00BB21D1" w:rsidRDefault="00BB21D1" w:rsidP="00BB21D1">
      <w:pPr>
        <w:pStyle w:val="a3"/>
        <w:contextualSpacing/>
        <w:jc w:val="left"/>
        <w:rPr>
          <w:b/>
          <w:sz w:val="32"/>
          <w:szCs w:val="32"/>
        </w:rPr>
      </w:pPr>
      <w:r>
        <w:rPr>
          <w:b/>
          <w:sz w:val="32"/>
          <w:szCs w:val="32"/>
        </w:rPr>
        <w:t xml:space="preserve">         сельского  поселения </w:t>
      </w:r>
    </w:p>
    <w:p w:rsidR="00BB21D1" w:rsidRDefault="00BB21D1" w:rsidP="00BB21D1">
      <w:pPr>
        <w:pStyle w:val="a3"/>
        <w:contextualSpacing/>
        <w:jc w:val="left"/>
        <w:rPr>
          <w:b/>
          <w:sz w:val="32"/>
          <w:szCs w:val="32"/>
        </w:rPr>
      </w:pPr>
      <w:r>
        <w:rPr>
          <w:b/>
          <w:sz w:val="32"/>
          <w:szCs w:val="32"/>
        </w:rPr>
        <w:t xml:space="preserve">              </w:t>
      </w:r>
      <w:r w:rsidR="00653434">
        <w:rPr>
          <w:b/>
          <w:sz w:val="32"/>
          <w:szCs w:val="32"/>
        </w:rPr>
        <w:t xml:space="preserve">    Садгород</w:t>
      </w:r>
      <w:r>
        <w:rPr>
          <w:b/>
          <w:sz w:val="32"/>
          <w:szCs w:val="32"/>
        </w:rPr>
        <w:t xml:space="preserve">   </w:t>
      </w:r>
    </w:p>
    <w:p w:rsidR="00BB21D1" w:rsidRDefault="00BB21D1" w:rsidP="00BB21D1">
      <w:pPr>
        <w:pStyle w:val="a3"/>
        <w:contextualSpacing/>
        <w:jc w:val="left"/>
        <w:rPr>
          <w:b/>
          <w:sz w:val="32"/>
          <w:szCs w:val="32"/>
        </w:rPr>
      </w:pPr>
      <w:r>
        <w:rPr>
          <w:b/>
          <w:sz w:val="32"/>
          <w:szCs w:val="32"/>
        </w:rPr>
        <w:t xml:space="preserve">       муниципального района</w:t>
      </w:r>
    </w:p>
    <w:p w:rsidR="00BB21D1" w:rsidRDefault="00BB21D1" w:rsidP="00BB21D1">
      <w:pPr>
        <w:pStyle w:val="a3"/>
        <w:contextualSpacing/>
        <w:jc w:val="left"/>
        <w:rPr>
          <w:b/>
          <w:sz w:val="32"/>
          <w:szCs w:val="32"/>
        </w:rPr>
      </w:pPr>
      <w:r>
        <w:rPr>
          <w:b/>
          <w:sz w:val="32"/>
          <w:szCs w:val="32"/>
        </w:rPr>
        <w:t xml:space="preserve">          Кинель-Черкасский</w:t>
      </w:r>
    </w:p>
    <w:p w:rsidR="00BB21D1" w:rsidRDefault="00BB21D1" w:rsidP="00BB21D1">
      <w:pPr>
        <w:pStyle w:val="a3"/>
        <w:contextualSpacing/>
        <w:jc w:val="left"/>
        <w:rPr>
          <w:b/>
          <w:sz w:val="32"/>
          <w:szCs w:val="32"/>
        </w:rPr>
      </w:pPr>
      <w:r>
        <w:rPr>
          <w:b/>
          <w:sz w:val="32"/>
          <w:szCs w:val="32"/>
        </w:rPr>
        <w:t xml:space="preserve">          Самарской области</w:t>
      </w:r>
    </w:p>
    <w:p w:rsidR="00BB21D1" w:rsidRDefault="00BB21D1" w:rsidP="00BB21D1">
      <w:pPr>
        <w:pStyle w:val="a3"/>
        <w:contextualSpacing/>
        <w:jc w:val="left"/>
        <w:rPr>
          <w:b/>
          <w:sz w:val="32"/>
          <w:szCs w:val="32"/>
        </w:rPr>
      </w:pPr>
      <w:r>
        <w:rPr>
          <w:b/>
          <w:sz w:val="32"/>
          <w:szCs w:val="32"/>
        </w:rPr>
        <w:t xml:space="preserve">          ПОСТАНОВЛЕНИЕ</w:t>
      </w:r>
    </w:p>
    <w:p w:rsidR="00BB21D1" w:rsidRDefault="00BB21D1" w:rsidP="00BB21D1">
      <w:pPr>
        <w:pStyle w:val="a3"/>
        <w:tabs>
          <w:tab w:val="left" w:pos="1500"/>
        </w:tabs>
        <w:contextualSpacing/>
        <w:jc w:val="left"/>
        <w:rPr>
          <w:b/>
          <w:sz w:val="32"/>
          <w:szCs w:val="32"/>
        </w:rPr>
      </w:pPr>
      <w:r>
        <w:rPr>
          <w:b/>
          <w:sz w:val="32"/>
          <w:szCs w:val="32"/>
        </w:rPr>
        <w:tab/>
      </w:r>
    </w:p>
    <w:p w:rsidR="00BB21D1" w:rsidRDefault="00BB21D1" w:rsidP="00BB21D1">
      <w:pPr>
        <w:pStyle w:val="a3"/>
        <w:contextualSpacing/>
        <w:jc w:val="left"/>
        <w:rPr>
          <w:szCs w:val="28"/>
        </w:rPr>
      </w:pPr>
      <w:r>
        <w:rPr>
          <w:szCs w:val="28"/>
        </w:rPr>
        <w:t xml:space="preserve"> </w:t>
      </w:r>
      <w:r w:rsidR="005141E8">
        <w:rPr>
          <w:szCs w:val="28"/>
        </w:rPr>
        <w:t xml:space="preserve">           от </w:t>
      </w:r>
      <w:r w:rsidR="00F653BF">
        <w:rPr>
          <w:szCs w:val="28"/>
        </w:rPr>
        <w:t xml:space="preserve">18.06 </w:t>
      </w:r>
      <w:r w:rsidR="005141E8">
        <w:rPr>
          <w:szCs w:val="28"/>
        </w:rPr>
        <w:t xml:space="preserve">.2014г. №  </w:t>
      </w:r>
      <w:r w:rsidR="00F653BF">
        <w:rPr>
          <w:szCs w:val="28"/>
        </w:rPr>
        <w:t>42</w:t>
      </w:r>
    </w:p>
    <w:p w:rsidR="00BB21D1" w:rsidRDefault="00BB21D1" w:rsidP="00BB21D1">
      <w:pPr>
        <w:contextualSpacing/>
        <w:rPr>
          <w:rFonts w:ascii="Times New Roman" w:hAnsi="Times New Roman" w:cs="Times New Roman"/>
          <w:szCs w:val="24"/>
        </w:rPr>
      </w:pPr>
    </w:p>
    <w:p w:rsidR="00F653BF" w:rsidRDefault="00BB21D1" w:rsidP="00F653BF">
      <w:pPr>
        <w:contextualSpacing/>
        <w:rPr>
          <w:rFonts w:ascii="Times New Roman" w:hAnsi="Times New Roman" w:cs="Times New Roman"/>
          <w:sz w:val="28"/>
          <w:szCs w:val="28"/>
        </w:rPr>
      </w:pPr>
      <w:r>
        <w:rPr>
          <w:rFonts w:ascii="Times New Roman" w:hAnsi="Times New Roman" w:cs="Times New Roman"/>
          <w:sz w:val="28"/>
          <w:szCs w:val="28"/>
        </w:rPr>
        <w:t>[  Об</w:t>
      </w:r>
      <w:r w:rsidR="00F653BF">
        <w:rPr>
          <w:rFonts w:ascii="Times New Roman" w:hAnsi="Times New Roman" w:cs="Times New Roman"/>
          <w:sz w:val="28"/>
          <w:szCs w:val="28"/>
        </w:rPr>
        <w:t xml:space="preserve"> утверждении программы комплексного </w:t>
      </w:r>
    </w:p>
    <w:p w:rsidR="00F653BF" w:rsidRDefault="00F653BF" w:rsidP="00F653BF">
      <w:pPr>
        <w:contextualSpacing/>
        <w:rPr>
          <w:rFonts w:ascii="Times New Roman" w:hAnsi="Times New Roman" w:cs="Times New Roman"/>
          <w:sz w:val="28"/>
          <w:szCs w:val="28"/>
        </w:rPr>
      </w:pPr>
      <w:r>
        <w:rPr>
          <w:rFonts w:ascii="Times New Roman" w:hAnsi="Times New Roman" w:cs="Times New Roman"/>
          <w:sz w:val="28"/>
          <w:szCs w:val="28"/>
        </w:rPr>
        <w:t>развития систем коммунальной инфраструктуры</w:t>
      </w:r>
    </w:p>
    <w:p w:rsidR="00F653BF" w:rsidRDefault="00F653BF" w:rsidP="00F653BF">
      <w:pPr>
        <w:contextualSpacing/>
        <w:rPr>
          <w:rFonts w:ascii="Times New Roman" w:hAnsi="Times New Roman" w:cs="Times New Roman"/>
          <w:sz w:val="28"/>
          <w:szCs w:val="28"/>
        </w:rPr>
      </w:pPr>
      <w:r>
        <w:rPr>
          <w:rFonts w:ascii="Times New Roman" w:hAnsi="Times New Roman" w:cs="Times New Roman"/>
          <w:sz w:val="28"/>
          <w:szCs w:val="28"/>
        </w:rPr>
        <w:t xml:space="preserve">сельского поселения Садгород </w:t>
      </w:r>
    </w:p>
    <w:p w:rsidR="00F653BF" w:rsidRDefault="00F653BF" w:rsidP="00F653BF">
      <w:pPr>
        <w:contextualSpacing/>
        <w:rPr>
          <w:rFonts w:ascii="Times New Roman" w:hAnsi="Times New Roman" w:cs="Times New Roman"/>
          <w:sz w:val="28"/>
          <w:szCs w:val="28"/>
        </w:rPr>
      </w:pPr>
      <w:r>
        <w:rPr>
          <w:rFonts w:ascii="Times New Roman" w:hAnsi="Times New Roman" w:cs="Times New Roman"/>
          <w:sz w:val="28"/>
          <w:szCs w:val="28"/>
        </w:rPr>
        <w:t>муниципального района Кинель – Черкасский</w:t>
      </w:r>
    </w:p>
    <w:p w:rsidR="00F653BF" w:rsidRDefault="00F653BF" w:rsidP="00F653BF">
      <w:pPr>
        <w:contextualSpacing/>
        <w:rPr>
          <w:rFonts w:ascii="Times New Roman" w:hAnsi="Times New Roman" w:cs="Times New Roman"/>
          <w:sz w:val="28"/>
          <w:szCs w:val="28"/>
        </w:rPr>
      </w:pPr>
      <w:r>
        <w:rPr>
          <w:rFonts w:ascii="Times New Roman" w:hAnsi="Times New Roman" w:cs="Times New Roman"/>
          <w:sz w:val="28"/>
          <w:szCs w:val="28"/>
        </w:rPr>
        <w:t xml:space="preserve">Самарской области на 2014-2018 годы </w:t>
      </w:r>
    </w:p>
    <w:p w:rsidR="00BB21D1" w:rsidRDefault="00F653BF" w:rsidP="00BB21D1">
      <w:pPr>
        <w:contextualSpacing/>
        <w:rPr>
          <w:rFonts w:ascii="Times New Roman" w:hAnsi="Times New Roman" w:cs="Times New Roman"/>
          <w:sz w:val="28"/>
          <w:szCs w:val="28"/>
        </w:rPr>
      </w:pPr>
      <w:r>
        <w:rPr>
          <w:rFonts w:ascii="Times New Roman" w:hAnsi="Times New Roman" w:cs="Times New Roman"/>
          <w:sz w:val="28"/>
          <w:szCs w:val="28"/>
        </w:rPr>
        <w:t>и на период до 2025 года</w:t>
      </w:r>
      <w:r w:rsidR="00BB21D1">
        <w:rPr>
          <w:rFonts w:ascii="Times New Roman" w:hAnsi="Times New Roman" w:cs="Times New Roman"/>
          <w:sz w:val="28"/>
          <w:szCs w:val="28"/>
        </w:rPr>
        <w:t>]</w:t>
      </w:r>
    </w:p>
    <w:p w:rsidR="00BB21D1" w:rsidRDefault="00BB21D1" w:rsidP="00BB21D1">
      <w:pPr>
        <w:contextualSpacing/>
        <w:rPr>
          <w:rFonts w:ascii="Times New Roman" w:hAnsi="Times New Roman" w:cs="Times New Roman"/>
          <w:sz w:val="28"/>
          <w:szCs w:val="28"/>
        </w:rPr>
      </w:pPr>
    </w:p>
    <w:p w:rsidR="00BB21D1" w:rsidRDefault="00BB21D1" w:rsidP="006C64B7">
      <w:pPr>
        <w:contextualSpacing/>
        <w:rPr>
          <w:rFonts w:ascii="Times New Roman" w:hAnsi="Times New Roman" w:cs="Times New Roman"/>
          <w:sz w:val="28"/>
          <w:szCs w:val="28"/>
        </w:rPr>
      </w:pPr>
    </w:p>
    <w:p w:rsidR="008921BC" w:rsidRDefault="00BB21D1" w:rsidP="006C64B7">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 основании Федерального закона от </w:t>
      </w:r>
      <w:r w:rsidR="00F653BF">
        <w:rPr>
          <w:rFonts w:ascii="Times New Roman" w:hAnsi="Times New Roman" w:cs="Times New Roman"/>
          <w:sz w:val="28"/>
          <w:szCs w:val="28"/>
        </w:rPr>
        <w:t>06.10.2003г.</w:t>
      </w:r>
      <w:r>
        <w:rPr>
          <w:rFonts w:ascii="Times New Roman" w:hAnsi="Times New Roman" w:cs="Times New Roman"/>
          <w:sz w:val="28"/>
          <w:szCs w:val="28"/>
        </w:rPr>
        <w:t xml:space="preserve"> № </w:t>
      </w:r>
      <w:r w:rsidR="00F653BF">
        <w:rPr>
          <w:rFonts w:ascii="Times New Roman" w:hAnsi="Times New Roman" w:cs="Times New Roman"/>
          <w:sz w:val="28"/>
          <w:szCs w:val="28"/>
        </w:rPr>
        <w:t>131</w:t>
      </w:r>
      <w:r>
        <w:rPr>
          <w:rFonts w:ascii="Times New Roman" w:hAnsi="Times New Roman" w:cs="Times New Roman"/>
          <w:sz w:val="28"/>
          <w:szCs w:val="28"/>
        </w:rPr>
        <w:t xml:space="preserve">-ФЗ «Об </w:t>
      </w:r>
      <w:r w:rsidR="00F653BF">
        <w:rPr>
          <w:rFonts w:ascii="Times New Roman" w:hAnsi="Times New Roman" w:cs="Times New Roman"/>
          <w:sz w:val="28"/>
          <w:szCs w:val="28"/>
        </w:rPr>
        <w:t>общих принципах организации  местного самоуправления в Российской  Федерации»,Федеральной целевой программой « Комплексная программа модернизации и реформирования ЖКХ на 2014-2018 годы и на период до 2025 года»</w:t>
      </w:r>
    </w:p>
    <w:p w:rsidR="00BB21D1" w:rsidRDefault="00BB21D1" w:rsidP="006C64B7">
      <w:pPr>
        <w:ind w:firstLine="708"/>
        <w:contextualSpacing/>
        <w:jc w:val="center"/>
        <w:rPr>
          <w:rFonts w:ascii="Times New Roman" w:hAnsi="Times New Roman" w:cs="Times New Roman"/>
          <w:sz w:val="28"/>
          <w:szCs w:val="28"/>
        </w:rPr>
      </w:pPr>
      <w:r>
        <w:rPr>
          <w:rFonts w:ascii="Times New Roman" w:hAnsi="Times New Roman" w:cs="Times New Roman"/>
          <w:sz w:val="28"/>
          <w:szCs w:val="28"/>
        </w:rPr>
        <w:t>ПОСТАНОВЛЯЮ:</w:t>
      </w:r>
    </w:p>
    <w:p w:rsidR="00172924" w:rsidRPr="0082562E" w:rsidRDefault="00172924" w:rsidP="0082562E">
      <w:pPr>
        <w:contextualSpacing/>
        <w:jc w:val="both"/>
        <w:rPr>
          <w:rFonts w:ascii="Times New Roman" w:hAnsi="Times New Roman" w:cs="Times New Roman"/>
          <w:sz w:val="28"/>
          <w:szCs w:val="28"/>
        </w:rPr>
      </w:pPr>
      <w:r>
        <w:rPr>
          <w:szCs w:val="28"/>
        </w:rPr>
        <w:t>1.</w:t>
      </w:r>
      <w:r w:rsidR="00F653BF" w:rsidRPr="0082562E">
        <w:rPr>
          <w:rFonts w:ascii="Times New Roman" w:hAnsi="Times New Roman" w:cs="Times New Roman"/>
          <w:sz w:val="28"/>
          <w:szCs w:val="28"/>
        </w:rPr>
        <w:t>Утвердить прилагаемую муниципальную программу « Программа  комплексного развития</w:t>
      </w:r>
      <w:r w:rsidR="0082562E" w:rsidRPr="0082562E">
        <w:rPr>
          <w:rFonts w:ascii="Times New Roman" w:hAnsi="Times New Roman" w:cs="Times New Roman"/>
          <w:sz w:val="28"/>
          <w:szCs w:val="28"/>
        </w:rPr>
        <w:t xml:space="preserve"> систем коммунальной инфраструктуры</w:t>
      </w:r>
      <w:r w:rsidR="0082562E">
        <w:rPr>
          <w:rFonts w:ascii="Times New Roman" w:hAnsi="Times New Roman" w:cs="Times New Roman"/>
          <w:sz w:val="28"/>
          <w:szCs w:val="28"/>
        </w:rPr>
        <w:t xml:space="preserve"> </w:t>
      </w:r>
      <w:r w:rsidR="0082562E" w:rsidRPr="0082562E">
        <w:rPr>
          <w:rFonts w:ascii="Times New Roman" w:hAnsi="Times New Roman" w:cs="Times New Roman"/>
          <w:sz w:val="28"/>
          <w:szCs w:val="28"/>
        </w:rPr>
        <w:t>сельского поселения Садгород муниципального района Кинель – Черкасский</w:t>
      </w:r>
      <w:r w:rsidR="0082562E">
        <w:rPr>
          <w:rFonts w:ascii="Times New Roman" w:hAnsi="Times New Roman" w:cs="Times New Roman"/>
          <w:sz w:val="28"/>
          <w:szCs w:val="28"/>
        </w:rPr>
        <w:t xml:space="preserve"> </w:t>
      </w:r>
      <w:r w:rsidR="0082562E" w:rsidRPr="0082562E">
        <w:rPr>
          <w:rFonts w:ascii="Times New Roman" w:hAnsi="Times New Roman" w:cs="Times New Roman"/>
          <w:sz w:val="28"/>
          <w:szCs w:val="28"/>
        </w:rPr>
        <w:t>Самарской области на 2014-2018 годы и на период до 2025 года</w:t>
      </w:r>
    </w:p>
    <w:p w:rsidR="00BB21D1" w:rsidRDefault="00BB21D1" w:rsidP="0082562E">
      <w:pPr>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82562E">
        <w:rPr>
          <w:rFonts w:ascii="Times New Roman" w:hAnsi="Times New Roman" w:cs="Times New Roman"/>
          <w:sz w:val="28"/>
          <w:szCs w:val="28"/>
        </w:rPr>
        <w:t>Н</w:t>
      </w:r>
      <w:r>
        <w:rPr>
          <w:rFonts w:ascii="Times New Roman" w:hAnsi="Times New Roman" w:cs="Times New Roman"/>
          <w:sz w:val="28"/>
          <w:szCs w:val="28"/>
        </w:rPr>
        <w:t xml:space="preserve">астоящее постановление </w:t>
      </w:r>
      <w:r w:rsidR="0082562E">
        <w:rPr>
          <w:rFonts w:ascii="Times New Roman" w:hAnsi="Times New Roman" w:cs="Times New Roman"/>
          <w:sz w:val="28"/>
          <w:szCs w:val="28"/>
        </w:rPr>
        <w:t xml:space="preserve"> подлежит официальному опубликованию.</w:t>
      </w:r>
    </w:p>
    <w:p w:rsidR="0082562E" w:rsidRDefault="0082562E" w:rsidP="006C64B7">
      <w:pPr>
        <w:ind w:firstLine="708"/>
        <w:contextualSpacing/>
        <w:jc w:val="both"/>
        <w:rPr>
          <w:rFonts w:ascii="Times New Roman" w:hAnsi="Times New Roman" w:cs="Times New Roman"/>
          <w:sz w:val="28"/>
          <w:szCs w:val="28"/>
        </w:rPr>
      </w:pPr>
    </w:p>
    <w:p w:rsidR="00BB21D1" w:rsidRDefault="00BB21D1" w:rsidP="0082562E">
      <w:pPr>
        <w:contextualSpacing/>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BB21D1" w:rsidRDefault="00BB21D1" w:rsidP="00BB21D1">
      <w:pPr>
        <w:contextualSpacing/>
        <w:jc w:val="both"/>
        <w:rPr>
          <w:rFonts w:ascii="Times New Roman" w:hAnsi="Times New Roman" w:cs="Times New Roman"/>
          <w:sz w:val="28"/>
          <w:szCs w:val="28"/>
        </w:rPr>
      </w:pPr>
    </w:p>
    <w:p w:rsidR="00BB21D1" w:rsidRDefault="00BB21D1" w:rsidP="00BB21D1">
      <w:pPr>
        <w:contextualSpacing/>
        <w:jc w:val="both"/>
        <w:rPr>
          <w:rFonts w:ascii="Times New Roman" w:hAnsi="Times New Roman" w:cs="Times New Roman"/>
          <w:sz w:val="28"/>
          <w:szCs w:val="28"/>
        </w:rPr>
      </w:pPr>
    </w:p>
    <w:p w:rsidR="00BB21D1" w:rsidRDefault="00BB21D1" w:rsidP="00BB21D1">
      <w:pPr>
        <w:contextualSpacing/>
        <w:jc w:val="both"/>
        <w:rPr>
          <w:rFonts w:ascii="Times New Roman" w:hAnsi="Times New Roman" w:cs="Times New Roman"/>
          <w:sz w:val="28"/>
          <w:szCs w:val="28"/>
        </w:rPr>
      </w:pPr>
    </w:p>
    <w:p w:rsidR="00BB21D1" w:rsidRDefault="00BB21D1" w:rsidP="00BB21D1">
      <w:pPr>
        <w:contextualSpacing/>
        <w:jc w:val="both"/>
        <w:rPr>
          <w:rFonts w:ascii="Times New Roman" w:hAnsi="Times New Roman" w:cs="Times New Roman"/>
          <w:sz w:val="28"/>
          <w:szCs w:val="28"/>
        </w:rPr>
      </w:pPr>
    </w:p>
    <w:p w:rsidR="00BB21D1" w:rsidRDefault="00BB21D1" w:rsidP="00BB21D1">
      <w:pPr>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w:t>
      </w:r>
    </w:p>
    <w:p w:rsidR="00CD522D" w:rsidRDefault="00BB21D1" w:rsidP="00F704BB">
      <w:pPr>
        <w:contextualSpacing/>
        <w:jc w:val="both"/>
        <w:rPr>
          <w:rFonts w:ascii="Times New Roman" w:hAnsi="Times New Roman" w:cs="Times New Roman"/>
          <w:sz w:val="28"/>
          <w:szCs w:val="28"/>
        </w:rPr>
      </w:pPr>
      <w:r>
        <w:rPr>
          <w:rFonts w:ascii="Times New Roman" w:hAnsi="Times New Roman" w:cs="Times New Roman"/>
          <w:sz w:val="28"/>
          <w:szCs w:val="28"/>
        </w:rPr>
        <w:t xml:space="preserve">поселения  </w:t>
      </w:r>
      <w:r w:rsidR="008951F4">
        <w:rPr>
          <w:rFonts w:ascii="Times New Roman" w:hAnsi="Times New Roman" w:cs="Times New Roman"/>
          <w:sz w:val="28"/>
          <w:szCs w:val="28"/>
        </w:rPr>
        <w:t>Садгород</w:t>
      </w:r>
      <w:r>
        <w:rPr>
          <w:rFonts w:ascii="Times New Roman" w:hAnsi="Times New Roman" w:cs="Times New Roman"/>
          <w:sz w:val="28"/>
          <w:szCs w:val="28"/>
        </w:rPr>
        <w:t xml:space="preserve">                                                        </w:t>
      </w:r>
      <w:r w:rsidR="008951F4">
        <w:rPr>
          <w:rFonts w:ascii="Times New Roman" w:hAnsi="Times New Roman" w:cs="Times New Roman"/>
          <w:sz w:val="28"/>
          <w:szCs w:val="28"/>
        </w:rPr>
        <w:t xml:space="preserve">                      А.П.Тюрин</w:t>
      </w:r>
      <w:r>
        <w:rPr>
          <w:rFonts w:ascii="Times New Roman" w:hAnsi="Times New Roman" w:cs="Times New Roman"/>
          <w:sz w:val="28"/>
          <w:szCs w:val="28"/>
        </w:rPr>
        <w:t xml:space="preserve">                 </w:t>
      </w:r>
      <w:bookmarkStart w:id="0" w:name="_Toc145851195"/>
      <w:bookmarkStart w:id="1" w:name="_Toc150831600"/>
    </w:p>
    <w:p w:rsidR="00F704BB" w:rsidRPr="00F704BB" w:rsidRDefault="00F704BB" w:rsidP="00F704BB">
      <w:pPr>
        <w:contextualSpacing/>
        <w:jc w:val="both"/>
        <w:rPr>
          <w:rFonts w:ascii="Times New Roman" w:hAnsi="Times New Roman" w:cs="Times New Roman"/>
          <w:sz w:val="28"/>
          <w:szCs w:val="28"/>
        </w:rPr>
      </w:pPr>
    </w:p>
    <w:p w:rsidR="00CD522D" w:rsidRDefault="00CD522D" w:rsidP="00CD522D">
      <w:pPr>
        <w:spacing w:line="360" w:lineRule="auto"/>
        <w:jc w:val="center"/>
        <w:rPr>
          <w:b/>
          <w:color w:val="0000FF"/>
          <w:sz w:val="32"/>
          <w:szCs w:val="32"/>
        </w:rPr>
      </w:pPr>
      <w:r w:rsidRPr="007975FC">
        <w:rPr>
          <w:b/>
          <w:color w:val="0000FF"/>
          <w:sz w:val="32"/>
          <w:szCs w:val="32"/>
        </w:rPr>
        <w:lastRenderedPageBreak/>
        <w:t>ПРОГРАММА КОМПЛЕКСНОГО РАЗВИТИЯ</w:t>
      </w:r>
    </w:p>
    <w:p w:rsidR="00CD522D" w:rsidRPr="007975FC" w:rsidRDefault="00CD522D" w:rsidP="00CD522D">
      <w:pPr>
        <w:spacing w:line="360" w:lineRule="auto"/>
        <w:jc w:val="center"/>
        <w:rPr>
          <w:b/>
          <w:color w:val="0000FF"/>
          <w:sz w:val="32"/>
          <w:szCs w:val="32"/>
        </w:rPr>
      </w:pPr>
    </w:p>
    <w:p w:rsidR="00CD522D" w:rsidRDefault="00CD522D" w:rsidP="00CD522D">
      <w:pPr>
        <w:spacing w:line="360" w:lineRule="auto"/>
        <w:jc w:val="center"/>
        <w:rPr>
          <w:b/>
          <w:sz w:val="28"/>
          <w:szCs w:val="28"/>
        </w:rPr>
      </w:pPr>
      <w:r w:rsidRPr="006639FC">
        <w:rPr>
          <w:b/>
          <w:sz w:val="28"/>
          <w:szCs w:val="28"/>
        </w:rPr>
        <w:t xml:space="preserve">сельского поселения </w:t>
      </w:r>
      <w:r>
        <w:rPr>
          <w:b/>
          <w:sz w:val="28"/>
          <w:szCs w:val="28"/>
        </w:rPr>
        <w:t>Садгород</w:t>
      </w:r>
      <w:r w:rsidRPr="006639FC">
        <w:rPr>
          <w:b/>
          <w:sz w:val="28"/>
          <w:szCs w:val="28"/>
        </w:rPr>
        <w:t xml:space="preserve"> </w:t>
      </w:r>
    </w:p>
    <w:p w:rsidR="00CD522D" w:rsidRPr="006639FC" w:rsidRDefault="00CD522D" w:rsidP="00CD522D">
      <w:pPr>
        <w:spacing w:line="360" w:lineRule="auto"/>
        <w:jc w:val="center"/>
        <w:rPr>
          <w:b/>
          <w:sz w:val="28"/>
          <w:szCs w:val="28"/>
        </w:rPr>
      </w:pPr>
      <w:r w:rsidRPr="006639FC">
        <w:rPr>
          <w:b/>
          <w:sz w:val="28"/>
          <w:szCs w:val="28"/>
        </w:rPr>
        <w:t>муниципального района Кинель-Черкасский</w:t>
      </w:r>
    </w:p>
    <w:p w:rsidR="00CD522D" w:rsidRPr="006639FC" w:rsidRDefault="00CD522D" w:rsidP="00CD522D">
      <w:pPr>
        <w:spacing w:line="360" w:lineRule="auto"/>
        <w:jc w:val="center"/>
        <w:rPr>
          <w:b/>
          <w:sz w:val="28"/>
          <w:szCs w:val="28"/>
        </w:rPr>
      </w:pPr>
      <w:r w:rsidRPr="006639FC">
        <w:rPr>
          <w:b/>
          <w:sz w:val="28"/>
          <w:szCs w:val="28"/>
        </w:rPr>
        <w:t>Самарской области на 2014- 2018 годы и на  пер</w:t>
      </w:r>
      <w:r w:rsidRPr="006639FC">
        <w:rPr>
          <w:b/>
          <w:sz w:val="28"/>
          <w:szCs w:val="28"/>
        </w:rPr>
        <w:t>и</w:t>
      </w:r>
      <w:r w:rsidRPr="006639FC">
        <w:rPr>
          <w:b/>
          <w:sz w:val="28"/>
          <w:szCs w:val="28"/>
        </w:rPr>
        <w:t>од до 2025 года</w:t>
      </w:r>
    </w:p>
    <w:p w:rsidR="00CD522D" w:rsidRDefault="00CD522D" w:rsidP="00CD522D">
      <w:pPr>
        <w:spacing w:line="360" w:lineRule="auto"/>
        <w:jc w:val="both"/>
        <w:rPr>
          <w:b/>
        </w:rPr>
      </w:pPr>
    </w:p>
    <w:p w:rsidR="00CD522D" w:rsidRDefault="00CD522D" w:rsidP="00CD522D">
      <w:pPr>
        <w:spacing w:line="360" w:lineRule="auto"/>
        <w:jc w:val="both"/>
        <w:rPr>
          <w:b/>
        </w:rPr>
      </w:pPr>
    </w:p>
    <w:p w:rsidR="00CD522D" w:rsidRDefault="00CD522D" w:rsidP="00CD522D">
      <w:pPr>
        <w:spacing w:line="360" w:lineRule="auto"/>
        <w:jc w:val="both"/>
        <w:rPr>
          <w:b/>
        </w:rPr>
      </w:pPr>
    </w:p>
    <w:p w:rsidR="00CD522D" w:rsidRDefault="00CD522D" w:rsidP="00CD522D">
      <w:pPr>
        <w:ind w:firstLine="567"/>
        <w:jc w:val="center"/>
        <w:rPr>
          <w:rStyle w:val="10"/>
          <w:rFonts w:eastAsia="Calibri"/>
        </w:rPr>
      </w:pPr>
      <w:r w:rsidRPr="008E6564">
        <w:t>2014</w:t>
      </w:r>
      <w:r w:rsidRPr="00462EF6">
        <w:rPr>
          <w:b/>
        </w:rPr>
        <w:br w:type="page"/>
      </w:r>
      <w:bookmarkStart w:id="2" w:name="_Toc388735673"/>
      <w:bookmarkStart w:id="3" w:name="_Toc393194374"/>
      <w:r w:rsidRPr="008E6564">
        <w:rPr>
          <w:rStyle w:val="10"/>
          <w:rFonts w:eastAsia="Calibri"/>
        </w:rPr>
        <w:lastRenderedPageBreak/>
        <w:t>Оглавление</w:t>
      </w:r>
      <w:bookmarkEnd w:id="2"/>
      <w:bookmarkEnd w:id="3"/>
    </w:p>
    <w:p w:rsidR="00CD522D" w:rsidRDefault="00CD522D" w:rsidP="00CD522D">
      <w:pPr>
        <w:pStyle w:val="aff7"/>
      </w:pPr>
    </w:p>
    <w:p w:rsidR="00CD522D" w:rsidRDefault="00CD522D" w:rsidP="00CD522D">
      <w:pPr>
        <w:pStyle w:val="11"/>
        <w:rPr>
          <w:rFonts w:ascii="Calibri" w:hAnsi="Calibri"/>
          <w:b w:val="0"/>
          <w:caps w:val="0"/>
          <w:sz w:val="22"/>
          <w:szCs w:val="22"/>
        </w:rPr>
      </w:pPr>
      <w:r>
        <w:rPr>
          <w:b w:val="0"/>
          <w:caps w:val="0"/>
        </w:rPr>
        <w:fldChar w:fldCharType="begin"/>
      </w:r>
      <w:r>
        <w:rPr>
          <w:b w:val="0"/>
          <w:caps w:val="0"/>
        </w:rPr>
        <w:instrText xml:space="preserve"> TOC \o "1-3" \h \z \t "!!!!Заголовок 1.1.;2" </w:instrText>
      </w:r>
      <w:r>
        <w:rPr>
          <w:b w:val="0"/>
          <w:caps w:val="0"/>
        </w:rPr>
        <w:fldChar w:fldCharType="separate"/>
      </w:r>
      <w:hyperlink w:anchor="_Toc393194374" w:history="1">
        <w:r w:rsidRPr="001272A3">
          <w:rPr>
            <w:rStyle w:val="a5"/>
            <w:rFonts w:eastAsia="Calibri"/>
          </w:rPr>
          <w:t>Оглавление</w:t>
        </w:r>
        <w:r>
          <w:rPr>
            <w:webHidden/>
          </w:rPr>
          <w:tab/>
        </w:r>
        <w:r>
          <w:rPr>
            <w:webHidden/>
          </w:rPr>
          <w:fldChar w:fldCharType="begin"/>
        </w:r>
        <w:r>
          <w:rPr>
            <w:webHidden/>
          </w:rPr>
          <w:instrText xml:space="preserve"> PAGEREF _Toc393194374 \h </w:instrText>
        </w:r>
        <w:r>
          <w:rPr>
            <w:webHidden/>
          </w:rPr>
        </w:r>
        <w:r>
          <w:rPr>
            <w:webHidden/>
          </w:rPr>
          <w:fldChar w:fldCharType="separate"/>
        </w:r>
        <w:r>
          <w:rPr>
            <w:webHidden/>
          </w:rPr>
          <w:t>2</w:t>
        </w:r>
        <w:r>
          <w:rPr>
            <w:webHidden/>
          </w:rPr>
          <w:fldChar w:fldCharType="end"/>
        </w:r>
      </w:hyperlink>
    </w:p>
    <w:p w:rsidR="00CD522D" w:rsidRDefault="00CD522D" w:rsidP="00CD522D">
      <w:pPr>
        <w:pStyle w:val="11"/>
        <w:rPr>
          <w:rFonts w:ascii="Calibri" w:hAnsi="Calibri"/>
          <w:b w:val="0"/>
          <w:caps w:val="0"/>
          <w:sz w:val="22"/>
          <w:szCs w:val="22"/>
        </w:rPr>
      </w:pPr>
      <w:hyperlink w:anchor="_Toc393194375" w:history="1">
        <w:r w:rsidRPr="001272A3">
          <w:rPr>
            <w:rStyle w:val="a5"/>
          </w:rPr>
          <w:t>Введение</w:t>
        </w:r>
        <w:r>
          <w:rPr>
            <w:webHidden/>
          </w:rPr>
          <w:tab/>
        </w:r>
        <w:r>
          <w:rPr>
            <w:webHidden/>
          </w:rPr>
          <w:fldChar w:fldCharType="begin"/>
        </w:r>
        <w:r>
          <w:rPr>
            <w:webHidden/>
          </w:rPr>
          <w:instrText xml:space="preserve"> PAGEREF _Toc393194375 \h </w:instrText>
        </w:r>
        <w:r>
          <w:rPr>
            <w:webHidden/>
          </w:rPr>
        </w:r>
        <w:r>
          <w:rPr>
            <w:webHidden/>
          </w:rPr>
          <w:fldChar w:fldCharType="separate"/>
        </w:r>
        <w:r>
          <w:rPr>
            <w:webHidden/>
          </w:rPr>
          <w:t>4</w:t>
        </w:r>
        <w:r>
          <w:rPr>
            <w:webHidden/>
          </w:rPr>
          <w:fldChar w:fldCharType="end"/>
        </w:r>
      </w:hyperlink>
    </w:p>
    <w:p w:rsidR="00CD522D" w:rsidRDefault="00CD522D" w:rsidP="00CD522D">
      <w:pPr>
        <w:pStyle w:val="11"/>
        <w:rPr>
          <w:rFonts w:ascii="Calibri" w:hAnsi="Calibri"/>
          <w:b w:val="0"/>
          <w:caps w:val="0"/>
          <w:sz w:val="22"/>
          <w:szCs w:val="22"/>
        </w:rPr>
      </w:pPr>
      <w:hyperlink w:anchor="_Toc393194376" w:history="1">
        <w:r w:rsidRPr="001272A3">
          <w:rPr>
            <w:rStyle w:val="a5"/>
          </w:rPr>
          <w:t>Паспорт Программы</w:t>
        </w:r>
        <w:r>
          <w:rPr>
            <w:webHidden/>
          </w:rPr>
          <w:tab/>
        </w:r>
        <w:r>
          <w:rPr>
            <w:webHidden/>
          </w:rPr>
          <w:fldChar w:fldCharType="begin"/>
        </w:r>
        <w:r>
          <w:rPr>
            <w:webHidden/>
          </w:rPr>
          <w:instrText xml:space="preserve"> PAGEREF _Toc393194376 \h </w:instrText>
        </w:r>
        <w:r>
          <w:rPr>
            <w:webHidden/>
          </w:rPr>
        </w:r>
        <w:r>
          <w:rPr>
            <w:webHidden/>
          </w:rPr>
          <w:fldChar w:fldCharType="separate"/>
        </w:r>
        <w:r>
          <w:rPr>
            <w:webHidden/>
          </w:rPr>
          <w:t>7</w:t>
        </w:r>
        <w:r>
          <w:rPr>
            <w:webHidden/>
          </w:rPr>
          <w:fldChar w:fldCharType="end"/>
        </w:r>
      </w:hyperlink>
    </w:p>
    <w:p w:rsidR="00CD522D" w:rsidRDefault="00CD522D" w:rsidP="00CD522D">
      <w:pPr>
        <w:pStyle w:val="11"/>
        <w:rPr>
          <w:rFonts w:ascii="Calibri" w:hAnsi="Calibri"/>
          <w:b w:val="0"/>
          <w:caps w:val="0"/>
          <w:sz w:val="22"/>
          <w:szCs w:val="22"/>
        </w:rPr>
      </w:pPr>
      <w:hyperlink w:anchor="_Toc393194377" w:history="1">
        <w:r w:rsidRPr="001272A3">
          <w:rPr>
            <w:rStyle w:val="a5"/>
          </w:rPr>
          <w:t>1. Перспективы развития муниципального образования и прогноз спроса на коммунальные ресурсы с. п. Садгород Кинель-Черкасского муниципального района Самарской области. Программный документ.</w:t>
        </w:r>
        <w:r>
          <w:rPr>
            <w:webHidden/>
          </w:rPr>
          <w:tab/>
        </w:r>
        <w:r>
          <w:rPr>
            <w:webHidden/>
          </w:rPr>
          <w:fldChar w:fldCharType="begin"/>
        </w:r>
        <w:r>
          <w:rPr>
            <w:webHidden/>
          </w:rPr>
          <w:instrText xml:space="preserve"> PAGEREF _Toc393194377 \h </w:instrText>
        </w:r>
        <w:r>
          <w:rPr>
            <w:webHidden/>
          </w:rPr>
        </w:r>
        <w:r>
          <w:rPr>
            <w:webHidden/>
          </w:rPr>
          <w:fldChar w:fldCharType="separate"/>
        </w:r>
        <w:r>
          <w:rPr>
            <w:webHidden/>
          </w:rPr>
          <w:t>10</w:t>
        </w:r>
        <w:r>
          <w:rPr>
            <w:webHidden/>
          </w:rPr>
          <w:fldChar w:fldCharType="end"/>
        </w:r>
      </w:hyperlink>
    </w:p>
    <w:p w:rsidR="00CD522D" w:rsidRDefault="00CD522D" w:rsidP="00CD522D">
      <w:pPr>
        <w:pStyle w:val="25"/>
        <w:rPr>
          <w:rFonts w:ascii="Calibri" w:hAnsi="Calibri"/>
          <w:sz w:val="22"/>
          <w:szCs w:val="22"/>
        </w:rPr>
      </w:pPr>
      <w:hyperlink w:anchor="_Toc393194378" w:history="1">
        <w:r w:rsidRPr="001272A3">
          <w:rPr>
            <w:rStyle w:val="a5"/>
          </w:rPr>
          <w:t>1.1. Количественное определение перспективных показателей развития МО.</w:t>
        </w:r>
        <w:r>
          <w:rPr>
            <w:webHidden/>
          </w:rPr>
          <w:tab/>
        </w:r>
        <w:r>
          <w:rPr>
            <w:webHidden/>
          </w:rPr>
          <w:fldChar w:fldCharType="begin"/>
        </w:r>
        <w:r>
          <w:rPr>
            <w:webHidden/>
          </w:rPr>
          <w:instrText xml:space="preserve"> PAGEREF _Toc393194378 \h </w:instrText>
        </w:r>
        <w:r>
          <w:rPr>
            <w:webHidden/>
          </w:rPr>
        </w:r>
        <w:r>
          <w:rPr>
            <w:webHidden/>
          </w:rPr>
          <w:fldChar w:fldCharType="separate"/>
        </w:r>
        <w:r>
          <w:rPr>
            <w:webHidden/>
          </w:rPr>
          <w:t>10</w:t>
        </w:r>
        <w:r>
          <w:rPr>
            <w:webHidden/>
          </w:rPr>
          <w:fldChar w:fldCharType="end"/>
        </w:r>
      </w:hyperlink>
    </w:p>
    <w:p w:rsidR="00CD522D" w:rsidRDefault="00CD522D" w:rsidP="00CD522D">
      <w:pPr>
        <w:pStyle w:val="25"/>
        <w:rPr>
          <w:rFonts w:ascii="Calibri" w:hAnsi="Calibri"/>
          <w:sz w:val="22"/>
          <w:szCs w:val="22"/>
        </w:rPr>
      </w:pPr>
      <w:hyperlink w:anchor="_Toc393194379" w:history="1">
        <w:r w:rsidRPr="001272A3">
          <w:rPr>
            <w:rStyle w:val="a5"/>
          </w:rPr>
          <w:t>1.2. Прогноз спроса на коммунальные ресурсы.</w:t>
        </w:r>
        <w:r>
          <w:rPr>
            <w:webHidden/>
          </w:rPr>
          <w:tab/>
        </w:r>
        <w:r>
          <w:rPr>
            <w:webHidden/>
          </w:rPr>
          <w:fldChar w:fldCharType="begin"/>
        </w:r>
        <w:r>
          <w:rPr>
            <w:webHidden/>
          </w:rPr>
          <w:instrText xml:space="preserve"> PAGEREF _Toc393194379 \h </w:instrText>
        </w:r>
        <w:r>
          <w:rPr>
            <w:webHidden/>
          </w:rPr>
        </w:r>
        <w:r>
          <w:rPr>
            <w:webHidden/>
          </w:rPr>
          <w:fldChar w:fldCharType="separate"/>
        </w:r>
        <w:r>
          <w:rPr>
            <w:webHidden/>
          </w:rPr>
          <w:t>13</w:t>
        </w:r>
        <w:r>
          <w:rPr>
            <w:webHidden/>
          </w:rPr>
          <w:fldChar w:fldCharType="end"/>
        </w:r>
      </w:hyperlink>
    </w:p>
    <w:p w:rsidR="00CD522D" w:rsidRDefault="00CD522D" w:rsidP="00CD522D">
      <w:pPr>
        <w:pStyle w:val="11"/>
        <w:rPr>
          <w:rFonts w:ascii="Calibri" w:hAnsi="Calibri"/>
          <w:b w:val="0"/>
          <w:caps w:val="0"/>
          <w:sz w:val="22"/>
          <w:szCs w:val="22"/>
        </w:rPr>
      </w:pPr>
      <w:hyperlink w:anchor="_Toc393194380" w:history="1">
        <w:r w:rsidRPr="001272A3">
          <w:rPr>
            <w:rStyle w:val="a5"/>
          </w:rPr>
          <w:t>2. Источники инвестиций, тарифы и доступность программы для населения с. п. Садгород Кинель-Черкасского муниципального района Самарской области. Программный документ.</w:t>
        </w:r>
        <w:r>
          <w:rPr>
            <w:webHidden/>
          </w:rPr>
          <w:tab/>
        </w:r>
        <w:r>
          <w:rPr>
            <w:webHidden/>
          </w:rPr>
          <w:fldChar w:fldCharType="begin"/>
        </w:r>
        <w:r>
          <w:rPr>
            <w:webHidden/>
          </w:rPr>
          <w:instrText xml:space="preserve"> PAGEREF _Toc393194380 \h </w:instrText>
        </w:r>
        <w:r>
          <w:rPr>
            <w:webHidden/>
          </w:rPr>
        </w:r>
        <w:r>
          <w:rPr>
            <w:webHidden/>
          </w:rPr>
          <w:fldChar w:fldCharType="separate"/>
        </w:r>
        <w:r>
          <w:rPr>
            <w:webHidden/>
          </w:rPr>
          <w:t>21</w:t>
        </w:r>
        <w:r>
          <w:rPr>
            <w:webHidden/>
          </w:rPr>
          <w:fldChar w:fldCharType="end"/>
        </w:r>
      </w:hyperlink>
    </w:p>
    <w:p w:rsidR="00CD522D" w:rsidRDefault="00CD522D" w:rsidP="00CD522D">
      <w:pPr>
        <w:pStyle w:val="11"/>
        <w:rPr>
          <w:rFonts w:ascii="Calibri" w:hAnsi="Calibri"/>
          <w:b w:val="0"/>
          <w:caps w:val="0"/>
          <w:sz w:val="22"/>
          <w:szCs w:val="22"/>
        </w:rPr>
      </w:pPr>
      <w:hyperlink w:anchor="_Toc393194381" w:history="1">
        <w:r w:rsidRPr="001272A3">
          <w:rPr>
            <w:rStyle w:val="a5"/>
          </w:rPr>
          <w:t>3. Перспективные показатели развития муниципального образования для разработки программы с.п. Садгород Кинель-Черкасского муниципального района Самарской области. Обосновывающие материалы.</w:t>
        </w:r>
        <w:r>
          <w:rPr>
            <w:webHidden/>
          </w:rPr>
          <w:tab/>
        </w:r>
        <w:r>
          <w:rPr>
            <w:webHidden/>
          </w:rPr>
          <w:fldChar w:fldCharType="begin"/>
        </w:r>
        <w:r>
          <w:rPr>
            <w:webHidden/>
          </w:rPr>
          <w:instrText xml:space="preserve"> PAGEREF _Toc393194381 \h </w:instrText>
        </w:r>
        <w:r>
          <w:rPr>
            <w:webHidden/>
          </w:rPr>
        </w:r>
        <w:r>
          <w:rPr>
            <w:webHidden/>
          </w:rPr>
          <w:fldChar w:fldCharType="separate"/>
        </w:r>
        <w:r>
          <w:rPr>
            <w:webHidden/>
          </w:rPr>
          <w:t>24</w:t>
        </w:r>
        <w:r>
          <w:rPr>
            <w:webHidden/>
          </w:rPr>
          <w:fldChar w:fldCharType="end"/>
        </w:r>
      </w:hyperlink>
    </w:p>
    <w:p w:rsidR="00CD522D" w:rsidRDefault="00CD522D" w:rsidP="00CD522D">
      <w:pPr>
        <w:pStyle w:val="25"/>
        <w:rPr>
          <w:rFonts w:ascii="Calibri" w:hAnsi="Calibri"/>
          <w:sz w:val="22"/>
          <w:szCs w:val="22"/>
        </w:rPr>
      </w:pPr>
      <w:hyperlink w:anchor="_Toc393194382" w:history="1">
        <w:r w:rsidRPr="001272A3">
          <w:rPr>
            <w:rStyle w:val="a5"/>
          </w:rPr>
          <w:t>3.1. Характеристика сельского поселения Садгород Кинель-Черкасского муниципального района Самарской области.</w:t>
        </w:r>
        <w:r>
          <w:rPr>
            <w:webHidden/>
          </w:rPr>
          <w:tab/>
        </w:r>
        <w:r>
          <w:rPr>
            <w:webHidden/>
          </w:rPr>
          <w:fldChar w:fldCharType="begin"/>
        </w:r>
        <w:r>
          <w:rPr>
            <w:webHidden/>
          </w:rPr>
          <w:instrText xml:space="preserve"> PAGEREF _Toc393194382 \h </w:instrText>
        </w:r>
        <w:r>
          <w:rPr>
            <w:webHidden/>
          </w:rPr>
        </w:r>
        <w:r>
          <w:rPr>
            <w:webHidden/>
          </w:rPr>
          <w:fldChar w:fldCharType="separate"/>
        </w:r>
        <w:r>
          <w:rPr>
            <w:webHidden/>
          </w:rPr>
          <w:t>24</w:t>
        </w:r>
        <w:r>
          <w:rPr>
            <w:webHidden/>
          </w:rPr>
          <w:fldChar w:fldCharType="end"/>
        </w:r>
      </w:hyperlink>
    </w:p>
    <w:p w:rsidR="00CD522D" w:rsidRDefault="00CD522D" w:rsidP="00CD522D">
      <w:pPr>
        <w:pStyle w:val="25"/>
        <w:rPr>
          <w:rFonts w:ascii="Calibri" w:hAnsi="Calibri"/>
          <w:sz w:val="22"/>
          <w:szCs w:val="22"/>
        </w:rPr>
      </w:pPr>
      <w:hyperlink w:anchor="_Toc393194383" w:history="1">
        <w:r w:rsidRPr="001272A3">
          <w:rPr>
            <w:rStyle w:val="a5"/>
          </w:rPr>
          <w:t>3.2. Демографическая ситуация. Прогноз численности и состава населения.</w:t>
        </w:r>
        <w:r>
          <w:rPr>
            <w:webHidden/>
          </w:rPr>
          <w:tab/>
        </w:r>
        <w:r>
          <w:rPr>
            <w:webHidden/>
          </w:rPr>
          <w:fldChar w:fldCharType="begin"/>
        </w:r>
        <w:r>
          <w:rPr>
            <w:webHidden/>
          </w:rPr>
          <w:instrText xml:space="preserve"> PAGEREF _Toc393194383 \h </w:instrText>
        </w:r>
        <w:r>
          <w:rPr>
            <w:webHidden/>
          </w:rPr>
        </w:r>
        <w:r>
          <w:rPr>
            <w:webHidden/>
          </w:rPr>
          <w:fldChar w:fldCharType="separate"/>
        </w:r>
        <w:r>
          <w:rPr>
            <w:webHidden/>
          </w:rPr>
          <w:t>27</w:t>
        </w:r>
        <w:r>
          <w:rPr>
            <w:webHidden/>
          </w:rPr>
          <w:fldChar w:fldCharType="end"/>
        </w:r>
      </w:hyperlink>
    </w:p>
    <w:p w:rsidR="00CD522D" w:rsidRDefault="00CD522D" w:rsidP="00CD522D">
      <w:pPr>
        <w:pStyle w:val="25"/>
        <w:rPr>
          <w:rFonts w:ascii="Calibri" w:hAnsi="Calibri"/>
          <w:sz w:val="22"/>
          <w:szCs w:val="22"/>
        </w:rPr>
      </w:pPr>
      <w:hyperlink w:anchor="_Toc393194384" w:history="1">
        <w:r w:rsidRPr="001272A3">
          <w:rPr>
            <w:rStyle w:val="a5"/>
          </w:rPr>
          <w:t>3.3. Прогноз развития промышленности.</w:t>
        </w:r>
        <w:r>
          <w:rPr>
            <w:webHidden/>
          </w:rPr>
          <w:tab/>
        </w:r>
        <w:r>
          <w:rPr>
            <w:webHidden/>
          </w:rPr>
          <w:fldChar w:fldCharType="begin"/>
        </w:r>
        <w:r>
          <w:rPr>
            <w:webHidden/>
          </w:rPr>
          <w:instrText xml:space="preserve"> PAGEREF _Toc393194384 \h </w:instrText>
        </w:r>
        <w:r>
          <w:rPr>
            <w:webHidden/>
          </w:rPr>
        </w:r>
        <w:r>
          <w:rPr>
            <w:webHidden/>
          </w:rPr>
          <w:fldChar w:fldCharType="separate"/>
        </w:r>
        <w:r>
          <w:rPr>
            <w:webHidden/>
          </w:rPr>
          <w:t>30</w:t>
        </w:r>
        <w:r>
          <w:rPr>
            <w:webHidden/>
          </w:rPr>
          <w:fldChar w:fldCharType="end"/>
        </w:r>
      </w:hyperlink>
    </w:p>
    <w:p w:rsidR="00CD522D" w:rsidRDefault="00CD522D" w:rsidP="00CD522D">
      <w:pPr>
        <w:pStyle w:val="25"/>
        <w:rPr>
          <w:rFonts w:ascii="Calibri" w:hAnsi="Calibri"/>
          <w:sz w:val="22"/>
          <w:szCs w:val="22"/>
        </w:rPr>
      </w:pPr>
      <w:hyperlink w:anchor="_Toc393194385" w:history="1">
        <w:r w:rsidRPr="001272A3">
          <w:rPr>
            <w:rStyle w:val="a5"/>
          </w:rPr>
          <w:t>3.4. Прогноз развития застройки с. п. Садгород.</w:t>
        </w:r>
        <w:r>
          <w:rPr>
            <w:webHidden/>
          </w:rPr>
          <w:tab/>
        </w:r>
        <w:r>
          <w:rPr>
            <w:webHidden/>
          </w:rPr>
          <w:fldChar w:fldCharType="begin"/>
        </w:r>
        <w:r>
          <w:rPr>
            <w:webHidden/>
          </w:rPr>
          <w:instrText xml:space="preserve"> PAGEREF _Toc393194385 \h </w:instrText>
        </w:r>
        <w:r>
          <w:rPr>
            <w:webHidden/>
          </w:rPr>
        </w:r>
        <w:r>
          <w:rPr>
            <w:webHidden/>
          </w:rPr>
          <w:fldChar w:fldCharType="separate"/>
        </w:r>
        <w:r>
          <w:rPr>
            <w:webHidden/>
          </w:rPr>
          <w:t>31</w:t>
        </w:r>
        <w:r>
          <w:rPr>
            <w:webHidden/>
          </w:rPr>
          <w:fldChar w:fldCharType="end"/>
        </w:r>
      </w:hyperlink>
    </w:p>
    <w:p w:rsidR="00CD522D" w:rsidRDefault="00CD522D" w:rsidP="00CD522D">
      <w:pPr>
        <w:pStyle w:val="11"/>
        <w:rPr>
          <w:rFonts w:ascii="Calibri" w:hAnsi="Calibri"/>
          <w:b w:val="0"/>
          <w:caps w:val="0"/>
          <w:sz w:val="22"/>
          <w:szCs w:val="22"/>
        </w:rPr>
      </w:pPr>
      <w:hyperlink w:anchor="_Toc393194386" w:history="1">
        <w:r w:rsidRPr="001272A3">
          <w:rPr>
            <w:rStyle w:val="a5"/>
          </w:rPr>
          <w:t>4. Перспективные показатели спроса на коммунальные ресурсы с. п. Садгород Кинель-Черкасского муниципального района Самарской области. Обосновывающие материалы.</w:t>
        </w:r>
        <w:r>
          <w:rPr>
            <w:webHidden/>
          </w:rPr>
          <w:tab/>
        </w:r>
        <w:r>
          <w:rPr>
            <w:webHidden/>
          </w:rPr>
          <w:fldChar w:fldCharType="begin"/>
        </w:r>
        <w:r>
          <w:rPr>
            <w:webHidden/>
          </w:rPr>
          <w:instrText xml:space="preserve"> PAGEREF _Toc393194386 \h </w:instrText>
        </w:r>
        <w:r>
          <w:rPr>
            <w:webHidden/>
          </w:rPr>
        </w:r>
        <w:r>
          <w:rPr>
            <w:webHidden/>
          </w:rPr>
          <w:fldChar w:fldCharType="separate"/>
        </w:r>
        <w:r>
          <w:rPr>
            <w:webHidden/>
          </w:rPr>
          <w:t>45</w:t>
        </w:r>
        <w:r>
          <w:rPr>
            <w:webHidden/>
          </w:rPr>
          <w:fldChar w:fldCharType="end"/>
        </w:r>
      </w:hyperlink>
    </w:p>
    <w:p w:rsidR="00CD522D" w:rsidRDefault="00CD522D" w:rsidP="00CD522D">
      <w:pPr>
        <w:pStyle w:val="25"/>
        <w:rPr>
          <w:rFonts w:ascii="Calibri" w:hAnsi="Calibri"/>
          <w:sz w:val="22"/>
          <w:szCs w:val="22"/>
        </w:rPr>
      </w:pPr>
      <w:hyperlink w:anchor="_Toc393194387" w:history="1">
        <w:r w:rsidRPr="001272A3">
          <w:rPr>
            <w:rStyle w:val="a5"/>
          </w:rPr>
          <w:t>4.1. Система водоснабжения сельского поселения Садгород Кинель-Черкасского муниципального района Самарской области. Прогноз спроса на услуги водоснабжения.</w:t>
        </w:r>
        <w:r>
          <w:rPr>
            <w:webHidden/>
          </w:rPr>
          <w:tab/>
        </w:r>
        <w:r>
          <w:rPr>
            <w:webHidden/>
          </w:rPr>
          <w:fldChar w:fldCharType="begin"/>
        </w:r>
        <w:r>
          <w:rPr>
            <w:webHidden/>
          </w:rPr>
          <w:instrText xml:space="preserve"> PAGEREF _Toc393194387 \h </w:instrText>
        </w:r>
        <w:r>
          <w:rPr>
            <w:webHidden/>
          </w:rPr>
        </w:r>
        <w:r>
          <w:rPr>
            <w:webHidden/>
          </w:rPr>
          <w:fldChar w:fldCharType="separate"/>
        </w:r>
        <w:r>
          <w:rPr>
            <w:webHidden/>
          </w:rPr>
          <w:t>45</w:t>
        </w:r>
        <w:r>
          <w:rPr>
            <w:webHidden/>
          </w:rPr>
          <w:fldChar w:fldCharType="end"/>
        </w:r>
      </w:hyperlink>
    </w:p>
    <w:p w:rsidR="00CD522D" w:rsidRDefault="00CD522D" w:rsidP="00CD522D">
      <w:pPr>
        <w:pStyle w:val="25"/>
        <w:rPr>
          <w:rFonts w:ascii="Calibri" w:hAnsi="Calibri"/>
          <w:sz w:val="22"/>
          <w:szCs w:val="22"/>
        </w:rPr>
      </w:pPr>
      <w:hyperlink w:anchor="_Toc393194388" w:history="1">
        <w:r w:rsidRPr="001272A3">
          <w:rPr>
            <w:rStyle w:val="a5"/>
          </w:rPr>
          <w:t>4.2. Система водоотведения сельского поселения Садгород Кинель-Черкасского муниципального района Самарской области. Прогноз спроса на услуги водоотведения.</w:t>
        </w:r>
        <w:r>
          <w:rPr>
            <w:webHidden/>
          </w:rPr>
          <w:tab/>
        </w:r>
        <w:r>
          <w:rPr>
            <w:webHidden/>
          </w:rPr>
          <w:fldChar w:fldCharType="begin"/>
        </w:r>
        <w:r>
          <w:rPr>
            <w:webHidden/>
          </w:rPr>
          <w:instrText xml:space="preserve"> PAGEREF _Toc393194388 \h </w:instrText>
        </w:r>
        <w:r>
          <w:rPr>
            <w:webHidden/>
          </w:rPr>
        </w:r>
        <w:r>
          <w:rPr>
            <w:webHidden/>
          </w:rPr>
          <w:fldChar w:fldCharType="separate"/>
        </w:r>
        <w:r>
          <w:rPr>
            <w:webHidden/>
          </w:rPr>
          <w:t>49</w:t>
        </w:r>
        <w:r>
          <w:rPr>
            <w:webHidden/>
          </w:rPr>
          <w:fldChar w:fldCharType="end"/>
        </w:r>
      </w:hyperlink>
    </w:p>
    <w:p w:rsidR="00CD522D" w:rsidRDefault="00CD522D" w:rsidP="00CD522D">
      <w:pPr>
        <w:pStyle w:val="25"/>
        <w:rPr>
          <w:rFonts w:ascii="Calibri" w:hAnsi="Calibri"/>
          <w:sz w:val="22"/>
          <w:szCs w:val="22"/>
        </w:rPr>
      </w:pPr>
      <w:hyperlink w:anchor="_Toc393194389" w:history="1">
        <w:r w:rsidRPr="001272A3">
          <w:rPr>
            <w:rStyle w:val="a5"/>
          </w:rPr>
          <w:t>4.3. Система теплоснабжения сельского поселения Садгород Кинель-Черкасского муниципального района Самарской области. Прогноз спроса на услуги теплоснабжения.</w:t>
        </w:r>
        <w:r>
          <w:rPr>
            <w:webHidden/>
          </w:rPr>
          <w:tab/>
        </w:r>
        <w:r>
          <w:rPr>
            <w:webHidden/>
          </w:rPr>
          <w:fldChar w:fldCharType="begin"/>
        </w:r>
        <w:r>
          <w:rPr>
            <w:webHidden/>
          </w:rPr>
          <w:instrText xml:space="preserve"> PAGEREF _Toc393194389 \h </w:instrText>
        </w:r>
        <w:r>
          <w:rPr>
            <w:webHidden/>
          </w:rPr>
        </w:r>
        <w:r>
          <w:rPr>
            <w:webHidden/>
          </w:rPr>
          <w:fldChar w:fldCharType="separate"/>
        </w:r>
        <w:r>
          <w:rPr>
            <w:webHidden/>
          </w:rPr>
          <w:t>52</w:t>
        </w:r>
        <w:r>
          <w:rPr>
            <w:webHidden/>
          </w:rPr>
          <w:fldChar w:fldCharType="end"/>
        </w:r>
      </w:hyperlink>
    </w:p>
    <w:p w:rsidR="00CD522D" w:rsidRDefault="00CD522D" w:rsidP="00CD522D">
      <w:pPr>
        <w:pStyle w:val="25"/>
        <w:rPr>
          <w:rFonts w:ascii="Calibri" w:hAnsi="Calibri"/>
          <w:sz w:val="22"/>
          <w:szCs w:val="22"/>
        </w:rPr>
      </w:pPr>
      <w:hyperlink w:anchor="_Toc393194390" w:history="1">
        <w:r w:rsidRPr="001272A3">
          <w:rPr>
            <w:rStyle w:val="a5"/>
          </w:rPr>
          <w:t>4.4. Система газоснабжения сельского поселения Садгород Кинель-Черкасского муниципального района Самарской области. Прогноз спроса на услуги газоснабжения.</w:t>
        </w:r>
        <w:r>
          <w:rPr>
            <w:webHidden/>
          </w:rPr>
          <w:tab/>
        </w:r>
        <w:r>
          <w:rPr>
            <w:webHidden/>
          </w:rPr>
          <w:fldChar w:fldCharType="begin"/>
        </w:r>
        <w:r>
          <w:rPr>
            <w:webHidden/>
          </w:rPr>
          <w:instrText xml:space="preserve"> PAGEREF _Toc393194390 \h </w:instrText>
        </w:r>
        <w:r>
          <w:rPr>
            <w:webHidden/>
          </w:rPr>
        </w:r>
        <w:r>
          <w:rPr>
            <w:webHidden/>
          </w:rPr>
          <w:fldChar w:fldCharType="separate"/>
        </w:r>
        <w:r>
          <w:rPr>
            <w:webHidden/>
          </w:rPr>
          <w:t>56</w:t>
        </w:r>
        <w:r>
          <w:rPr>
            <w:webHidden/>
          </w:rPr>
          <w:fldChar w:fldCharType="end"/>
        </w:r>
      </w:hyperlink>
    </w:p>
    <w:p w:rsidR="00CD522D" w:rsidRDefault="00CD522D" w:rsidP="00CD522D">
      <w:pPr>
        <w:pStyle w:val="25"/>
        <w:rPr>
          <w:rFonts w:ascii="Calibri" w:hAnsi="Calibri"/>
          <w:sz w:val="22"/>
          <w:szCs w:val="22"/>
        </w:rPr>
      </w:pPr>
      <w:hyperlink w:anchor="_Toc393194391" w:history="1">
        <w:r w:rsidRPr="001272A3">
          <w:rPr>
            <w:rStyle w:val="a5"/>
          </w:rPr>
          <w:t>4.5. Система электроснабжения сельского поселения Садгород Кинель-Черкасского муниципального района Самарской области. Прогноз спроса на услуги электроснабжения.</w:t>
        </w:r>
        <w:r>
          <w:rPr>
            <w:webHidden/>
          </w:rPr>
          <w:tab/>
        </w:r>
        <w:r>
          <w:rPr>
            <w:webHidden/>
          </w:rPr>
          <w:fldChar w:fldCharType="begin"/>
        </w:r>
        <w:r>
          <w:rPr>
            <w:webHidden/>
          </w:rPr>
          <w:instrText xml:space="preserve"> PAGEREF _Toc393194391 \h </w:instrText>
        </w:r>
        <w:r>
          <w:rPr>
            <w:webHidden/>
          </w:rPr>
        </w:r>
        <w:r>
          <w:rPr>
            <w:webHidden/>
          </w:rPr>
          <w:fldChar w:fldCharType="separate"/>
        </w:r>
        <w:r>
          <w:rPr>
            <w:webHidden/>
          </w:rPr>
          <w:t>57</w:t>
        </w:r>
        <w:r>
          <w:rPr>
            <w:webHidden/>
          </w:rPr>
          <w:fldChar w:fldCharType="end"/>
        </w:r>
      </w:hyperlink>
    </w:p>
    <w:p w:rsidR="00CD522D" w:rsidRDefault="00CD522D" w:rsidP="00CD522D">
      <w:pPr>
        <w:pStyle w:val="11"/>
        <w:rPr>
          <w:rFonts w:ascii="Calibri" w:hAnsi="Calibri"/>
          <w:b w:val="0"/>
          <w:caps w:val="0"/>
          <w:sz w:val="22"/>
          <w:szCs w:val="22"/>
        </w:rPr>
      </w:pPr>
      <w:hyperlink w:anchor="_Toc393194392" w:history="1">
        <w:r w:rsidRPr="001272A3">
          <w:rPr>
            <w:rStyle w:val="a5"/>
          </w:rPr>
          <w:t>5. Финансовые потребности для реализации программы с.п. Садгород Кинель-Черкасского муниципального района Самарской области. Обосновывающие материалы.</w:t>
        </w:r>
        <w:r>
          <w:rPr>
            <w:webHidden/>
          </w:rPr>
          <w:tab/>
        </w:r>
        <w:r>
          <w:rPr>
            <w:webHidden/>
          </w:rPr>
          <w:fldChar w:fldCharType="begin"/>
        </w:r>
        <w:r>
          <w:rPr>
            <w:webHidden/>
          </w:rPr>
          <w:instrText xml:space="preserve"> PAGEREF _Toc393194392 \h </w:instrText>
        </w:r>
        <w:r>
          <w:rPr>
            <w:webHidden/>
          </w:rPr>
        </w:r>
        <w:r>
          <w:rPr>
            <w:webHidden/>
          </w:rPr>
          <w:fldChar w:fldCharType="separate"/>
        </w:r>
        <w:r>
          <w:rPr>
            <w:webHidden/>
          </w:rPr>
          <w:t>60</w:t>
        </w:r>
        <w:r>
          <w:rPr>
            <w:webHidden/>
          </w:rPr>
          <w:fldChar w:fldCharType="end"/>
        </w:r>
      </w:hyperlink>
    </w:p>
    <w:p w:rsidR="00CD522D" w:rsidRDefault="00CD522D" w:rsidP="00CD522D">
      <w:pPr>
        <w:pStyle w:val="25"/>
        <w:rPr>
          <w:rFonts w:ascii="Calibri" w:hAnsi="Calibri"/>
          <w:sz w:val="22"/>
          <w:szCs w:val="22"/>
        </w:rPr>
      </w:pPr>
      <w:hyperlink w:anchor="_Toc393194393" w:history="1">
        <w:r w:rsidRPr="001272A3">
          <w:rPr>
            <w:rStyle w:val="a5"/>
          </w:rPr>
          <w:t>5.1. Система водоснабжения сельского поселения Садгород Кинель-Черкасского муниципального района Самарской области. Финансовые потребности.</w:t>
        </w:r>
        <w:r>
          <w:rPr>
            <w:webHidden/>
          </w:rPr>
          <w:tab/>
        </w:r>
        <w:r>
          <w:rPr>
            <w:webHidden/>
          </w:rPr>
          <w:fldChar w:fldCharType="begin"/>
        </w:r>
        <w:r>
          <w:rPr>
            <w:webHidden/>
          </w:rPr>
          <w:instrText xml:space="preserve"> PAGEREF _Toc393194393 \h </w:instrText>
        </w:r>
        <w:r>
          <w:rPr>
            <w:webHidden/>
          </w:rPr>
        </w:r>
        <w:r>
          <w:rPr>
            <w:webHidden/>
          </w:rPr>
          <w:fldChar w:fldCharType="separate"/>
        </w:r>
        <w:r>
          <w:rPr>
            <w:webHidden/>
          </w:rPr>
          <w:t>60</w:t>
        </w:r>
        <w:r>
          <w:rPr>
            <w:webHidden/>
          </w:rPr>
          <w:fldChar w:fldCharType="end"/>
        </w:r>
      </w:hyperlink>
    </w:p>
    <w:p w:rsidR="00CD522D" w:rsidRDefault="00CD522D" w:rsidP="00CD522D">
      <w:pPr>
        <w:pStyle w:val="25"/>
        <w:rPr>
          <w:rFonts w:ascii="Calibri" w:hAnsi="Calibri"/>
          <w:sz w:val="22"/>
          <w:szCs w:val="22"/>
        </w:rPr>
      </w:pPr>
      <w:hyperlink w:anchor="_Toc393194394" w:history="1">
        <w:r w:rsidRPr="001272A3">
          <w:rPr>
            <w:rStyle w:val="a5"/>
          </w:rPr>
          <w:t>5.2. Система водоотведения сельского поселения Садгород Кинель-Черкасского муниципального района Самарской области. Финансовые потребности.</w:t>
        </w:r>
        <w:r>
          <w:rPr>
            <w:webHidden/>
          </w:rPr>
          <w:tab/>
        </w:r>
        <w:r>
          <w:rPr>
            <w:webHidden/>
          </w:rPr>
          <w:fldChar w:fldCharType="begin"/>
        </w:r>
        <w:r>
          <w:rPr>
            <w:webHidden/>
          </w:rPr>
          <w:instrText xml:space="preserve"> PAGEREF _Toc393194394 \h </w:instrText>
        </w:r>
        <w:r>
          <w:rPr>
            <w:webHidden/>
          </w:rPr>
        </w:r>
        <w:r>
          <w:rPr>
            <w:webHidden/>
          </w:rPr>
          <w:fldChar w:fldCharType="separate"/>
        </w:r>
        <w:r>
          <w:rPr>
            <w:webHidden/>
          </w:rPr>
          <w:t>63</w:t>
        </w:r>
        <w:r>
          <w:rPr>
            <w:webHidden/>
          </w:rPr>
          <w:fldChar w:fldCharType="end"/>
        </w:r>
      </w:hyperlink>
    </w:p>
    <w:p w:rsidR="00CD522D" w:rsidRDefault="00CD522D" w:rsidP="00CD522D">
      <w:pPr>
        <w:pStyle w:val="25"/>
        <w:rPr>
          <w:rFonts w:ascii="Calibri" w:hAnsi="Calibri"/>
          <w:sz w:val="22"/>
          <w:szCs w:val="22"/>
        </w:rPr>
      </w:pPr>
      <w:hyperlink w:anchor="_Toc393194395" w:history="1">
        <w:r w:rsidRPr="001272A3">
          <w:rPr>
            <w:rStyle w:val="a5"/>
          </w:rPr>
          <w:t>5.3. Система теплоснабжения сельского поселения Садгород Кинель-Черкасского муниципального района Самарской области. Финансовые потребности.</w:t>
        </w:r>
        <w:r>
          <w:rPr>
            <w:webHidden/>
          </w:rPr>
          <w:tab/>
        </w:r>
        <w:r>
          <w:rPr>
            <w:webHidden/>
          </w:rPr>
          <w:fldChar w:fldCharType="begin"/>
        </w:r>
        <w:r>
          <w:rPr>
            <w:webHidden/>
          </w:rPr>
          <w:instrText xml:space="preserve"> PAGEREF _Toc393194395 \h </w:instrText>
        </w:r>
        <w:r>
          <w:rPr>
            <w:webHidden/>
          </w:rPr>
        </w:r>
        <w:r>
          <w:rPr>
            <w:webHidden/>
          </w:rPr>
          <w:fldChar w:fldCharType="separate"/>
        </w:r>
        <w:r>
          <w:rPr>
            <w:webHidden/>
          </w:rPr>
          <w:t>66</w:t>
        </w:r>
        <w:r>
          <w:rPr>
            <w:webHidden/>
          </w:rPr>
          <w:fldChar w:fldCharType="end"/>
        </w:r>
      </w:hyperlink>
    </w:p>
    <w:p w:rsidR="00CD522D" w:rsidRDefault="00CD522D" w:rsidP="00CD522D">
      <w:pPr>
        <w:pStyle w:val="11"/>
        <w:rPr>
          <w:rFonts w:ascii="Calibri" w:hAnsi="Calibri"/>
          <w:b w:val="0"/>
          <w:caps w:val="0"/>
          <w:sz w:val="22"/>
          <w:szCs w:val="22"/>
        </w:rPr>
      </w:pPr>
      <w:hyperlink w:anchor="_Toc393194396" w:history="1">
        <w:r w:rsidRPr="001272A3">
          <w:rPr>
            <w:rStyle w:val="a5"/>
          </w:rPr>
          <w:t>6. Организация реализации проектов программы с. п. Садгород Кинель-Черкасского муниципального района Самарской области. Программы инвестиционных проектов, тариф и плата (тариф) за подключение (присоединение). Обосновывающие материалы.</w:t>
        </w:r>
        <w:r>
          <w:rPr>
            <w:webHidden/>
          </w:rPr>
          <w:tab/>
        </w:r>
        <w:r>
          <w:rPr>
            <w:webHidden/>
          </w:rPr>
          <w:fldChar w:fldCharType="begin"/>
        </w:r>
        <w:r>
          <w:rPr>
            <w:webHidden/>
          </w:rPr>
          <w:instrText xml:space="preserve"> PAGEREF _Toc393194396 \h </w:instrText>
        </w:r>
        <w:r>
          <w:rPr>
            <w:webHidden/>
          </w:rPr>
        </w:r>
        <w:r>
          <w:rPr>
            <w:webHidden/>
          </w:rPr>
          <w:fldChar w:fldCharType="separate"/>
        </w:r>
        <w:r>
          <w:rPr>
            <w:webHidden/>
          </w:rPr>
          <w:t>67</w:t>
        </w:r>
        <w:r>
          <w:rPr>
            <w:webHidden/>
          </w:rPr>
          <w:fldChar w:fldCharType="end"/>
        </w:r>
      </w:hyperlink>
    </w:p>
    <w:p w:rsidR="00CD522D" w:rsidRDefault="00CD522D" w:rsidP="00CD522D">
      <w:pPr>
        <w:pStyle w:val="25"/>
        <w:rPr>
          <w:rFonts w:ascii="Calibri" w:hAnsi="Calibri"/>
          <w:sz w:val="22"/>
          <w:szCs w:val="22"/>
        </w:rPr>
      </w:pPr>
      <w:hyperlink w:anchor="_Toc393194397" w:history="1">
        <w:r w:rsidRPr="001272A3">
          <w:rPr>
            <w:rStyle w:val="a5"/>
          </w:rPr>
          <w:t>6.1. Оценка суммарных затрат на реализацию Программы.</w:t>
        </w:r>
        <w:r>
          <w:rPr>
            <w:webHidden/>
          </w:rPr>
          <w:tab/>
        </w:r>
        <w:r>
          <w:rPr>
            <w:webHidden/>
          </w:rPr>
          <w:fldChar w:fldCharType="begin"/>
        </w:r>
        <w:r>
          <w:rPr>
            <w:webHidden/>
          </w:rPr>
          <w:instrText xml:space="preserve"> PAGEREF _Toc393194397 \h </w:instrText>
        </w:r>
        <w:r>
          <w:rPr>
            <w:webHidden/>
          </w:rPr>
        </w:r>
        <w:r>
          <w:rPr>
            <w:webHidden/>
          </w:rPr>
          <w:fldChar w:fldCharType="separate"/>
        </w:r>
        <w:r>
          <w:rPr>
            <w:webHidden/>
          </w:rPr>
          <w:t>67</w:t>
        </w:r>
        <w:r>
          <w:rPr>
            <w:webHidden/>
          </w:rPr>
          <w:fldChar w:fldCharType="end"/>
        </w:r>
      </w:hyperlink>
    </w:p>
    <w:p w:rsidR="00CD522D" w:rsidRDefault="00CD522D" w:rsidP="00CD522D">
      <w:pPr>
        <w:pStyle w:val="25"/>
        <w:rPr>
          <w:rFonts w:ascii="Calibri" w:hAnsi="Calibri"/>
          <w:sz w:val="22"/>
          <w:szCs w:val="22"/>
        </w:rPr>
      </w:pPr>
      <w:hyperlink w:anchor="_Toc393194398" w:history="1">
        <w:r w:rsidRPr="001272A3">
          <w:rPr>
            <w:rStyle w:val="a5"/>
          </w:rPr>
          <w:t>6.2. Характеристика основных источников финансирования. Структура финансирования.</w:t>
        </w:r>
        <w:r>
          <w:rPr>
            <w:webHidden/>
          </w:rPr>
          <w:tab/>
        </w:r>
        <w:r>
          <w:rPr>
            <w:webHidden/>
          </w:rPr>
          <w:fldChar w:fldCharType="begin"/>
        </w:r>
        <w:r>
          <w:rPr>
            <w:webHidden/>
          </w:rPr>
          <w:instrText xml:space="preserve"> PAGEREF _Toc393194398 \h </w:instrText>
        </w:r>
        <w:r>
          <w:rPr>
            <w:webHidden/>
          </w:rPr>
        </w:r>
        <w:r>
          <w:rPr>
            <w:webHidden/>
          </w:rPr>
          <w:fldChar w:fldCharType="separate"/>
        </w:r>
        <w:r>
          <w:rPr>
            <w:webHidden/>
          </w:rPr>
          <w:t>68</w:t>
        </w:r>
        <w:r>
          <w:rPr>
            <w:webHidden/>
          </w:rPr>
          <w:fldChar w:fldCharType="end"/>
        </w:r>
      </w:hyperlink>
    </w:p>
    <w:p w:rsidR="00CD522D" w:rsidRDefault="00CD522D" w:rsidP="00CD522D">
      <w:pPr>
        <w:pStyle w:val="25"/>
        <w:rPr>
          <w:rFonts w:ascii="Calibri" w:hAnsi="Calibri"/>
          <w:sz w:val="22"/>
          <w:szCs w:val="22"/>
        </w:rPr>
      </w:pPr>
      <w:hyperlink w:anchor="_Toc393194399" w:history="1">
        <w:r w:rsidRPr="001272A3">
          <w:rPr>
            <w:rStyle w:val="a5"/>
          </w:rPr>
          <w:t>6.3. Совершенствование бюджетного финансирования программы.</w:t>
        </w:r>
        <w:r>
          <w:rPr>
            <w:webHidden/>
          </w:rPr>
          <w:tab/>
        </w:r>
        <w:r>
          <w:rPr>
            <w:webHidden/>
          </w:rPr>
          <w:fldChar w:fldCharType="begin"/>
        </w:r>
        <w:r>
          <w:rPr>
            <w:webHidden/>
          </w:rPr>
          <w:instrText xml:space="preserve"> PAGEREF _Toc393194399 \h </w:instrText>
        </w:r>
        <w:r>
          <w:rPr>
            <w:webHidden/>
          </w:rPr>
        </w:r>
        <w:r>
          <w:rPr>
            <w:webHidden/>
          </w:rPr>
          <w:fldChar w:fldCharType="separate"/>
        </w:r>
        <w:r>
          <w:rPr>
            <w:webHidden/>
          </w:rPr>
          <w:t>69</w:t>
        </w:r>
        <w:r>
          <w:rPr>
            <w:webHidden/>
          </w:rPr>
          <w:fldChar w:fldCharType="end"/>
        </w:r>
      </w:hyperlink>
    </w:p>
    <w:p w:rsidR="00CD522D" w:rsidRDefault="00CD522D" w:rsidP="00CD522D">
      <w:pPr>
        <w:pStyle w:val="25"/>
        <w:rPr>
          <w:rFonts w:ascii="Calibri" w:hAnsi="Calibri"/>
          <w:sz w:val="22"/>
          <w:szCs w:val="22"/>
        </w:rPr>
      </w:pPr>
      <w:hyperlink w:anchor="_Toc393194400" w:history="1">
        <w:r w:rsidRPr="001272A3">
          <w:rPr>
            <w:rStyle w:val="a5"/>
          </w:rPr>
          <w:t>6.4. Механизм реализации программы комплексного развития систем коммунальной инфраструктуры с.п. Садгород Кинель-Черкасского муниципального района Самарской области.</w:t>
        </w:r>
        <w:r>
          <w:rPr>
            <w:webHidden/>
          </w:rPr>
          <w:tab/>
        </w:r>
        <w:r>
          <w:rPr>
            <w:webHidden/>
          </w:rPr>
          <w:fldChar w:fldCharType="begin"/>
        </w:r>
        <w:r>
          <w:rPr>
            <w:webHidden/>
          </w:rPr>
          <w:instrText xml:space="preserve"> PAGEREF _Toc393194400 \h </w:instrText>
        </w:r>
        <w:r>
          <w:rPr>
            <w:webHidden/>
          </w:rPr>
        </w:r>
        <w:r>
          <w:rPr>
            <w:webHidden/>
          </w:rPr>
          <w:fldChar w:fldCharType="separate"/>
        </w:r>
        <w:r>
          <w:rPr>
            <w:webHidden/>
          </w:rPr>
          <w:t>71</w:t>
        </w:r>
        <w:r>
          <w:rPr>
            <w:webHidden/>
          </w:rPr>
          <w:fldChar w:fldCharType="end"/>
        </w:r>
      </w:hyperlink>
    </w:p>
    <w:p w:rsidR="00CD522D" w:rsidRPr="007975FC" w:rsidRDefault="00CD522D" w:rsidP="00CD522D">
      <w:pPr>
        <w:pStyle w:val="17"/>
        <w:rPr>
          <w:color w:val="0000FF"/>
          <w:szCs w:val="24"/>
        </w:rPr>
      </w:pPr>
      <w:r>
        <w:rPr>
          <w:caps/>
          <w:noProof/>
        </w:rPr>
        <w:fldChar w:fldCharType="end"/>
      </w:r>
      <w:r w:rsidRPr="00462EF6">
        <w:rPr>
          <w:sz w:val="24"/>
          <w:szCs w:val="24"/>
          <w:highlight w:val="yellow"/>
        </w:rPr>
        <w:br w:type="page"/>
      </w:r>
      <w:bookmarkStart w:id="4" w:name="_Toc388735674"/>
      <w:bookmarkStart w:id="5" w:name="_Toc393194375"/>
      <w:r w:rsidRPr="007975FC">
        <w:rPr>
          <w:color w:val="0000FF"/>
        </w:rPr>
        <w:lastRenderedPageBreak/>
        <w:t>Введение</w:t>
      </w:r>
      <w:bookmarkEnd w:id="4"/>
      <w:bookmarkEnd w:id="5"/>
    </w:p>
    <w:p w:rsidR="00CD522D" w:rsidRPr="00462EF6" w:rsidRDefault="00CD522D" w:rsidP="00CD522D">
      <w:pPr>
        <w:spacing w:line="360" w:lineRule="auto"/>
        <w:ind w:firstLine="851"/>
      </w:pPr>
      <w:bookmarkStart w:id="6" w:name="_Toc369502282"/>
      <w:r w:rsidRPr="00462EF6">
        <w:t xml:space="preserve">Программа комплексного развития систем коммунальной инфраструктуры сельского поселения </w:t>
      </w:r>
      <w:r>
        <w:t>Садгород</w:t>
      </w:r>
      <w:r w:rsidRPr="00462EF6">
        <w:t xml:space="preserve"> </w:t>
      </w:r>
      <w:r>
        <w:t>Кинель-Черкасского</w:t>
      </w:r>
      <w:r w:rsidRPr="00462EF6">
        <w:t xml:space="preserve"> муниципального района Самарской области </w:t>
      </w:r>
      <w:r>
        <w:t xml:space="preserve">на 2014-2018 годы и </w:t>
      </w:r>
      <w:r w:rsidRPr="00462EF6">
        <w:t xml:space="preserve">на период до </w:t>
      </w:r>
      <w:r>
        <w:t>2025</w:t>
      </w:r>
      <w:r w:rsidRPr="00462EF6">
        <w:t xml:space="preserve"> года (в дальнейшем – Программа) разработана в соо</w:t>
      </w:r>
      <w:r w:rsidRPr="00462EF6">
        <w:t>т</w:t>
      </w:r>
      <w:r w:rsidRPr="00462EF6">
        <w:t>ветствии с документами территориального планирования. Правовой основой для разработки Пр</w:t>
      </w:r>
      <w:r w:rsidRPr="00462EF6">
        <w:t>о</w:t>
      </w:r>
      <w:r w:rsidRPr="00462EF6">
        <w:t>граммы являются следующие нормативные документы:</w:t>
      </w:r>
      <w:bookmarkEnd w:id="6"/>
    </w:p>
    <w:p w:rsidR="00CD522D" w:rsidRPr="00462EF6" w:rsidRDefault="00CD522D" w:rsidP="00CD522D">
      <w:pPr>
        <w:pStyle w:val="afe"/>
        <w:numPr>
          <w:ilvl w:val="0"/>
          <w:numId w:val="2"/>
        </w:numPr>
        <w:tabs>
          <w:tab w:val="left" w:pos="0"/>
        </w:tabs>
        <w:spacing w:line="360" w:lineRule="auto"/>
        <w:ind w:left="284" w:firstLine="0"/>
        <w:jc w:val="both"/>
      </w:pPr>
      <w:r w:rsidRPr="00462EF6">
        <w:t>Федеральный закон от 30.12.2004 г. №210-ФЗ «Об основах регулирования тарифов организаций коммунального комплекса».</w:t>
      </w:r>
    </w:p>
    <w:p w:rsidR="00CD522D" w:rsidRPr="00462EF6" w:rsidRDefault="00CD522D" w:rsidP="00CD522D">
      <w:pPr>
        <w:pStyle w:val="afe"/>
        <w:numPr>
          <w:ilvl w:val="0"/>
          <w:numId w:val="2"/>
        </w:numPr>
        <w:tabs>
          <w:tab w:val="left" w:pos="0"/>
        </w:tabs>
        <w:spacing w:line="360" w:lineRule="auto"/>
        <w:ind w:left="284" w:firstLine="0"/>
        <w:jc w:val="both"/>
      </w:pPr>
      <w:r w:rsidRPr="00462EF6">
        <w:t>Градостроительный кодекс Российской Федерации.</w:t>
      </w:r>
    </w:p>
    <w:p w:rsidR="00CD522D" w:rsidRPr="00462EF6" w:rsidRDefault="00CD522D" w:rsidP="00CD522D">
      <w:pPr>
        <w:pStyle w:val="afe"/>
        <w:numPr>
          <w:ilvl w:val="0"/>
          <w:numId w:val="2"/>
        </w:numPr>
        <w:tabs>
          <w:tab w:val="left" w:pos="0"/>
        </w:tabs>
        <w:spacing w:line="360" w:lineRule="auto"/>
        <w:ind w:left="284" w:firstLine="0"/>
        <w:jc w:val="both"/>
      </w:pPr>
      <w:r w:rsidRPr="00462EF6">
        <w:t>Приказ Министерства регионального развития РФ от 06 мая 2011года № 204 «О разработке программ комплексного развития систем коммунальной инфраструктуры мун</w:t>
      </w:r>
      <w:r w:rsidRPr="00462EF6">
        <w:t>и</w:t>
      </w:r>
      <w:r w:rsidRPr="00462EF6">
        <w:t>ципальных образований».</w:t>
      </w:r>
    </w:p>
    <w:p w:rsidR="00CD522D" w:rsidRPr="00462EF6" w:rsidRDefault="00CD522D" w:rsidP="00CD522D">
      <w:pPr>
        <w:pStyle w:val="afe"/>
        <w:numPr>
          <w:ilvl w:val="0"/>
          <w:numId w:val="2"/>
        </w:numPr>
        <w:tabs>
          <w:tab w:val="left" w:pos="0"/>
        </w:tabs>
        <w:spacing w:line="360" w:lineRule="auto"/>
        <w:ind w:left="284" w:firstLine="0"/>
        <w:jc w:val="both"/>
      </w:pPr>
      <w:r w:rsidRPr="00462EF6">
        <w:t>Федеральный закон от 23.11.2009 года № 261-ФЗ «Об энергоснабжении и о повышении энергетической эффективности и о внесении изменений в отдельные законодател</w:t>
      </w:r>
      <w:r w:rsidRPr="00462EF6">
        <w:t>ь</w:t>
      </w:r>
      <w:r w:rsidRPr="00462EF6">
        <w:t>ные акты Российской Федерации».</w:t>
      </w:r>
    </w:p>
    <w:p w:rsidR="00CD522D" w:rsidRPr="00462EF6" w:rsidRDefault="00CD522D" w:rsidP="00CD522D">
      <w:pPr>
        <w:pStyle w:val="afe"/>
        <w:numPr>
          <w:ilvl w:val="0"/>
          <w:numId w:val="2"/>
        </w:numPr>
        <w:tabs>
          <w:tab w:val="left" w:pos="0"/>
        </w:tabs>
        <w:spacing w:line="360" w:lineRule="auto"/>
        <w:ind w:left="284" w:firstLine="0"/>
        <w:jc w:val="both"/>
      </w:pPr>
      <w:r w:rsidRPr="00462EF6">
        <w:t xml:space="preserve">Федеральный закон от 27 июля 2010 года № 190-ГД «О теплоснабжении». </w:t>
      </w:r>
    </w:p>
    <w:p w:rsidR="00CD522D" w:rsidRPr="00462EF6" w:rsidRDefault="00CD522D" w:rsidP="00CD522D">
      <w:pPr>
        <w:pStyle w:val="afe"/>
        <w:numPr>
          <w:ilvl w:val="0"/>
          <w:numId w:val="2"/>
        </w:numPr>
        <w:tabs>
          <w:tab w:val="left" w:pos="0"/>
        </w:tabs>
        <w:spacing w:line="360" w:lineRule="auto"/>
        <w:ind w:left="284" w:firstLine="0"/>
        <w:jc w:val="both"/>
      </w:pPr>
      <w:r w:rsidRPr="00462EF6">
        <w:t>Федеральный закон №416-ФЗ «О водоснабжении и водоотведении».</w:t>
      </w:r>
    </w:p>
    <w:p w:rsidR="00CD522D" w:rsidRDefault="00CD522D" w:rsidP="00CD522D">
      <w:pPr>
        <w:pStyle w:val="afe"/>
        <w:numPr>
          <w:ilvl w:val="0"/>
          <w:numId w:val="2"/>
        </w:numPr>
        <w:tabs>
          <w:tab w:val="left" w:pos="0"/>
        </w:tabs>
        <w:spacing w:line="360" w:lineRule="auto"/>
        <w:ind w:left="284" w:firstLine="0"/>
        <w:jc w:val="both"/>
      </w:pPr>
      <w:r w:rsidRPr="00462EF6">
        <w:t>Закон Самарской области от 12 июля 2006 года № 90-ГД «О градостроительной де</w:t>
      </w:r>
      <w:r w:rsidRPr="00462EF6">
        <w:t>я</w:t>
      </w:r>
      <w:r w:rsidRPr="00462EF6">
        <w:t>тельности на территории Самарской области».</w:t>
      </w:r>
    </w:p>
    <w:p w:rsidR="00CD522D" w:rsidRPr="00462EF6" w:rsidRDefault="00CD522D" w:rsidP="00CD522D">
      <w:pPr>
        <w:pStyle w:val="afe"/>
        <w:numPr>
          <w:ilvl w:val="0"/>
          <w:numId w:val="2"/>
        </w:numPr>
        <w:tabs>
          <w:tab w:val="left" w:pos="0"/>
        </w:tabs>
        <w:spacing w:line="360" w:lineRule="auto"/>
        <w:ind w:left="284" w:firstLine="0"/>
        <w:jc w:val="both"/>
      </w:pPr>
      <w:r>
        <w:t xml:space="preserve">Постановление Правительства Российской Федерации от 14 июня 2013 года № 502 </w:t>
      </w:r>
      <w:r w:rsidRPr="00462EF6">
        <w:t xml:space="preserve">«Об </w:t>
      </w:r>
      <w:r>
        <w:t>утверждении требований к программам комплексного развития систем коммунальной и</w:t>
      </w:r>
      <w:r>
        <w:t>н</w:t>
      </w:r>
      <w:r>
        <w:t>фраструктуры поселений, городских округов</w:t>
      </w:r>
      <w:r w:rsidRPr="00462EF6">
        <w:t>».</w:t>
      </w:r>
    </w:p>
    <w:p w:rsidR="00CD522D" w:rsidRPr="00462EF6" w:rsidRDefault="00CD522D" w:rsidP="00CD522D">
      <w:pPr>
        <w:pStyle w:val="afe"/>
        <w:numPr>
          <w:ilvl w:val="0"/>
          <w:numId w:val="2"/>
        </w:numPr>
        <w:tabs>
          <w:tab w:val="left" w:pos="0"/>
        </w:tabs>
        <w:spacing w:line="360" w:lineRule="auto"/>
        <w:ind w:left="284" w:firstLine="0"/>
        <w:jc w:val="both"/>
      </w:pPr>
      <w:r w:rsidRPr="00462EF6">
        <w:t>Стратегия социально-экономического развития Самарской области на период до 2020 года, утвержденная постановлением Правительства Самарской области от 09 октября 2006 года № 129.</w:t>
      </w:r>
    </w:p>
    <w:p w:rsidR="00CD522D" w:rsidRPr="00462EF6" w:rsidRDefault="00CD522D" w:rsidP="00CD522D">
      <w:pPr>
        <w:pStyle w:val="afe"/>
        <w:tabs>
          <w:tab w:val="left" w:pos="368"/>
        </w:tabs>
        <w:spacing w:line="360" w:lineRule="auto"/>
        <w:ind w:left="0"/>
        <w:jc w:val="both"/>
        <w:rPr>
          <w:highlight w:val="yellow"/>
        </w:rPr>
      </w:pPr>
    </w:p>
    <w:p w:rsidR="00CD522D" w:rsidRPr="00462EF6" w:rsidRDefault="00CD522D" w:rsidP="00CD522D">
      <w:pPr>
        <w:pStyle w:val="afe"/>
        <w:tabs>
          <w:tab w:val="left" w:pos="368"/>
        </w:tabs>
        <w:spacing w:line="360" w:lineRule="auto"/>
        <w:ind w:left="0" w:firstLine="851"/>
        <w:jc w:val="both"/>
      </w:pPr>
      <w:r w:rsidRPr="00462EF6">
        <w:t>Программа комплексного развития систем коммунальной инфраструктуры на перспективный период является важнейшим инструментом, обеспечивающим развитие комм</w:t>
      </w:r>
      <w:r w:rsidRPr="00462EF6">
        <w:t>у</w:t>
      </w:r>
      <w:r w:rsidRPr="00462EF6">
        <w:t>нальных систем и объектов в соответствии с потребностями жилищного и промышленного строительства, повышающим качество производимых для потребителей коммунальных у</w:t>
      </w:r>
      <w:r w:rsidRPr="00462EF6">
        <w:t>с</w:t>
      </w:r>
      <w:r w:rsidRPr="00462EF6">
        <w:t>луг, а также способствующим улучшению экологической ситуации на территории муниципальн</w:t>
      </w:r>
      <w:r w:rsidRPr="00462EF6">
        <w:t>о</w:t>
      </w:r>
      <w:r w:rsidRPr="00462EF6">
        <w:t>го образования и сельского поселения.</w:t>
      </w:r>
    </w:p>
    <w:p w:rsidR="00CD522D" w:rsidRDefault="00CD522D" w:rsidP="00CD522D">
      <w:pPr>
        <w:pStyle w:val="afe"/>
        <w:tabs>
          <w:tab w:val="left" w:pos="368"/>
        </w:tabs>
        <w:spacing w:line="360" w:lineRule="auto"/>
        <w:ind w:left="0" w:firstLine="851"/>
        <w:jc w:val="both"/>
        <w:rPr>
          <w:highlight w:val="yellow"/>
        </w:rPr>
      </w:pPr>
    </w:p>
    <w:p w:rsidR="00CD522D" w:rsidRPr="00462EF6" w:rsidRDefault="00CD522D" w:rsidP="00CD522D">
      <w:pPr>
        <w:pStyle w:val="afe"/>
        <w:tabs>
          <w:tab w:val="left" w:pos="368"/>
        </w:tabs>
        <w:spacing w:line="360" w:lineRule="auto"/>
        <w:ind w:left="0" w:firstLine="851"/>
        <w:jc w:val="both"/>
        <w:rPr>
          <w:highlight w:val="yellow"/>
        </w:rPr>
      </w:pPr>
    </w:p>
    <w:p w:rsidR="00CD522D" w:rsidRPr="00462EF6" w:rsidRDefault="00CD522D" w:rsidP="00CD522D">
      <w:pPr>
        <w:pStyle w:val="afe"/>
        <w:tabs>
          <w:tab w:val="left" w:pos="368"/>
        </w:tabs>
        <w:spacing w:line="360" w:lineRule="auto"/>
        <w:ind w:left="0" w:firstLine="851"/>
        <w:jc w:val="both"/>
      </w:pPr>
      <w:r w:rsidRPr="00462EF6">
        <w:lastRenderedPageBreak/>
        <w:t>Программа, в частности, для муниципального образования является:</w:t>
      </w:r>
    </w:p>
    <w:p w:rsidR="00CD522D" w:rsidRPr="00462EF6" w:rsidRDefault="00CD522D" w:rsidP="00CD522D">
      <w:pPr>
        <w:pStyle w:val="afe"/>
        <w:numPr>
          <w:ilvl w:val="0"/>
          <w:numId w:val="2"/>
        </w:numPr>
        <w:tabs>
          <w:tab w:val="left" w:pos="0"/>
        </w:tabs>
        <w:spacing w:line="360" w:lineRule="auto"/>
        <w:ind w:left="284" w:firstLine="0"/>
        <w:jc w:val="both"/>
      </w:pPr>
      <w:r w:rsidRPr="00462EF6">
        <w:t>инструментом комплексного управления и оптимизации развития системы комм</w:t>
      </w:r>
      <w:r w:rsidRPr="00462EF6">
        <w:t>у</w:t>
      </w:r>
      <w:r w:rsidRPr="00462EF6">
        <w:t>нальной инфраструктуры, т.к. позволяет увязать вместе по целям и темпам развития все коммунальные системы района, выявить проблемные точки и в условиях о</w:t>
      </w:r>
      <w:r w:rsidRPr="00462EF6">
        <w:t>г</w:t>
      </w:r>
      <w:r w:rsidRPr="00462EF6">
        <w:t>раниченности ресурсов оптимизировать их для решения наиболее острых проблем муниципального образов</w:t>
      </w:r>
      <w:r w:rsidRPr="00462EF6">
        <w:t>а</w:t>
      </w:r>
      <w:r w:rsidRPr="00462EF6">
        <w:t>ния и сельского поселения;</w:t>
      </w:r>
    </w:p>
    <w:p w:rsidR="00CD522D" w:rsidRPr="00462EF6" w:rsidRDefault="00CD522D" w:rsidP="00CD522D">
      <w:pPr>
        <w:pStyle w:val="afe"/>
        <w:numPr>
          <w:ilvl w:val="0"/>
          <w:numId w:val="2"/>
        </w:numPr>
        <w:tabs>
          <w:tab w:val="left" w:pos="0"/>
        </w:tabs>
        <w:spacing w:line="360" w:lineRule="auto"/>
        <w:ind w:left="284" w:firstLine="0"/>
        <w:jc w:val="both"/>
      </w:pPr>
      <w:r w:rsidRPr="00462EF6">
        <w:t>инструментом управления (в том числе посредством мониторинга) предприятиями всех форм собственности, функционирующими в коммунальной сфере, т.к. позволяет влиять на планы развития и мотивацию этих организаций в интересах муниципального образования, а также с помощью системы мониторинга оценивать и контролировать де</w:t>
      </w:r>
      <w:r w:rsidRPr="00462EF6">
        <w:t>я</w:t>
      </w:r>
      <w:r w:rsidRPr="00462EF6">
        <w:t>тельность данных организаций;</w:t>
      </w:r>
    </w:p>
    <w:p w:rsidR="00CD522D" w:rsidRPr="00462EF6" w:rsidRDefault="00CD522D" w:rsidP="00CD522D">
      <w:pPr>
        <w:pStyle w:val="afe"/>
        <w:numPr>
          <w:ilvl w:val="0"/>
          <w:numId w:val="2"/>
        </w:numPr>
        <w:tabs>
          <w:tab w:val="left" w:pos="0"/>
        </w:tabs>
        <w:spacing w:line="360" w:lineRule="auto"/>
        <w:ind w:left="284" w:firstLine="0"/>
        <w:jc w:val="both"/>
      </w:pPr>
      <w:r w:rsidRPr="00462EF6">
        <w:t>необходимой базой для разработки производственных и инвестиционных программ организаций коммунального комплекса (в дальнейшем ОКК), которые, в свою очередь, являются обоснованием для установления тарифов на коммунальные усл</w:t>
      </w:r>
      <w:r w:rsidRPr="00462EF6">
        <w:t>у</w:t>
      </w:r>
      <w:r w:rsidRPr="00462EF6">
        <w:t>ги;</w:t>
      </w:r>
    </w:p>
    <w:p w:rsidR="00CD522D" w:rsidRPr="00462EF6" w:rsidRDefault="00CD522D" w:rsidP="00CD522D">
      <w:pPr>
        <w:pStyle w:val="afe"/>
        <w:numPr>
          <w:ilvl w:val="0"/>
          <w:numId w:val="2"/>
        </w:numPr>
        <w:tabs>
          <w:tab w:val="left" w:pos="0"/>
        </w:tabs>
        <w:spacing w:line="360" w:lineRule="auto"/>
        <w:ind w:left="284" w:firstLine="0"/>
        <w:jc w:val="both"/>
      </w:pPr>
      <w:r w:rsidRPr="00462EF6">
        <w:t>механизмом эффективного управления муниципальными расходами, т.к. позволяет выявить первоочередные задачи муниципального образования в сфере развития комм</w:t>
      </w:r>
      <w:r w:rsidRPr="00462EF6">
        <w:t>у</w:t>
      </w:r>
      <w:r w:rsidRPr="00462EF6">
        <w:t>нальной инфраструктуры, а также выявить реальные направления расходов ОКК;</w:t>
      </w:r>
    </w:p>
    <w:p w:rsidR="00CD522D" w:rsidRPr="00462EF6" w:rsidRDefault="00CD522D" w:rsidP="00CD522D">
      <w:pPr>
        <w:pStyle w:val="afe"/>
        <w:numPr>
          <w:ilvl w:val="0"/>
          <w:numId w:val="2"/>
        </w:numPr>
        <w:tabs>
          <w:tab w:val="left" w:pos="0"/>
        </w:tabs>
        <w:spacing w:line="360" w:lineRule="auto"/>
        <w:ind w:left="284" w:firstLine="0"/>
        <w:jc w:val="both"/>
      </w:pPr>
      <w:r w:rsidRPr="00462EF6">
        <w:t>необходимое условие для получения финансовой поддержки на федеральном и обл</w:t>
      </w:r>
      <w:r w:rsidRPr="00462EF6">
        <w:t>а</w:t>
      </w:r>
      <w:r w:rsidRPr="00462EF6">
        <w:t>стном уровнях.</w:t>
      </w:r>
    </w:p>
    <w:p w:rsidR="00CD522D" w:rsidRPr="00462EF6" w:rsidRDefault="00CD522D" w:rsidP="00CD522D">
      <w:pPr>
        <w:pStyle w:val="afe"/>
        <w:tabs>
          <w:tab w:val="left" w:pos="368"/>
          <w:tab w:val="left" w:pos="851"/>
        </w:tabs>
        <w:spacing w:line="360" w:lineRule="auto"/>
        <w:ind w:left="851"/>
        <w:jc w:val="both"/>
      </w:pPr>
    </w:p>
    <w:p w:rsidR="00CD522D" w:rsidRPr="00462EF6" w:rsidRDefault="00CD522D" w:rsidP="00CD522D">
      <w:pPr>
        <w:pStyle w:val="afe"/>
        <w:tabs>
          <w:tab w:val="left" w:pos="284"/>
          <w:tab w:val="left" w:pos="368"/>
        </w:tabs>
        <w:spacing w:line="360" w:lineRule="auto"/>
        <w:ind w:left="0" w:firstLine="851"/>
        <w:jc w:val="both"/>
      </w:pPr>
      <w:r w:rsidRPr="00462EF6">
        <w:t>Программа направлена на осуществление надежного и устойчивого обеспечения потребителей коммунальными услугами надлежащего качества, снижение уровня износа объектов коммунальной инфраструктуры, обеспечение коммуникациями коммунального хара</w:t>
      </w:r>
      <w:r w:rsidRPr="00462EF6">
        <w:t>к</w:t>
      </w:r>
      <w:r w:rsidRPr="00462EF6">
        <w:t>тера земельных участков под застройку.</w:t>
      </w:r>
    </w:p>
    <w:p w:rsidR="00CD522D" w:rsidRPr="00462EF6" w:rsidRDefault="00CD522D" w:rsidP="00CD522D">
      <w:pPr>
        <w:pStyle w:val="afe"/>
        <w:tabs>
          <w:tab w:val="left" w:pos="284"/>
          <w:tab w:val="left" w:pos="368"/>
        </w:tabs>
        <w:spacing w:line="360" w:lineRule="auto"/>
        <w:ind w:left="0" w:firstLine="851"/>
        <w:jc w:val="both"/>
      </w:pPr>
    </w:p>
    <w:p w:rsidR="00CD522D" w:rsidRPr="00462EF6" w:rsidRDefault="00CD522D" w:rsidP="00CD522D">
      <w:pPr>
        <w:pStyle w:val="afe"/>
        <w:tabs>
          <w:tab w:val="left" w:pos="284"/>
          <w:tab w:val="left" w:pos="368"/>
        </w:tabs>
        <w:spacing w:line="360" w:lineRule="auto"/>
        <w:ind w:left="0" w:firstLine="851"/>
        <w:jc w:val="both"/>
      </w:pPr>
      <w:r w:rsidRPr="00462EF6">
        <w:t>В основу формирования и реализации Программы положены следующие при</w:t>
      </w:r>
      <w:r w:rsidRPr="00462EF6">
        <w:t>н</w:t>
      </w:r>
      <w:r w:rsidRPr="00462EF6">
        <w:t>ципы:</w:t>
      </w:r>
    </w:p>
    <w:p w:rsidR="00CD522D" w:rsidRPr="00462EF6" w:rsidRDefault="00CD522D" w:rsidP="00CD522D">
      <w:pPr>
        <w:pStyle w:val="afe"/>
        <w:numPr>
          <w:ilvl w:val="0"/>
          <w:numId w:val="2"/>
        </w:numPr>
        <w:tabs>
          <w:tab w:val="left" w:pos="0"/>
        </w:tabs>
        <w:spacing w:line="360" w:lineRule="auto"/>
        <w:ind w:left="284" w:firstLine="0"/>
        <w:jc w:val="both"/>
      </w:pPr>
      <w:r w:rsidRPr="00462EF6">
        <w:t>целепологания – мероприятия и решения Программы должны обеспечивать достиж</w:t>
      </w:r>
      <w:r w:rsidRPr="00462EF6">
        <w:t>е</w:t>
      </w:r>
      <w:r w:rsidRPr="00462EF6">
        <w:t>ние поставленных целей;</w:t>
      </w:r>
    </w:p>
    <w:p w:rsidR="00CD522D" w:rsidRPr="00462EF6" w:rsidRDefault="00CD522D" w:rsidP="00CD522D">
      <w:pPr>
        <w:pStyle w:val="afe"/>
        <w:numPr>
          <w:ilvl w:val="0"/>
          <w:numId w:val="2"/>
        </w:numPr>
        <w:tabs>
          <w:tab w:val="left" w:pos="0"/>
        </w:tabs>
        <w:spacing w:line="360" w:lineRule="auto"/>
        <w:ind w:left="284" w:firstLine="0"/>
        <w:jc w:val="both"/>
      </w:pPr>
      <w:r w:rsidRPr="00462EF6">
        <w:t>системность – рассмотрение Программы, как единой системы с учетом влияния ра</w:t>
      </w:r>
      <w:r w:rsidRPr="00462EF6">
        <w:t>з</w:t>
      </w:r>
      <w:r w:rsidRPr="00462EF6">
        <w:t>делов и мероприятий Программы;</w:t>
      </w:r>
    </w:p>
    <w:p w:rsidR="00CD522D" w:rsidRPr="00462EF6" w:rsidRDefault="00CD522D" w:rsidP="00CD522D">
      <w:pPr>
        <w:pStyle w:val="afe"/>
        <w:numPr>
          <w:ilvl w:val="0"/>
          <w:numId w:val="2"/>
        </w:numPr>
        <w:tabs>
          <w:tab w:val="left" w:pos="0"/>
        </w:tabs>
        <w:spacing w:line="360" w:lineRule="auto"/>
        <w:ind w:left="284" w:firstLine="0"/>
        <w:jc w:val="both"/>
      </w:pPr>
      <w:r w:rsidRPr="00462EF6">
        <w:t>комплексность – формирование Программы во взаимосвязи с различными целевыми программами (на федеральном, областном, муниципальном уровнях), реализуемыми на территории муниципального образования и сельского поселения.</w:t>
      </w:r>
    </w:p>
    <w:p w:rsidR="00CD522D" w:rsidRPr="00462EF6" w:rsidRDefault="00CD522D" w:rsidP="00CD522D">
      <w:pPr>
        <w:pStyle w:val="afe"/>
        <w:tabs>
          <w:tab w:val="left" w:pos="284"/>
          <w:tab w:val="left" w:pos="368"/>
        </w:tabs>
        <w:spacing w:line="360" w:lineRule="auto"/>
        <w:ind w:left="0" w:firstLine="851"/>
        <w:jc w:val="both"/>
      </w:pPr>
    </w:p>
    <w:p w:rsidR="00CD522D" w:rsidRPr="00462EF6" w:rsidRDefault="00CD522D" w:rsidP="00CD522D">
      <w:pPr>
        <w:pStyle w:val="afe"/>
        <w:tabs>
          <w:tab w:val="left" w:pos="368"/>
        </w:tabs>
        <w:spacing w:line="360" w:lineRule="auto"/>
        <w:ind w:left="0" w:firstLine="851"/>
        <w:jc w:val="both"/>
      </w:pPr>
      <w:r w:rsidRPr="00462EF6">
        <w:lastRenderedPageBreak/>
        <w:t>Программа определяет основные направления развития коммунальной инфраструктуры, в части объектов водоснабжения, водоотведения, теплоснабжения, электр</w:t>
      </w:r>
      <w:r w:rsidRPr="00462EF6">
        <w:t>о</w:t>
      </w:r>
      <w:r w:rsidRPr="00462EF6">
        <w:t>снабжения, газоснабжения, а также объектов, используемых для утилизации (захоронения) твердых и жидких бытовых отходов.</w:t>
      </w:r>
    </w:p>
    <w:p w:rsidR="00CD522D" w:rsidRPr="00462EF6" w:rsidRDefault="00CD522D" w:rsidP="00CD522D">
      <w:pPr>
        <w:pStyle w:val="afe"/>
        <w:tabs>
          <w:tab w:val="left" w:pos="368"/>
        </w:tabs>
        <w:spacing w:line="360" w:lineRule="auto"/>
        <w:ind w:left="0" w:firstLine="851"/>
        <w:jc w:val="both"/>
      </w:pPr>
      <w:r w:rsidRPr="00462EF6">
        <w:t xml:space="preserve">Таким образом, Программа комплексного развития систем коммунальной инфраструктуры сельского поселения </w:t>
      </w:r>
      <w:r>
        <w:t>Садгород</w:t>
      </w:r>
      <w:r w:rsidRPr="00462EF6">
        <w:t xml:space="preserve"> </w:t>
      </w:r>
      <w:r w:rsidRPr="00B771E3">
        <w:t>Кинель-Черкасского</w:t>
      </w:r>
      <w:r w:rsidRPr="00462EF6">
        <w:t xml:space="preserve"> муниципального района С</w:t>
      </w:r>
      <w:r w:rsidRPr="00462EF6">
        <w:t>а</w:t>
      </w:r>
      <w:r w:rsidRPr="00462EF6">
        <w:t>марской области представляет собой увязанный по целям, задачам и срокам осуществления перечень мероприятий, направленных на обеспечение функционирования и развития коммунал</w:t>
      </w:r>
      <w:r w:rsidRPr="00462EF6">
        <w:t>ь</w:t>
      </w:r>
      <w:r w:rsidRPr="00462EF6">
        <w:t>ной инфраструктуры сельского поселения и муниципального образования</w:t>
      </w:r>
      <w:r>
        <w:t xml:space="preserve"> на 2014-2018 годы и на </w:t>
      </w:r>
      <w:r w:rsidRPr="00462EF6">
        <w:t xml:space="preserve"> период </w:t>
      </w:r>
      <w:r>
        <w:t>до 2025</w:t>
      </w:r>
      <w:r w:rsidRPr="00462EF6">
        <w:t xml:space="preserve"> года, а также содержит перспективные мероприятия, сроки которых могут быть изменены в силу объективных обсто</w:t>
      </w:r>
      <w:r w:rsidRPr="00462EF6">
        <w:t>я</w:t>
      </w:r>
      <w:r w:rsidRPr="00462EF6">
        <w:t>тельств. Основополагающим аспектом Программы является система программных мероприятий по различным направлениям разв</w:t>
      </w:r>
      <w:r w:rsidRPr="00462EF6">
        <w:t>и</w:t>
      </w:r>
      <w:r w:rsidRPr="00462EF6">
        <w:t>тия коммунальной инфраструктуры. Программой определены механизмы реализации осно</w:t>
      </w:r>
      <w:r w:rsidRPr="00462EF6">
        <w:t>в</w:t>
      </w:r>
      <w:r w:rsidRPr="00462EF6">
        <w:t>ных ее направлений, ожидаемые результаты реализации Программы и показатели оценки эффективности мероприятий, включенных в Программу.</w:t>
      </w:r>
    </w:p>
    <w:p w:rsidR="00CD522D" w:rsidRPr="00462EF6" w:rsidRDefault="00CD522D" w:rsidP="00CD522D">
      <w:pPr>
        <w:pStyle w:val="afe"/>
        <w:tabs>
          <w:tab w:val="left" w:pos="368"/>
        </w:tabs>
        <w:spacing w:line="360" w:lineRule="auto"/>
        <w:ind w:left="0" w:firstLine="851"/>
        <w:jc w:val="both"/>
      </w:pPr>
      <w:r w:rsidRPr="00462EF6">
        <w:t>Данная Программа ориентирована на устойчивое развитие, под которым предполагается обеспечение существенного прогресса в развитии основных секторов экономики, п</w:t>
      </w:r>
      <w:r w:rsidRPr="00462EF6">
        <w:t>о</w:t>
      </w:r>
      <w:r w:rsidRPr="00462EF6">
        <w:t>вышение уровня жизни и условий проживания населения, долговременная экологическая безопасность сельского поселения и прилегающих территорий, рациональное использов</w:t>
      </w:r>
      <w:r w:rsidRPr="00462EF6">
        <w:t>а</w:t>
      </w:r>
      <w:r w:rsidRPr="00462EF6">
        <w:t>ние всех ресурсов, современные методы организации инженерных систем.</w:t>
      </w:r>
    </w:p>
    <w:p w:rsidR="00CD522D" w:rsidRPr="00B771E3" w:rsidRDefault="00CD522D" w:rsidP="00CD522D">
      <w:pPr>
        <w:pStyle w:val="afe"/>
        <w:tabs>
          <w:tab w:val="left" w:pos="368"/>
        </w:tabs>
        <w:spacing w:line="360" w:lineRule="auto"/>
        <w:ind w:left="0" w:firstLine="851"/>
        <w:jc w:val="both"/>
      </w:pPr>
      <w:r w:rsidRPr="00462EF6">
        <w:t>Программа в полной мере соответствует государственной политике в сфере рефо</w:t>
      </w:r>
      <w:r w:rsidRPr="00462EF6">
        <w:t>р</w:t>
      </w:r>
      <w:r w:rsidRPr="00462EF6">
        <w:t>мирования жилищно-коммунального комплекса Российской Федерации.</w:t>
      </w:r>
    </w:p>
    <w:p w:rsidR="00CD522D" w:rsidRPr="00E4527D" w:rsidRDefault="00CD522D" w:rsidP="00CD522D">
      <w:pPr>
        <w:pStyle w:val="1"/>
      </w:pPr>
      <w:r w:rsidRPr="00462EF6">
        <w:rPr>
          <w:highlight w:val="yellow"/>
        </w:rPr>
        <w:br w:type="page"/>
      </w:r>
      <w:bookmarkStart w:id="7" w:name="_Toc388735676"/>
      <w:bookmarkStart w:id="8" w:name="_Toc393194376"/>
      <w:r>
        <w:lastRenderedPageBreak/>
        <w:t xml:space="preserve">Паспорт </w:t>
      </w:r>
      <w:r>
        <w:rPr>
          <w:lang w:val="ru-RU"/>
        </w:rPr>
        <w:t>П</w:t>
      </w:r>
      <w:r w:rsidRPr="00E4527D">
        <w:t>рограммы</w:t>
      </w:r>
      <w:bookmarkEnd w:id="7"/>
      <w:bookmarkEnd w:id="8"/>
    </w:p>
    <w:tbl>
      <w:tblPr>
        <w:tblW w:w="0" w:type="auto"/>
        <w:jc w:val="center"/>
        <w:tblBorders>
          <w:top w:val="double" w:sz="4" w:space="0" w:color="0000FF"/>
          <w:left w:val="double" w:sz="4" w:space="0" w:color="0000FF"/>
          <w:bottom w:val="double" w:sz="4" w:space="0" w:color="0000FF"/>
          <w:right w:val="double" w:sz="4" w:space="0" w:color="0000FF"/>
          <w:insideH w:val="single" w:sz="6" w:space="0" w:color="0000FF"/>
          <w:insideV w:val="single" w:sz="6" w:space="0" w:color="0000FF"/>
        </w:tblBorders>
        <w:tblLook w:val="01E0"/>
      </w:tblPr>
      <w:tblGrid>
        <w:gridCol w:w="2988"/>
        <w:gridCol w:w="6804"/>
      </w:tblGrid>
      <w:tr w:rsidR="00CD522D" w:rsidRPr="00462EF6" w:rsidTr="00CD522D">
        <w:trPr>
          <w:jc w:val="center"/>
        </w:trPr>
        <w:tc>
          <w:tcPr>
            <w:tcW w:w="2988" w:type="dxa"/>
          </w:tcPr>
          <w:p w:rsidR="00CD522D" w:rsidRPr="00462EF6" w:rsidRDefault="00CD522D" w:rsidP="00CD522D">
            <w:pPr>
              <w:spacing w:line="360" w:lineRule="auto"/>
              <w:jc w:val="both"/>
            </w:pPr>
            <w:r w:rsidRPr="00462EF6">
              <w:t>Наименование Програ</w:t>
            </w:r>
            <w:r w:rsidRPr="00462EF6">
              <w:t>м</w:t>
            </w:r>
            <w:r w:rsidRPr="00462EF6">
              <w:t>мы</w:t>
            </w:r>
          </w:p>
        </w:tc>
        <w:tc>
          <w:tcPr>
            <w:tcW w:w="6804" w:type="dxa"/>
          </w:tcPr>
          <w:p w:rsidR="00CD522D" w:rsidRPr="00462EF6" w:rsidRDefault="00CD522D" w:rsidP="00CD522D">
            <w:pPr>
              <w:spacing w:line="360" w:lineRule="auto"/>
              <w:jc w:val="both"/>
            </w:pPr>
            <w:r w:rsidRPr="00462EF6">
              <w:t>Программа комплексного развития систем коммунальной и</w:t>
            </w:r>
            <w:r w:rsidRPr="00462EF6">
              <w:t>н</w:t>
            </w:r>
            <w:r w:rsidRPr="00462EF6">
              <w:t xml:space="preserve">фраструктуры сельского поселения </w:t>
            </w:r>
            <w:r>
              <w:t>Садгород</w:t>
            </w:r>
            <w:r w:rsidRPr="00462EF6">
              <w:t xml:space="preserve"> </w:t>
            </w:r>
            <w:r w:rsidRPr="00B771E3">
              <w:t>Кинель-Черкасского</w:t>
            </w:r>
            <w:r w:rsidRPr="00462EF6">
              <w:t xml:space="preserve"> муниципального района Самарской области </w:t>
            </w:r>
            <w:r>
              <w:t xml:space="preserve">на 2014-2018 годы и на </w:t>
            </w:r>
            <w:r w:rsidRPr="00462EF6">
              <w:t xml:space="preserve"> период </w:t>
            </w:r>
            <w:r>
              <w:t>до 2025</w:t>
            </w:r>
            <w:r w:rsidRPr="00462EF6">
              <w:t xml:space="preserve"> года</w:t>
            </w:r>
          </w:p>
        </w:tc>
      </w:tr>
      <w:tr w:rsidR="00CD522D" w:rsidRPr="00462EF6" w:rsidTr="00CD522D">
        <w:trPr>
          <w:jc w:val="center"/>
        </w:trPr>
        <w:tc>
          <w:tcPr>
            <w:tcW w:w="2988" w:type="dxa"/>
          </w:tcPr>
          <w:p w:rsidR="00CD522D" w:rsidRPr="00462EF6" w:rsidRDefault="00CD522D" w:rsidP="00CD522D">
            <w:pPr>
              <w:spacing w:line="360" w:lineRule="auto"/>
              <w:jc w:val="both"/>
            </w:pPr>
            <w:r w:rsidRPr="00462EF6">
              <w:t>Основание для разрабо</w:t>
            </w:r>
            <w:r w:rsidRPr="00462EF6">
              <w:t>т</w:t>
            </w:r>
            <w:r w:rsidRPr="00462EF6">
              <w:t>ки Программы</w:t>
            </w:r>
          </w:p>
        </w:tc>
        <w:tc>
          <w:tcPr>
            <w:tcW w:w="6804" w:type="dxa"/>
          </w:tcPr>
          <w:p w:rsidR="00CD522D" w:rsidRPr="00462EF6" w:rsidRDefault="00CD522D" w:rsidP="00CD522D">
            <w:pPr>
              <w:pStyle w:val="afe"/>
              <w:numPr>
                <w:ilvl w:val="0"/>
                <w:numId w:val="2"/>
              </w:numPr>
              <w:tabs>
                <w:tab w:val="left" w:pos="368"/>
              </w:tabs>
              <w:spacing w:line="360" w:lineRule="auto"/>
              <w:ind w:left="0" w:firstLine="0"/>
              <w:jc w:val="both"/>
            </w:pPr>
            <w:r w:rsidRPr="00462EF6">
              <w:t xml:space="preserve">Федеральный закон от 30.12.2004 г. </w:t>
            </w:r>
            <w:r w:rsidRPr="00462EF6">
              <w:br/>
              <w:t>№210-ФЗ «Об основах регулирования тарифов организаций коммунального комплекса».</w:t>
            </w:r>
          </w:p>
          <w:p w:rsidR="00CD522D" w:rsidRPr="00462EF6" w:rsidRDefault="00CD522D" w:rsidP="00CD522D">
            <w:pPr>
              <w:pStyle w:val="afe"/>
              <w:numPr>
                <w:ilvl w:val="0"/>
                <w:numId w:val="2"/>
              </w:numPr>
              <w:tabs>
                <w:tab w:val="left" w:pos="368"/>
              </w:tabs>
              <w:spacing w:line="360" w:lineRule="auto"/>
              <w:ind w:left="0" w:firstLine="0"/>
              <w:jc w:val="both"/>
            </w:pPr>
            <w:r w:rsidRPr="00462EF6">
              <w:t>Градостроительный кодекс Российской Федерации.</w:t>
            </w:r>
          </w:p>
          <w:p w:rsidR="00CD522D" w:rsidRPr="00462EF6" w:rsidRDefault="00CD522D" w:rsidP="00CD522D">
            <w:pPr>
              <w:pStyle w:val="afe"/>
              <w:numPr>
                <w:ilvl w:val="0"/>
                <w:numId w:val="2"/>
              </w:numPr>
              <w:tabs>
                <w:tab w:val="left" w:pos="368"/>
              </w:tabs>
              <w:spacing w:line="360" w:lineRule="auto"/>
              <w:ind w:left="0" w:firstLine="0"/>
              <w:jc w:val="both"/>
            </w:pPr>
            <w:r w:rsidRPr="00462EF6">
              <w:t>Приказ Министерства регионального развития РФ от 06 мая 2011года № 204 «О разработке программ комплексного развития систем коммунальной инфраструктуры муниципальных о</w:t>
            </w:r>
            <w:r w:rsidRPr="00462EF6">
              <w:t>б</w:t>
            </w:r>
            <w:r w:rsidRPr="00462EF6">
              <w:t>разований».</w:t>
            </w:r>
          </w:p>
          <w:p w:rsidR="00CD522D" w:rsidRPr="00462EF6" w:rsidRDefault="00CD522D" w:rsidP="00CD522D">
            <w:pPr>
              <w:pStyle w:val="afe"/>
              <w:numPr>
                <w:ilvl w:val="0"/>
                <w:numId w:val="2"/>
              </w:numPr>
              <w:tabs>
                <w:tab w:val="left" w:pos="368"/>
              </w:tabs>
              <w:spacing w:line="360" w:lineRule="auto"/>
              <w:ind w:left="0" w:firstLine="0"/>
              <w:jc w:val="both"/>
            </w:pPr>
            <w:r w:rsidRPr="00462EF6">
              <w:t>Федеральный закон от 23.11.2009 года № 261-ФЗ «Об энергоснабжении и о повышении энергетической эффективности и о внесении изменений в отдельные законодательные акты Ро</w:t>
            </w:r>
            <w:r w:rsidRPr="00462EF6">
              <w:t>с</w:t>
            </w:r>
            <w:r w:rsidRPr="00462EF6">
              <w:t>сийской Федерации».</w:t>
            </w:r>
          </w:p>
          <w:p w:rsidR="00CD522D" w:rsidRPr="00462EF6" w:rsidRDefault="00CD522D" w:rsidP="00CD522D">
            <w:pPr>
              <w:pStyle w:val="afe"/>
              <w:numPr>
                <w:ilvl w:val="0"/>
                <w:numId w:val="2"/>
              </w:numPr>
              <w:tabs>
                <w:tab w:val="left" w:pos="368"/>
              </w:tabs>
              <w:spacing w:line="360" w:lineRule="auto"/>
              <w:ind w:left="0" w:firstLine="0"/>
              <w:jc w:val="both"/>
            </w:pPr>
            <w:r w:rsidRPr="00462EF6">
              <w:t>Федеральный закон от 27 июля 2010 года № 190-ГД «О те</w:t>
            </w:r>
            <w:r w:rsidRPr="00462EF6">
              <w:t>п</w:t>
            </w:r>
            <w:r w:rsidRPr="00462EF6">
              <w:t xml:space="preserve">лоснабжении». </w:t>
            </w:r>
          </w:p>
          <w:p w:rsidR="00CD522D" w:rsidRPr="00462EF6" w:rsidRDefault="00CD522D" w:rsidP="00CD522D">
            <w:pPr>
              <w:pStyle w:val="afe"/>
              <w:numPr>
                <w:ilvl w:val="0"/>
                <w:numId w:val="2"/>
              </w:numPr>
              <w:tabs>
                <w:tab w:val="left" w:pos="368"/>
              </w:tabs>
              <w:spacing w:line="360" w:lineRule="auto"/>
              <w:ind w:left="0" w:firstLine="0"/>
              <w:jc w:val="both"/>
            </w:pPr>
            <w:r w:rsidRPr="00462EF6">
              <w:t>Федеральный закон №416-ФЗ «О водоснабжении и водоо</w:t>
            </w:r>
            <w:r w:rsidRPr="00462EF6">
              <w:t>т</w:t>
            </w:r>
            <w:r w:rsidRPr="00462EF6">
              <w:t>ведении».</w:t>
            </w:r>
          </w:p>
          <w:p w:rsidR="00CD522D" w:rsidRPr="00462EF6" w:rsidRDefault="00CD522D" w:rsidP="00CD522D">
            <w:pPr>
              <w:pStyle w:val="afe"/>
              <w:numPr>
                <w:ilvl w:val="0"/>
                <w:numId w:val="2"/>
              </w:numPr>
              <w:tabs>
                <w:tab w:val="left" w:pos="368"/>
              </w:tabs>
              <w:spacing w:line="360" w:lineRule="auto"/>
              <w:ind w:left="0" w:firstLine="0"/>
              <w:jc w:val="both"/>
            </w:pPr>
            <w:r w:rsidRPr="00462EF6">
              <w:t>Закон Самарской области от 12 июля 2006 года № 90-ГД «О градостроительной деятельности на территории Самарской о</w:t>
            </w:r>
            <w:r w:rsidRPr="00462EF6">
              <w:t>б</w:t>
            </w:r>
            <w:r w:rsidRPr="00462EF6">
              <w:t>ласти».</w:t>
            </w:r>
          </w:p>
          <w:p w:rsidR="00CD522D" w:rsidRPr="00462EF6" w:rsidRDefault="00CD522D" w:rsidP="00CD522D">
            <w:pPr>
              <w:pStyle w:val="afe"/>
              <w:numPr>
                <w:ilvl w:val="0"/>
                <w:numId w:val="2"/>
              </w:numPr>
              <w:tabs>
                <w:tab w:val="left" w:pos="368"/>
              </w:tabs>
              <w:spacing w:line="360" w:lineRule="auto"/>
              <w:ind w:left="0" w:firstLine="0"/>
              <w:jc w:val="both"/>
            </w:pPr>
            <w:r w:rsidRPr="00462EF6">
              <w:t>Стратегия социально-экономического развития Самарской области на период до 2020 года, утвержденная пост</w:t>
            </w:r>
            <w:r w:rsidRPr="00462EF6">
              <w:t>а</w:t>
            </w:r>
            <w:r w:rsidRPr="00462EF6">
              <w:t>новлением Правительства Самарской области от 09 октября 2006 года № 129.</w:t>
            </w:r>
          </w:p>
          <w:p w:rsidR="00CD522D" w:rsidRPr="00462EF6" w:rsidRDefault="00CD522D" w:rsidP="00CD522D">
            <w:pPr>
              <w:pStyle w:val="afe"/>
              <w:numPr>
                <w:ilvl w:val="0"/>
                <w:numId w:val="2"/>
              </w:numPr>
              <w:tabs>
                <w:tab w:val="left" w:pos="368"/>
              </w:tabs>
              <w:spacing w:line="360" w:lineRule="auto"/>
              <w:ind w:left="0" w:firstLine="0"/>
              <w:jc w:val="both"/>
            </w:pPr>
            <w:r w:rsidRPr="00462EF6">
              <w:t xml:space="preserve">Генеральный план сельского поселения </w:t>
            </w:r>
            <w:r>
              <w:t>Садгород</w:t>
            </w:r>
            <w:r w:rsidRPr="00462EF6">
              <w:t xml:space="preserve"> </w:t>
            </w:r>
            <w:r w:rsidRPr="00B771E3">
              <w:t>Кинель-Черкасского</w:t>
            </w:r>
            <w:r w:rsidRPr="00462EF6">
              <w:t xml:space="preserve"> муниципального района Самарской о</w:t>
            </w:r>
            <w:r w:rsidRPr="00462EF6">
              <w:t>б</w:t>
            </w:r>
            <w:r w:rsidRPr="00462EF6">
              <w:t>ласти.</w:t>
            </w:r>
          </w:p>
        </w:tc>
      </w:tr>
      <w:tr w:rsidR="00CD522D" w:rsidRPr="00462EF6" w:rsidTr="00CD522D">
        <w:trPr>
          <w:jc w:val="center"/>
        </w:trPr>
        <w:tc>
          <w:tcPr>
            <w:tcW w:w="2988" w:type="dxa"/>
          </w:tcPr>
          <w:p w:rsidR="00CD522D" w:rsidRPr="00462EF6" w:rsidRDefault="00CD522D" w:rsidP="00CD522D">
            <w:pPr>
              <w:spacing w:line="360" w:lineRule="auto"/>
              <w:jc w:val="both"/>
            </w:pPr>
            <w:r w:rsidRPr="00462EF6">
              <w:t>Заказчик Программы</w:t>
            </w:r>
          </w:p>
        </w:tc>
        <w:tc>
          <w:tcPr>
            <w:tcW w:w="6804" w:type="dxa"/>
          </w:tcPr>
          <w:p w:rsidR="00CD522D" w:rsidRPr="00462EF6" w:rsidRDefault="00CD522D" w:rsidP="00CD522D">
            <w:pPr>
              <w:spacing w:line="360" w:lineRule="auto"/>
              <w:jc w:val="both"/>
            </w:pPr>
            <w:r w:rsidRPr="00462EF6">
              <w:t xml:space="preserve">Администрация сельского поселения </w:t>
            </w:r>
            <w:r>
              <w:t>Садгород</w:t>
            </w:r>
            <w:r w:rsidRPr="00462EF6">
              <w:t xml:space="preserve"> </w:t>
            </w:r>
            <w:r w:rsidRPr="00B771E3">
              <w:t>Кинель-Черкасского</w:t>
            </w:r>
            <w:r w:rsidRPr="00462EF6">
              <w:t xml:space="preserve"> муниципал</w:t>
            </w:r>
            <w:r w:rsidRPr="00462EF6">
              <w:t>ь</w:t>
            </w:r>
            <w:r w:rsidRPr="00462EF6">
              <w:t>ного района Самарской области</w:t>
            </w:r>
          </w:p>
        </w:tc>
      </w:tr>
      <w:tr w:rsidR="00CD522D" w:rsidRPr="00462EF6" w:rsidTr="00CD522D">
        <w:trPr>
          <w:jc w:val="center"/>
        </w:trPr>
        <w:tc>
          <w:tcPr>
            <w:tcW w:w="2988" w:type="dxa"/>
          </w:tcPr>
          <w:p w:rsidR="00CD522D" w:rsidRPr="00462EF6" w:rsidRDefault="00CD522D" w:rsidP="00CD522D">
            <w:pPr>
              <w:spacing w:line="360" w:lineRule="auto"/>
              <w:jc w:val="both"/>
            </w:pPr>
            <w:r w:rsidRPr="00462EF6">
              <w:lastRenderedPageBreak/>
              <w:t>Разработчик Програ</w:t>
            </w:r>
            <w:r w:rsidRPr="00462EF6">
              <w:t>м</w:t>
            </w:r>
            <w:r w:rsidRPr="00462EF6">
              <w:t>мы</w:t>
            </w:r>
          </w:p>
        </w:tc>
        <w:tc>
          <w:tcPr>
            <w:tcW w:w="6804" w:type="dxa"/>
          </w:tcPr>
          <w:p w:rsidR="00CD522D" w:rsidRPr="00462EF6" w:rsidRDefault="00CD522D" w:rsidP="00CD522D">
            <w:pPr>
              <w:spacing w:line="360" w:lineRule="auto"/>
              <w:jc w:val="both"/>
            </w:pPr>
            <w:r w:rsidRPr="00462EF6">
              <w:t>ООО «АФ «Регул ОЛЕВ»</w:t>
            </w:r>
          </w:p>
        </w:tc>
      </w:tr>
      <w:tr w:rsidR="00CD522D" w:rsidRPr="00462EF6" w:rsidTr="00CD522D">
        <w:trPr>
          <w:jc w:val="center"/>
        </w:trPr>
        <w:tc>
          <w:tcPr>
            <w:tcW w:w="2988" w:type="dxa"/>
          </w:tcPr>
          <w:p w:rsidR="00CD522D" w:rsidRPr="00462EF6" w:rsidRDefault="00CD522D" w:rsidP="00CD522D">
            <w:pPr>
              <w:spacing w:line="360" w:lineRule="auto"/>
              <w:jc w:val="both"/>
            </w:pPr>
            <w:r w:rsidRPr="00462EF6">
              <w:t>Цели Пр</w:t>
            </w:r>
            <w:r w:rsidRPr="00462EF6">
              <w:t>о</w:t>
            </w:r>
            <w:r w:rsidRPr="00462EF6">
              <w:t>граммы</w:t>
            </w:r>
          </w:p>
        </w:tc>
        <w:tc>
          <w:tcPr>
            <w:tcW w:w="6804" w:type="dxa"/>
          </w:tcPr>
          <w:p w:rsidR="00CD522D" w:rsidRPr="00462EF6" w:rsidRDefault="00CD522D" w:rsidP="00CD522D">
            <w:pPr>
              <w:pStyle w:val="afe"/>
              <w:numPr>
                <w:ilvl w:val="0"/>
                <w:numId w:val="3"/>
              </w:numPr>
              <w:tabs>
                <w:tab w:val="left" w:pos="368"/>
              </w:tabs>
              <w:spacing w:line="360" w:lineRule="auto"/>
              <w:ind w:left="0" w:firstLine="0"/>
              <w:jc w:val="both"/>
            </w:pPr>
            <w:r w:rsidRPr="00462EF6">
              <w:t>Обеспечение потребителей всех категорий коммунал</w:t>
            </w:r>
            <w:r w:rsidRPr="00462EF6">
              <w:t>ь</w:t>
            </w:r>
            <w:r w:rsidRPr="00462EF6">
              <w:t>ными услугами нормативного качества.</w:t>
            </w:r>
          </w:p>
          <w:p w:rsidR="00CD522D" w:rsidRPr="00462EF6" w:rsidRDefault="00CD522D" w:rsidP="00CD522D">
            <w:pPr>
              <w:pStyle w:val="afe"/>
              <w:numPr>
                <w:ilvl w:val="0"/>
                <w:numId w:val="3"/>
              </w:numPr>
              <w:tabs>
                <w:tab w:val="left" w:pos="368"/>
              </w:tabs>
              <w:spacing w:line="360" w:lineRule="auto"/>
              <w:ind w:left="0" w:firstLine="0"/>
              <w:jc w:val="both"/>
            </w:pPr>
            <w:r w:rsidRPr="00462EF6">
              <w:t>Эффективное функционирование систем коммунальной инфраструктуры.</w:t>
            </w:r>
          </w:p>
          <w:p w:rsidR="00CD522D" w:rsidRPr="00462EF6" w:rsidRDefault="00CD522D" w:rsidP="00CD522D">
            <w:pPr>
              <w:pStyle w:val="afe"/>
              <w:numPr>
                <w:ilvl w:val="0"/>
                <w:numId w:val="3"/>
              </w:numPr>
              <w:tabs>
                <w:tab w:val="left" w:pos="368"/>
              </w:tabs>
              <w:spacing w:line="360" w:lineRule="auto"/>
              <w:ind w:left="0" w:firstLine="0"/>
              <w:jc w:val="both"/>
            </w:pPr>
            <w:r w:rsidRPr="00462EF6">
              <w:t>Обеспечение доступной стоимости жилищно-коммунальных услуг нормативного качества.</w:t>
            </w:r>
          </w:p>
          <w:p w:rsidR="00CD522D" w:rsidRPr="00462EF6" w:rsidRDefault="00CD522D" w:rsidP="00CD522D">
            <w:pPr>
              <w:pStyle w:val="afe"/>
              <w:numPr>
                <w:ilvl w:val="0"/>
                <w:numId w:val="3"/>
              </w:numPr>
              <w:tabs>
                <w:tab w:val="left" w:pos="368"/>
              </w:tabs>
              <w:spacing w:line="360" w:lineRule="auto"/>
              <w:ind w:left="0" w:firstLine="0"/>
              <w:jc w:val="both"/>
            </w:pPr>
            <w:r w:rsidRPr="00462EF6">
              <w:t>Обеспечение надежной и стабильной поставки коммунальных ресурсов с использованием энергоэффективных технол</w:t>
            </w:r>
            <w:r w:rsidRPr="00462EF6">
              <w:t>о</w:t>
            </w:r>
            <w:r w:rsidRPr="00462EF6">
              <w:t>гий и оборудования.</w:t>
            </w:r>
          </w:p>
        </w:tc>
      </w:tr>
      <w:tr w:rsidR="00CD522D" w:rsidRPr="00462EF6" w:rsidTr="00CD522D">
        <w:trPr>
          <w:jc w:val="center"/>
        </w:trPr>
        <w:tc>
          <w:tcPr>
            <w:tcW w:w="2988" w:type="dxa"/>
          </w:tcPr>
          <w:p w:rsidR="00CD522D" w:rsidRPr="00462EF6" w:rsidRDefault="00CD522D" w:rsidP="00CD522D">
            <w:pPr>
              <w:spacing w:line="360" w:lineRule="auto"/>
              <w:jc w:val="both"/>
            </w:pPr>
            <w:r w:rsidRPr="00462EF6">
              <w:t>Задачи Пр</w:t>
            </w:r>
            <w:r w:rsidRPr="00462EF6">
              <w:t>о</w:t>
            </w:r>
            <w:r w:rsidRPr="00462EF6">
              <w:t>граммы</w:t>
            </w:r>
          </w:p>
        </w:tc>
        <w:tc>
          <w:tcPr>
            <w:tcW w:w="6804" w:type="dxa"/>
          </w:tcPr>
          <w:p w:rsidR="00CD522D" w:rsidRPr="00462EF6" w:rsidRDefault="00CD522D" w:rsidP="00CD522D">
            <w:pPr>
              <w:pStyle w:val="afe"/>
              <w:numPr>
                <w:ilvl w:val="0"/>
                <w:numId w:val="4"/>
              </w:numPr>
              <w:tabs>
                <w:tab w:val="left" w:pos="368"/>
              </w:tabs>
              <w:spacing w:line="360" w:lineRule="auto"/>
              <w:ind w:left="0" w:firstLine="0"/>
              <w:jc w:val="both"/>
            </w:pPr>
            <w:r w:rsidRPr="00462EF6">
              <w:t>Комплексное развитие систем коммунальной инфраструктуры, повышение надежности и качества предоставляемых у</w:t>
            </w:r>
            <w:r w:rsidRPr="00462EF6">
              <w:t>с</w:t>
            </w:r>
            <w:r w:rsidRPr="00462EF6">
              <w:t>луг.</w:t>
            </w:r>
          </w:p>
          <w:p w:rsidR="00CD522D" w:rsidRPr="00462EF6" w:rsidRDefault="00CD522D" w:rsidP="00CD522D">
            <w:pPr>
              <w:pStyle w:val="afe"/>
              <w:numPr>
                <w:ilvl w:val="0"/>
                <w:numId w:val="4"/>
              </w:numPr>
              <w:tabs>
                <w:tab w:val="left" w:pos="368"/>
              </w:tabs>
              <w:spacing w:line="360" w:lineRule="auto"/>
              <w:ind w:left="0" w:firstLine="0"/>
              <w:jc w:val="both"/>
            </w:pPr>
            <w:r w:rsidRPr="00462EF6">
              <w:t>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w:t>
            </w:r>
            <w:r w:rsidRPr="00462EF6">
              <w:t>щ</w:t>
            </w:r>
            <w:r w:rsidRPr="00462EF6">
              <w:t>но-коммунальных услуг.</w:t>
            </w:r>
          </w:p>
          <w:p w:rsidR="00CD522D" w:rsidRPr="00462EF6" w:rsidRDefault="00CD522D" w:rsidP="00CD522D">
            <w:pPr>
              <w:pStyle w:val="afe"/>
              <w:numPr>
                <w:ilvl w:val="0"/>
                <w:numId w:val="4"/>
              </w:numPr>
              <w:tabs>
                <w:tab w:val="left" w:pos="368"/>
              </w:tabs>
              <w:spacing w:line="360" w:lineRule="auto"/>
              <w:ind w:left="0" w:firstLine="0"/>
              <w:jc w:val="both"/>
            </w:pPr>
            <w:r w:rsidRPr="00462EF6">
              <w:t>Повышение операционной эффективности организаций коммунального комплекса (ОКК).</w:t>
            </w:r>
          </w:p>
        </w:tc>
      </w:tr>
      <w:tr w:rsidR="00CD522D" w:rsidRPr="00462EF6" w:rsidTr="00CD522D">
        <w:trPr>
          <w:jc w:val="center"/>
        </w:trPr>
        <w:tc>
          <w:tcPr>
            <w:tcW w:w="2988" w:type="dxa"/>
          </w:tcPr>
          <w:p w:rsidR="00CD522D" w:rsidRPr="00462EF6" w:rsidRDefault="00CD522D" w:rsidP="00CD522D">
            <w:pPr>
              <w:spacing w:line="360" w:lineRule="auto"/>
              <w:jc w:val="both"/>
            </w:pPr>
            <w:r w:rsidRPr="00462EF6">
              <w:t>Исполнители Пр</w:t>
            </w:r>
            <w:r w:rsidRPr="00462EF6">
              <w:t>о</w:t>
            </w:r>
            <w:r w:rsidRPr="00462EF6">
              <w:t>граммы</w:t>
            </w:r>
          </w:p>
        </w:tc>
        <w:tc>
          <w:tcPr>
            <w:tcW w:w="6804" w:type="dxa"/>
          </w:tcPr>
          <w:p w:rsidR="00CD522D" w:rsidRPr="00462EF6" w:rsidRDefault="00CD522D" w:rsidP="00CD522D">
            <w:pPr>
              <w:pStyle w:val="ConsCell"/>
              <w:widowControl/>
              <w:tabs>
                <w:tab w:val="left" w:pos="6606"/>
              </w:tabs>
              <w:spacing w:line="360" w:lineRule="auto"/>
              <w:ind w:right="0"/>
              <w:jc w:val="both"/>
              <w:rPr>
                <w:rFonts w:ascii="Times New Roman" w:hAnsi="Times New Roman" w:cs="Times New Roman"/>
                <w:sz w:val="24"/>
                <w:szCs w:val="24"/>
              </w:rPr>
            </w:pPr>
            <w:r w:rsidRPr="00462EF6">
              <w:rPr>
                <w:rFonts w:ascii="Times New Roman" w:hAnsi="Times New Roman" w:cs="Times New Roman"/>
                <w:sz w:val="24"/>
                <w:szCs w:val="24"/>
              </w:rPr>
              <w:t xml:space="preserve">Администрация сельского поселения </w:t>
            </w:r>
            <w:r>
              <w:rPr>
                <w:rFonts w:ascii="Times New Roman" w:hAnsi="Times New Roman" w:cs="Times New Roman"/>
                <w:sz w:val="24"/>
                <w:szCs w:val="24"/>
              </w:rPr>
              <w:t>Садгород</w:t>
            </w:r>
            <w:r w:rsidRPr="00462EF6">
              <w:rPr>
                <w:rFonts w:ascii="Times New Roman" w:hAnsi="Times New Roman" w:cs="Times New Roman"/>
                <w:sz w:val="24"/>
                <w:szCs w:val="24"/>
              </w:rPr>
              <w:t xml:space="preserve"> </w:t>
            </w:r>
            <w:r w:rsidRPr="00E4527D">
              <w:rPr>
                <w:rFonts w:ascii="Times New Roman" w:hAnsi="Times New Roman" w:cs="Times New Roman"/>
                <w:sz w:val="24"/>
                <w:szCs w:val="24"/>
              </w:rPr>
              <w:t xml:space="preserve">Кинель-Черкасского </w:t>
            </w:r>
            <w:r w:rsidRPr="00462EF6">
              <w:rPr>
                <w:rFonts w:ascii="Times New Roman" w:hAnsi="Times New Roman" w:cs="Times New Roman"/>
                <w:sz w:val="24"/>
                <w:szCs w:val="24"/>
              </w:rPr>
              <w:t>муниципал</w:t>
            </w:r>
            <w:r w:rsidRPr="00462EF6">
              <w:rPr>
                <w:rFonts w:ascii="Times New Roman" w:hAnsi="Times New Roman" w:cs="Times New Roman"/>
                <w:sz w:val="24"/>
                <w:szCs w:val="24"/>
              </w:rPr>
              <w:t>ь</w:t>
            </w:r>
            <w:r w:rsidRPr="00462EF6">
              <w:rPr>
                <w:rFonts w:ascii="Times New Roman" w:hAnsi="Times New Roman" w:cs="Times New Roman"/>
                <w:sz w:val="24"/>
                <w:szCs w:val="24"/>
              </w:rPr>
              <w:t>ного района Самарской области,</w:t>
            </w:r>
          </w:p>
          <w:p w:rsidR="00CD522D" w:rsidRPr="00462EF6" w:rsidRDefault="00CD522D" w:rsidP="00CD522D">
            <w:pPr>
              <w:pStyle w:val="ConsCell"/>
              <w:widowControl/>
              <w:tabs>
                <w:tab w:val="left" w:pos="6606"/>
              </w:tabs>
              <w:spacing w:line="360" w:lineRule="auto"/>
              <w:ind w:right="0"/>
              <w:jc w:val="both"/>
              <w:rPr>
                <w:rFonts w:ascii="Times New Roman" w:hAnsi="Times New Roman" w:cs="Times New Roman"/>
                <w:sz w:val="24"/>
                <w:szCs w:val="24"/>
              </w:rPr>
            </w:pPr>
            <w:r w:rsidRPr="00462EF6">
              <w:rPr>
                <w:rFonts w:ascii="Times New Roman" w:hAnsi="Times New Roman" w:cs="Times New Roman"/>
                <w:sz w:val="24"/>
                <w:szCs w:val="24"/>
              </w:rPr>
              <w:t xml:space="preserve">организации коммунального комплекса </w:t>
            </w:r>
            <w:r>
              <w:rPr>
                <w:rFonts w:ascii="Times New Roman" w:hAnsi="Times New Roman" w:cs="Times New Roman"/>
                <w:sz w:val="24"/>
                <w:szCs w:val="24"/>
              </w:rPr>
              <w:t xml:space="preserve">Кинель-Черкасского </w:t>
            </w:r>
            <w:r w:rsidRPr="00462EF6">
              <w:rPr>
                <w:rFonts w:ascii="Times New Roman" w:hAnsi="Times New Roman" w:cs="Times New Roman"/>
                <w:sz w:val="24"/>
                <w:szCs w:val="24"/>
              </w:rPr>
              <w:t>муниципальн</w:t>
            </w:r>
            <w:r w:rsidRPr="00462EF6">
              <w:rPr>
                <w:rFonts w:ascii="Times New Roman" w:hAnsi="Times New Roman" w:cs="Times New Roman"/>
                <w:sz w:val="24"/>
                <w:szCs w:val="24"/>
              </w:rPr>
              <w:t>о</w:t>
            </w:r>
            <w:r w:rsidRPr="00462EF6">
              <w:rPr>
                <w:rFonts w:ascii="Times New Roman" w:hAnsi="Times New Roman" w:cs="Times New Roman"/>
                <w:sz w:val="24"/>
                <w:szCs w:val="24"/>
              </w:rPr>
              <w:t>го района Самарской области,</w:t>
            </w:r>
          </w:p>
          <w:p w:rsidR="00CD522D" w:rsidRPr="00462EF6" w:rsidRDefault="00CD522D" w:rsidP="00CD522D">
            <w:pPr>
              <w:pStyle w:val="ConsCell"/>
              <w:widowControl/>
              <w:tabs>
                <w:tab w:val="left" w:pos="6606"/>
              </w:tabs>
              <w:spacing w:line="360" w:lineRule="auto"/>
              <w:ind w:right="0"/>
              <w:jc w:val="both"/>
              <w:rPr>
                <w:rFonts w:ascii="Times New Roman" w:hAnsi="Times New Roman" w:cs="Times New Roman"/>
                <w:sz w:val="24"/>
                <w:szCs w:val="24"/>
              </w:rPr>
            </w:pPr>
            <w:r w:rsidRPr="00462EF6">
              <w:rPr>
                <w:rFonts w:ascii="Times New Roman" w:hAnsi="Times New Roman" w:cs="Times New Roman"/>
                <w:sz w:val="24"/>
                <w:szCs w:val="24"/>
              </w:rPr>
              <w:t>филиалы энергоснабжающих/энергосетевых организаций С</w:t>
            </w:r>
            <w:r w:rsidRPr="00462EF6">
              <w:rPr>
                <w:rFonts w:ascii="Times New Roman" w:hAnsi="Times New Roman" w:cs="Times New Roman"/>
                <w:sz w:val="24"/>
                <w:szCs w:val="24"/>
              </w:rPr>
              <w:t>а</w:t>
            </w:r>
            <w:r w:rsidRPr="00462EF6">
              <w:rPr>
                <w:rFonts w:ascii="Times New Roman" w:hAnsi="Times New Roman" w:cs="Times New Roman"/>
                <w:sz w:val="24"/>
                <w:szCs w:val="24"/>
              </w:rPr>
              <w:t>марской области.</w:t>
            </w:r>
          </w:p>
        </w:tc>
      </w:tr>
      <w:tr w:rsidR="00CD522D" w:rsidRPr="00462EF6" w:rsidTr="00CD522D">
        <w:trPr>
          <w:jc w:val="center"/>
        </w:trPr>
        <w:tc>
          <w:tcPr>
            <w:tcW w:w="2988" w:type="dxa"/>
          </w:tcPr>
          <w:p w:rsidR="00CD522D" w:rsidRPr="00462EF6" w:rsidRDefault="00CD522D" w:rsidP="00CD522D">
            <w:pPr>
              <w:spacing w:line="360" w:lineRule="auto"/>
              <w:jc w:val="both"/>
            </w:pPr>
            <w:r w:rsidRPr="00462EF6">
              <w:t>Срок и этапы реализации Пр</w:t>
            </w:r>
            <w:r w:rsidRPr="00462EF6">
              <w:t>о</w:t>
            </w:r>
            <w:r w:rsidRPr="00462EF6">
              <w:t>граммы</w:t>
            </w:r>
          </w:p>
        </w:tc>
        <w:tc>
          <w:tcPr>
            <w:tcW w:w="6804" w:type="dxa"/>
          </w:tcPr>
          <w:p w:rsidR="00CD522D" w:rsidRPr="005C4127" w:rsidRDefault="00CD522D" w:rsidP="00CD522D">
            <w:pPr>
              <w:pStyle w:val="ConsCell"/>
              <w:widowControl/>
              <w:tabs>
                <w:tab w:val="left" w:pos="6606"/>
              </w:tabs>
              <w:spacing w:line="360" w:lineRule="auto"/>
              <w:ind w:right="0"/>
              <w:jc w:val="both"/>
              <w:rPr>
                <w:rFonts w:ascii="Times New Roman" w:hAnsi="Times New Roman" w:cs="Times New Roman"/>
                <w:sz w:val="24"/>
                <w:szCs w:val="24"/>
              </w:rPr>
            </w:pPr>
            <w:r w:rsidRPr="005C4127">
              <w:rPr>
                <w:rFonts w:ascii="Times New Roman" w:hAnsi="Times New Roman" w:cs="Times New Roman"/>
                <w:sz w:val="24"/>
                <w:szCs w:val="24"/>
              </w:rPr>
              <w:t>Реализация Программы планируется на 2014-2018 годы и на  период до 2025 года</w:t>
            </w:r>
          </w:p>
        </w:tc>
      </w:tr>
      <w:tr w:rsidR="00CD522D" w:rsidRPr="00462EF6" w:rsidTr="00CD522D">
        <w:trPr>
          <w:jc w:val="center"/>
        </w:trPr>
        <w:tc>
          <w:tcPr>
            <w:tcW w:w="2988" w:type="dxa"/>
          </w:tcPr>
          <w:p w:rsidR="00CD522D" w:rsidRPr="00462EF6" w:rsidRDefault="00CD522D" w:rsidP="00CD522D">
            <w:pPr>
              <w:spacing w:line="360" w:lineRule="auto"/>
              <w:jc w:val="both"/>
            </w:pPr>
            <w:r w:rsidRPr="00462EF6">
              <w:t>Объемы и источники ф</w:t>
            </w:r>
            <w:r w:rsidRPr="00462EF6">
              <w:t>и</w:t>
            </w:r>
            <w:r w:rsidRPr="00462EF6">
              <w:t>нансирования</w:t>
            </w:r>
          </w:p>
        </w:tc>
        <w:tc>
          <w:tcPr>
            <w:tcW w:w="6804" w:type="dxa"/>
          </w:tcPr>
          <w:p w:rsidR="00CD522D" w:rsidRPr="0070705B" w:rsidRDefault="00CD522D" w:rsidP="00CD522D">
            <w:pPr>
              <w:spacing w:line="360" w:lineRule="auto"/>
              <w:jc w:val="both"/>
            </w:pPr>
            <w:r w:rsidRPr="0070705B">
              <w:t>Общий объем финансирования Программы – 132 894,72 тыс. руб., в том числе за счет</w:t>
            </w:r>
          </w:p>
          <w:p w:rsidR="00CD522D" w:rsidRPr="0070705B" w:rsidRDefault="00CD522D" w:rsidP="00CD522D">
            <w:pPr>
              <w:spacing w:line="360" w:lineRule="auto"/>
              <w:jc w:val="both"/>
            </w:pPr>
            <w:r w:rsidRPr="0070705B">
              <w:tab/>
              <w:t xml:space="preserve">средств бюджета сельского поселения Садгород м. р. Кинель-Черкасский – 1 328,95 тыс. руб. </w:t>
            </w:r>
          </w:p>
          <w:p w:rsidR="00CD522D" w:rsidRPr="0070705B" w:rsidRDefault="00CD522D" w:rsidP="00CD522D">
            <w:pPr>
              <w:spacing w:line="360" w:lineRule="auto"/>
              <w:jc w:val="both"/>
            </w:pPr>
            <w:r w:rsidRPr="0070705B">
              <w:tab/>
              <w:t xml:space="preserve">средств бюджета м. р. Кинель-Черкасский – 3 986,84 тыс. руб. </w:t>
            </w:r>
          </w:p>
          <w:p w:rsidR="00CD522D" w:rsidRPr="0070705B" w:rsidRDefault="00CD522D" w:rsidP="00CD522D">
            <w:pPr>
              <w:spacing w:line="360" w:lineRule="auto"/>
              <w:jc w:val="both"/>
            </w:pPr>
            <w:r w:rsidRPr="0070705B">
              <w:lastRenderedPageBreak/>
              <w:tab/>
              <w:t>средств областного либо федерального бюджета – 13 289,47 тыс. руб.</w:t>
            </w:r>
          </w:p>
          <w:p w:rsidR="00CD522D" w:rsidRPr="0070705B" w:rsidRDefault="00CD522D" w:rsidP="00CD522D">
            <w:pPr>
              <w:spacing w:line="360" w:lineRule="auto"/>
              <w:jc w:val="both"/>
            </w:pPr>
            <w:r w:rsidRPr="0070705B">
              <w:tab/>
              <w:t>средств иных источников – 112 960,51 тыс. руб.</w:t>
            </w:r>
          </w:p>
        </w:tc>
      </w:tr>
      <w:tr w:rsidR="00CD522D" w:rsidRPr="00462EF6" w:rsidTr="00CD522D">
        <w:trPr>
          <w:jc w:val="center"/>
        </w:trPr>
        <w:tc>
          <w:tcPr>
            <w:tcW w:w="2988" w:type="dxa"/>
          </w:tcPr>
          <w:p w:rsidR="00CD522D" w:rsidRPr="00462EF6" w:rsidRDefault="00CD522D" w:rsidP="00CD522D">
            <w:pPr>
              <w:spacing w:line="360" w:lineRule="auto"/>
              <w:jc w:val="both"/>
            </w:pPr>
            <w:r w:rsidRPr="00462EF6">
              <w:lastRenderedPageBreak/>
              <w:t>Целевые показатели Пр</w:t>
            </w:r>
            <w:r w:rsidRPr="00462EF6">
              <w:t>о</w:t>
            </w:r>
            <w:r w:rsidRPr="00462EF6">
              <w:t>граммы</w:t>
            </w:r>
          </w:p>
        </w:tc>
        <w:tc>
          <w:tcPr>
            <w:tcW w:w="6804" w:type="dxa"/>
          </w:tcPr>
          <w:p w:rsidR="00CD522D" w:rsidRPr="0070705B" w:rsidRDefault="00CD522D" w:rsidP="00CD522D">
            <w:pPr>
              <w:pStyle w:val="ConsCell"/>
              <w:widowControl/>
              <w:tabs>
                <w:tab w:val="left" w:pos="6606"/>
              </w:tabs>
              <w:spacing w:line="360" w:lineRule="auto"/>
              <w:ind w:right="0"/>
              <w:jc w:val="both"/>
              <w:rPr>
                <w:rFonts w:ascii="Times New Roman" w:hAnsi="Times New Roman" w:cs="Times New Roman"/>
                <w:b/>
                <w:sz w:val="24"/>
                <w:szCs w:val="24"/>
              </w:rPr>
            </w:pPr>
            <w:r w:rsidRPr="0070705B">
              <w:rPr>
                <w:rFonts w:ascii="Times New Roman" w:hAnsi="Times New Roman" w:cs="Times New Roman"/>
                <w:b/>
                <w:sz w:val="24"/>
                <w:szCs w:val="24"/>
              </w:rPr>
              <w:t>По системам водоснабжения:</w:t>
            </w:r>
          </w:p>
          <w:p w:rsidR="00CD522D" w:rsidRPr="0070705B" w:rsidRDefault="00CD522D" w:rsidP="00CD522D">
            <w:pPr>
              <w:pStyle w:val="26"/>
              <w:numPr>
                <w:ilvl w:val="0"/>
                <w:numId w:val="1"/>
              </w:numPr>
              <w:tabs>
                <w:tab w:val="clear" w:pos="360"/>
                <w:tab w:val="left" w:pos="287"/>
                <w:tab w:val="num" w:pos="912"/>
              </w:tabs>
              <w:ind w:left="0" w:firstLine="0"/>
            </w:pPr>
            <w:r w:rsidRPr="0070705B">
              <w:t>строительство новых водопроводных сетей протяженн</w:t>
            </w:r>
            <w:r w:rsidRPr="0070705B">
              <w:t>о</w:t>
            </w:r>
            <w:r w:rsidRPr="0070705B">
              <w:t xml:space="preserve">стью </w:t>
            </w:r>
            <w:r>
              <w:t>20536</w:t>
            </w:r>
            <w:r w:rsidRPr="0070705B">
              <w:t xml:space="preserve"> м;</w:t>
            </w:r>
          </w:p>
          <w:p w:rsidR="00CD522D" w:rsidRPr="0070705B" w:rsidRDefault="00CD522D" w:rsidP="00CD522D">
            <w:pPr>
              <w:pStyle w:val="26"/>
              <w:numPr>
                <w:ilvl w:val="0"/>
                <w:numId w:val="1"/>
              </w:numPr>
              <w:tabs>
                <w:tab w:val="clear" w:pos="360"/>
                <w:tab w:val="left" w:pos="287"/>
                <w:tab w:val="num" w:pos="912"/>
              </w:tabs>
              <w:ind w:left="0" w:firstLine="0"/>
            </w:pPr>
            <w:r>
              <w:t>реконструкция 4</w:t>
            </w:r>
            <w:r w:rsidRPr="0070705B">
              <w:t>-х водозаборов с увеличением производ</w:t>
            </w:r>
            <w:r w:rsidRPr="0070705B">
              <w:t>и</w:t>
            </w:r>
            <w:r w:rsidRPr="0070705B">
              <w:t>тельности;</w:t>
            </w:r>
          </w:p>
          <w:p w:rsidR="00CD522D" w:rsidRDefault="00CD522D" w:rsidP="00CD522D">
            <w:pPr>
              <w:pStyle w:val="26"/>
              <w:numPr>
                <w:ilvl w:val="0"/>
                <w:numId w:val="1"/>
              </w:numPr>
              <w:tabs>
                <w:tab w:val="clear" w:pos="360"/>
                <w:tab w:val="left" w:pos="287"/>
                <w:tab w:val="num" w:pos="912"/>
              </w:tabs>
              <w:ind w:left="0" w:firstLine="0"/>
            </w:pPr>
            <w:r w:rsidRPr="0070705B">
              <w:t>стро</w:t>
            </w:r>
            <w:r>
              <w:t>ительство водозабора в п. Чернигово</w:t>
            </w:r>
            <w:r w:rsidRPr="0070705B">
              <w:t xml:space="preserve"> производительн</w:t>
            </w:r>
            <w:r w:rsidRPr="0070705B">
              <w:t>о</w:t>
            </w:r>
            <w:r>
              <w:t>стью до 200</w:t>
            </w:r>
            <w:r w:rsidRPr="0070705B">
              <w:t xml:space="preserve"> куб. м/сут.;</w:t>
            </w:r>
          </w:p>
          <w:p w:rsidR="00CD522D" w:rsidRPr="0070705B" w:rsidRDefault="00CD522D" w:rsidP="00CD522D">
            <w:pPr>
              <w:pStyle w:val="26"/>
              <w:numPr>
                <w:ilvl w:val="0"/>
                <w:numId w:val="1"/>
              </w:numPr>
              <w:tabs>
                <w:tab w:val="clear" w:pos="360"/>
                <w:tab w:val="left" w:pos="287"/>
                <w:tab w:val="num" w:pos="912"/>
              </w:tabs>
              <w:ind w:left="0" w:firstLine="0"/>
            </w:pPr>
            <w:r w:rsidRPr="0070705B">
              <w:t>стро</w:t>
            </w:r>
            <w:r>
              <w:t>ительство водонапорной башни в п. Чернигово</w:t>
            </w:r>
            <w:r w:rsidRPr="0070705B">
              <w:t xml:space="preserve"> произв</w:t>
            </w:r>
            <w:r w:rsidRPr="0070705B">
              <w:t>о</w:t>
            </w:r>
            <w:r w:rsidRPr="0070705B">
              <w:t>дительно</w:t>
            </w:r>
            <w:r>
              <w:t>стью до 25</w:t>
            </w:r>
            <w:r w:rsidRPr="0070705B">
              <w:t xml:space="preserve"> куб. м/сут.;</w:t>
            </w:r>
          </w:p>
          <w:p w:rsidR="00CD522D" w:rsidRPr="0070705B" w:rsidRDefault="00CD522D" w:rsidP="00CD522D">
            <w:pPr>
              <w:pStyle w:val="26"/>
              <w:numPr>
                <w:ilvl w:val="0"/>
                <w:numId w:val="1"/>
              </w:numPr>
              <w:tabs>
                <w:tab w:val="clear" w:pos="360"/>
                <w:tab w:val="left" w:pos="287"/>
                <w:tab w:val="num" w:pos="912"/>
              </w:tabs>
              <w:ind w:left="0" w:firstLine="0"/>
            </w:pPr>
            <w:r w:rsidRPr="0070705B">
              <w:t>установка приборов учета водных ресурсов на водоз</w:t>
            </w:r>
            <w:r w:rsidRPr="0070705B">
              <w:t>а</w:t>
            </w:r>
            <w:r w:rsidRPr="0070705B">
              <w:t>борных сооружениях, водоводах;</w:t>
            </w:r>
          </w:p>
          <w:p w:rsidR="00CD522D" w:rsidRPr="0070705B" w:rsidRDefault="00CD522D" w:rsidP="00CD522D">
            <w:pPr>
              <w:pStyle w:val="26"/>
              <w:numPr>
                <w:ilvl w:val="0"/>
                <w:numId w:val="1"/>
              </w:numPr>
              <w:tabs>
                <w:tab w:val="clear" w:pos="360"/>
                <w:tab w:val="left" w:pos="287"/>
                <w:tab w:val="num" w:pos="912"/>
              </w:tabs>
              <w:ind w:left="0" w:firstLine="0"/>
            </w:pPr>
            <w:r w:rsidRPr="0070705B">
              <w:t>обеспечение требований к качеству воды, установленных СанПиН 2.1.4.1074-01 «Питьевая вода. Гигиенические требования к качеству воды централизованных систем питьевого водоснабжения. Контроль качес</w:t>
            </w:r>
            <w:r w:rsidRPr="0070705B">
              <w:t>т</w:t>
            </w:r>
            <w:r w:rsidRPr="0070705B">
              <w:t>ва».</w:t>
            </w:r>
          </w:p>
          <w:p w:rsidR="00CD522D" w:rsidRDefault="00CD522D" w:rsidP="00CD522D">
            <w:pPr>
              <w:pStyle w:val="ConsCell"/>
              <w:widowControl/>
              <w:tabs>
                <w:tab w:val="left" w:pos="287"/>
                <w:tab w:val="left" w:pos="6606"/>
              </w:tabs>
              <w:spacing w:line="360" w:lineRule="auto"/>
              <w:ind w:right="0"/>
              <w:jc w:val="both"/>
              <w:rPr>
                <w:rFonts w:ascii="Times New Roman" w:hAnsi="Times New Roman" w:cs="Times New Roman"/>
                <w:b/>
                <w:sz w:val="24"/>
                <w:szCs w:val="24"/>
              </w:rPr>
            </w:pPr>
            <w:r w:rsidRPr="0070705B">
              <w:rPr>
                <w:rFonts w:ascii="Times New Roman" w:hAnsi="Times New Roman" w:cs="Times New Roman"/>
                <w:b/>
                <w:sz w:val="24"/>
                <w:szCs w:val="24"/>
              </w:rPr>
              <w:t>По системам водоотведения:</w:t>
            </w:r>
          </w:p>
          <w:p w:rsidR="00CD522D" w:rsidRPr="00596225" w:rsidRDefault="00CD522D" w:rsidP="00CD522D">
            <w:pPr>
              <w:pStyle w:val="26"/>
              <w:numPr>
                <w:ilvl w:val="0"/>
                <w:numId w:val="1"/>
              </w:numPr>
              <w:tabs>
                <w:tab w:val="clear" w:pos="360"/>
                <w:tab w:val="left" w:pos="287"/>
                <w:tab w:val="num" w:pos="912"/>
              </w:tabs>
              <w:ind w:left="0" w:firstLine="0"/>
            </w:pPr>
            <w:r w:rsidRPr="0070705B">
              <w:t>ст</w:t>
            </w:r>
            <w:r>
              <w:t xml:space="preserve">роительство новых </w:t>
            </w:r>
            <w:r w:rsidRPr="0070705B">
              <w:t>сетей</w:t>
            </w:r>
            <w:r>
              <w:t xml:space="preserve"> канализации</w:t>
            </w:r>
            <w:r w:rsidRPr="0070705B">
              <w:t xml:space="preserve"> протяженностью </w:t>
            </w:r>
            <w:r>
              <w:t>11299</w:t>
            </w:r>
            <w:r w:rsidRPr="0070705B">
              <w:t xml:space="preserve"> м;</w:t>
            </w:r>
          </w:p>
          <w:p w:rsidR="00CD522D" w:rsidRPr="0070705B" w:rsidRDefault="00CD522D" w:rsidP="00CD522D">
            <w:pPr>
              <w:pStyle w:val="26"/>
              <w:numPr>
                <w:ilvl w:val="0"/>
                <w:numId w:val="1"/>
              </w:numPr>
              <w:tabs>
                <w:tab w:val="clear" w:pos="360"/>
                <w:tab w:val="left" w:pos="287"/>
                <w:tab w:val="num" w:pos="912"/>
              </w:tabs>
              <w:ind w:left="0" w:firstLine="0"/>
            </w:pPr>
            <w:r w:rsidRPr="0070705B">
              <w:t xml:space="preserve">строительство </w:t>
            </w:r>
            <w:r>
              <w:t>2</w:t>
            </w:r>
            <w:r w:rsidRPr="0070705B">
              <w:t>-</w:t>
            </w:r>
            <w:r>
              <w:t>х КНС производительностью до 120</w:t>
            </w:r>
            <w:r w:rsidRPr="0070705B">
              <w:t xml:space="preserve"> куб.</w:t>
            </w:r>
            <w:r>
              <w:t xml:space="preserve"> м/сут. и 300 куб. м/сут.</w:t>
            </w:r>
            <w:r w:rsidRPr="0070705B">
              <w:t>;</w:t>
            </w:r>
          </w:p>
          <w:p w:rsidR="00CD522D" w:rsidRPr="0070705B" w:rsidRDefault="00CD522D" w:rsidP="00CD522D">
            <w:pPr>
              <w:pStyle w:val="26"/>
              <w:numPr>
                <w:ilvl w:val="0"/>
                <w:numId w:val="1"/>
              </w:numPr>
              <w:tabs>
                <w:tab w:val="clear" w:pos="360"/>
                <w:tab w:val="left" w:pos="287"/>
                <w:tab w:val="num" w:pos="912"/>
              </w:tabs>
              <w:ind w:left="0" w:firstLine="0"/>
            </w:pPr>
            <w:r w:rsidRPr="0070705B">
              <w:t>строительс</w:t>
            </w:r>
            <w:r>
              <w:t>тво КОС производительностью до 4</w:t>
            </w:r>
            <w:r w:rsidRPr="0070705B">
              <w:t>00 куб. м/сут.;</w:t>
            </w:r>
          </w:p>
          <w:p w:rsidR="00CD522D" w:rsidRPr="0070705B" w:rsidRDefault="00CD522D" w:rsidP="00CD522D">
            <w:pPr>
              <w:pStyle w:val="26"/>
              <w:numPr>
                <w:ilvl w:val="0"/>
                <w:numId w:val="1"/>
              </w:numPr>
              <w:tabs>
                <w:tab w:val="clear" w:pos="360"/>
                <w:tab w:val="left" w:pos="287"/>
                <w:tab w:val="num" w:pos="912"/>
              </w:tabs>
              <w:ind w:left="0" w:firstLine="0"/>
            </w:pPr>
            <w:r w:rsidRPr="0070705B">
              <w:t>улучшение экологической ситуации.</w:t>
            </w:r>
          </w:p>
        </w:tc>
      </w:tr>
      <w:tr w:rsidR="00CD522D" w:rsidRPr="00462EF6" w:rsidTr="00CD522D">
        <w:trPr>
          <w:jc w:val="center"/>
        </w:trPr>
        <w:tc>
          <w:tcPr>
            <w:tcW w:w="2988" w:type="dxa"/>
          </w:tcPr>
          <w:p w:rsidR="00CD522D" w:rsidRPr="00462EF6" w:rsidRDefault="00CD522D" w:rsidP="00CD522D">
            <w:pPr>
              <w:spacing w:line="360" w:lineRule="auto"/>
              <w:jc w:val="both"/>
            </w:pPr>
            <w:r w:rsidRPr="00462EF6">
              <w:t>Система организации ко</w:t>
            </w:r>
            <w:r w:rsidRPr="00462EF6">
              <w:t>н</w:t>
            </w:r>
            <w:r w:rsidRPr="00462EF6">
              <w:t>троля за исполнением Программы</w:t>
            </w:r>
          </w:p>
        </w:tc>
        <w:tc>
          <w:tcPr>
            <w:tcW w:w="6804" w:type="dxa"/>
          </w:tcPr>
          <w:p w:rsidR="00CD522D" w:rsidRPr="00462EF6" w:rsidRDefault="00CD522D" w:rsidP="00CD522D">
            <w:pPr>
              <w:spacing w:line="360" w:lineRule="auto"/>
              <w:jc w:val="both"/>
            </w:pPr>
            <w:r w:rsidRPr="00462EF6">
              <w:t>Контроль за исполнением программы осуществляется на осн</w:t>
            </w:r>
            <w:r w:rsidRPr="00462EF6">
              <w:t>о</w:t>
            </w:r>
            <w:r w:rsidRPr="00462EF6">
              <w:t>вании:</w:t>
            </w:r>
          </w:p>
          <w:p w:rsidR="00CD522D" w:rsidRPr="00462EF6" w:rsidRDefault="00CD522D" w:rsidP="00CD522D">
            <w:pPr>
              <w:spacing w:line="360" w:lineRule="auto"/>
              <w:jc w:val="both"/>
            </w:pPr>
            <w:r w:rsidRPr="00462EF6">
              <w:t xml:space="preserve">Контроль за ходом реализации программных мероприятий и выполнением поставленных задач осуществляет координатор выполнения Программы – администрация сельского поселения </w:t>
            </w:r>
            <w:r>
              <w:t>Садгород</w:t>
            </w:r>
            <w:r w:rsidRPr="00462EF6">
              <w:t xml:space="preserve"> </w:t>
            </w:r>
            <w:r w:rsidRPr="00B771E3">
              <w:t>Кинель-Черкасского</w:t>
            </w:r>
            <w:r w:rsidRPr="00462EF6">
              <w:t xml:space="preserve"> муниципального района Сама</w:t>
            </w:r>
            <w:r w:rsidRPr="00462EF6">
              <w:t>р</w:t>
            </w:r>
            <w:r w:rsidRPr="00462EF6">
              <w:t>ской области.</w:t>
            </w:r>
          </w:p>
          <w:p w:rsidR="00CD522D" w:rsidRPr="00462EF6" w:rsidRDefault="00CD522D" w:rsidP="00CD522D">
            <w:pPr>
              <w:pStyle w:val="afe"/>
              <w:tabs>
                <w:tab w:val="left" w:pos="383"/>
              </w:tabs>
              <w:spacing w:line="360" w:lineRule="auto"/>
              <w:ind w:left="34"/>
              <w:jc w:val="both"/>
            </w:pPr>
            <w:r w:rsidRPr="00462EF6">
              <w:t xml:space="preserve">Юридические лица, эксплуатирующие системы коммунальной </w:t>
            </w:r>
            <w:r w:rsidRPr="00462EF6">
              <w:lastRenderedPageBreak/>
              <w:t xml:space="preserve">инфраструктуры на территории сельского поселения </w:t>
            </w:r>
            <w:r>
              <w:t>Садгород</w:t>
            </w:r>
            <w:r w:rsidRPr="00462EF6">
              <w:t xml:space="preserve"> </w:t>
            </w:r>
            <w:r w:rsidRPr="00B771E3">
              <w:t>Кинель-Черкасского</w:t>
            </w:r>
            <w:r w:rsidRPr="00462EF6">
              <w:t xml:space="preserve"> муниципального района Самарской области, осуществляют производственный ко</w:t>
            </w:r>
            <w:r w:rsidRPr="00462EF6">
              <w:t>н</w:t>
            </w:r>
            <w:r w:rsidRPr="00462EF6">
              <w:t>троль.</w:t>
            </w:r>
          </w:p>
        </w:tc>
      </w:tr>
    </w:tbl>
    <w:p w:rsidR="00CD522D" w:rsidRPr="003E4A54" w:rsidRDefault="00CD522D" w:rsidP="00CD522D">
      <w:pPr>
        <w:pStyle w:val="17"/>
        <w:jc w:val="both"/>
      </w:pPr>
      <w:bookmarkStart w:id="9" w:name="_Toc150831601"/>
      <w:bookmarkStart w:id="10" w:name="_Toc141760257"/>
      <w:bookmarkEnd w:id="0"/>
      <w:bookmarkEnd w:id="1"/>
      <w:r w:rsidRPr="00462EF6">
        <w:rPr>
          <w:caps/>
          <w:spacing w:val="20"/>
          <w:sz w:val="24"/>
          <w:highlight w:val="yellow"/>
        </w:rPr>
        <w:lastRenderedPageBreak/>
        <w:br w:type="page"/>
      </w:r>
      <w:bookmarkStart w:id="11" w:name="_Toc369502283"/>
      <w:bookmarkStart w:id="12" w:name="_Toc393194377"/>
      <w:bookmarkEnd w:id="9"/>
      <w:r w:rsidRPr="003E4A54">
        <w:lastRenderedPageBreak/>
        <w:t>1. Перспективы развития муниципального образования и прогноз спроса на коммунальные ресурсы с.</w:t>
      </w:r>
      <w:r>
        <w:rPr>
          <w:lang w:val="ru-RU"/>
        </w:rPr>
        <w:t xml:space="preserve"> </w:t>
      </w:r>
      <w:r w:rsidRPr="003E4A54">
        <w:t xml:space="preserve">п. </w:t>
      </w:r>
      <w:r>
        <w:t>Садгород</w:t>
      </w:r>
      <w:r w:rsidRPr="003E4A54">
        <w:t xml:space="preserve"> Кинель-Черкасского муниципального района Самарской области. Программный документ.</w:t>
      </w:r>
      <w:bookmarkEnd w:id="11"/>
      <w:bookmarkEnd w:id="12"/>
    </w:p>
    <w:p w:rsidR="00CD522D" w:rsidRPr="003E4A54" w:rsidRDefault="00CD522D" w:rsidP="00CD522D">
      <w:pPr>
        <w:pStyle w:val="110"/>
      </w:pPr>
      <w:bookmarkStart w:id="13" w:name="_Toc393194378"/>
      <w:r w:rsidRPr="003E4A54">
        <w:t>1.1. Количественное определение перспективных показателей развития МО.</w:t>
      </w:r>
      <w:bookmarkEnd w:id="13"/>
    </w:p>
    <w:p w:rsidR="00CD522D" w:rsidRPr="00462EF6" w:rsidRDefault="00CD522D" w:rsidP="00CD522D">
      <w:pPr>
        <w:pStyle w:val="afe"/>
        <w:tabs>
          <w:tab w:val="left" w:pos="368"/>
        </w:tabs>
        <w:spacing w:line="360" w:lineRule="auto"/>
        <w:ind w:left="0" w:firstLine="851"/>
        <w:jc w:val="both"/>
      </w:pPr>
      <w:r w:rsidRPr="00462EF6">
        <w:t>К перспективным показателям развития муниципального образования относя</w:t>
      </w:r>
      <w:r w:rsidRPr="00462EF6">
        <w:t>т</w:t>
      </w:r>
      <w:r w:rsidRPr="00462EF6">
        <w:t>ся:</w:t>
      </w:r>
    </w:p>
    <w:p w:rsidR="00CD522D" w:rsidRPr="00462EF6" w:rsidRDefault="00CD522D" w:rsidP="00CD522D">
      <w:pPr>
        <w:pStyle w:val="afe"/>
        <w:numPr>
          <w:ilvl w:val="0"/>
          <w:numId w:val="14"/>
        </w:numPr>
        <w:tabs>
          <w:tab w:val="left" w:pos="368"/>
        </w:tabs>
        <w:spacing w:line="360" w:lineRule="auto"/>
        <w:jc w:val="both"/>
      </w:pPr>
      <w:r w:rsidRPr="00462EF6">
        <w:t>динамика численности населения;</w:t>
      </w:r>
    </w:p>
    <w:p w:rsidR="00CD522D" w:rsidRPr="00462EF6" w:rsidRDefault="00CD522D" w:rsidP="00CD522D">
      <w:pPr>
        <w:pStyle w:val="afe"/>
        <w:numPr>
          <w:ilvl w:val="0"/>
          <w:numId w:val="14"/>
        </w:numPr>
        <w:tabs>
          <w:tab w:val="left" w:pos="368"/>
        </w:tabs>
        <w:spacing w:line="360" w:lineRule="auto"/>
        <w:jc w:val="both"/>
      </w:pPr>
      <w:r w:rsidRPr="00462EF6">
        <w:t>динамика ввода, сноса и капитального ремонта многоквартирных домов;</w:t>
      </w:r>
    </w:p>
    <w:p w:rsidR="00CD522D" w:rsidRPr="00462EF6" w:rsidRDefault="00CD522D" w:rsidP="00CD522D">
      <w:pPr>
        <w:pStyle w:val="afe"/>
        <w:numPr>
          <w:ilvl w:val="0"/>
          <w:numId w:val="14"/>
        </w:numPr>
        <w:tabs>
          <w:tab w:val="left" w:pos="368"/>
        </w:tabs>
        <w:spacing w:line="360" w:lineRule="auto"/>
        <w:jc w:val="both"/>
      </w:pPr>
      <w:r w:rsidRPr="00462EF6">
        <w:t>динамика частной застройки;</w:t>
      </w:r>
    </w:p>
    <w:p w:rsidR="00CD522D" w:rsidRPr="00462EF6" w:rsidRDefault="00CD522D" w:rsidP="00CD522D">
      <w:pPr>
        <w:pStyle w:val="afe"/>
        <w:numPr>
          <w:ilvl w:val="0"/>
          <w:numId w:val="14"/>
        </w:numPr>
        <w:tabs>
          <w:tab w:val="left" w:pos="368"/>
        </w:tabs>
        <w:spacing w:line="360" w:lineRule="auto"/>
        <w:jc w:val="both"/>
      </w:pPr>
      <w:r w:rsidRPr="00462EF6">
        <w:t>площади бюджетных организаций;</w:t>
      </w:r>
    </w:p>
    <w:p w:rsidR="00CD522D" w:rsidRPr="00462EF6" w:rsidRDefault="00CD522D" w:rsidP="00CD522D">
      <w:pPr>
        <w:pStyle w:val="afe"/>
        <w:numPr>
          <w:ilvl w:val="0"/>
          <w:numId w:val="14"/>
        </w:numPr>
        <w:tabs>
          <w:tab w:val="left" w:pos="368"/>
        </w:tabs>
        <w:spacing w:line="360" w:lineRule="auto"/>
        <w:jc w:val="both"/>
      </w:pPr>
      <w:r w:rsidRPr="00462EF6">
        <w:t>площади административно-коммерческих зданий;</w:t>
      </w:r>
    </w:p>
    <w:p w:rsidR="00CD522D" w:rsidRPr="00F811B7" w:rsidRDefault="00CD522D" w:rsidP="00CD522D">
      <w:pPr>
        <w:pStyle w:val="afe"/>
        <w:numPr>
          <w:ilvl w:val="0"/>
          <w:numId w:val="14"/>
        </w:numPr>
        <w:tabs>
          <w:tab w:val="left" w:pos="368"/>
        </w:tabs>
        <w:spacing w:line="360" w:lineRule="auto"/>
        <w:jc w:val="both"/>
      </w:pPr>
      <w:r w:rsidRPr="00462EF6">
        <w:t>прогнозируемые изменения в промышленности на весь период разработки программы.</w:t>
      </w:r>
    </w:p>
    <w:p w:rsidR="00CD522D" w:rsidRPr="00462EF6" w:rsidRDefault="00CD522D" w:rsidP="00CD522D">
      <w:pPr>
        <w:pStyle w:val="afe"/>
        <w:tabs>
          <w:tab w:val="left" w:pos="368"/>
        </w:tabs>
        <w:spacing w:line="360" w:lineRule="auto"/>
        <w:ind w:left="0" w:firstLine="851"/>
        <w:jc w:val="both"/>
      </w:pPr>
      <w:r w:rsidRPr="00462EF6">
        <w:t>В данном подразделе Программы приведены перспективные показатели в количественном выражении. Обоснование их определения на основе проведенного анал</w:t>
      </w:r>
      <w:r w:rsidRPr="00462EF6">
        <w:t>и</w:t>
      </w:r>
      <w:r w:rsidRPr="00462EF6">
        <w:t>за приведено в</w:t>
      </w:r>
      <w:r>
        <w:t xml:space="preserve"> разделе</w:t>
      </w:r>
      <w:r w:rsidRPr="00462EF6">
        <w:t xml:space="preserve"> </w:t>
      </w:r>
      <w:r>
        <w:t>настоящей Программы</w:t>
      </w:r>
      <w:r w:rsidRPr="00462EF6">
        <w:t xml:space="preserve"> «Перспективные показатели развития муниципального о</w:t>
      </w:r>
      <w:r w:rsidRPr="00462EF6">
        <w:t>б</w:t>
      </w:r>
      <w:r w:rsidRPr="00462EF6">
        <w:t xml:space="preserve">разования и прогноз спроса на коммунальные ресурсы с.п. </w:t>
      </w:r>
      <w:r>
        <w:t>Садгород</w:t>
      </w:r>
      <w:r w:rsidRPr="00462EF6">
        <w:t xml:space="preserve"> </w:t>
      </w:r>
      <w:r w:rsidRPr="00B771E3">
        <w:t>Кинель-Черкасского</w:t>
      </w:r>
      <w:r w:rsidRPr="00462EF6">
        <w:t xml:space="preserve"> муниципального района Самарской области. Обосновыва</w:t>
      </w:r>
      <w:r w:rsidRPr="00462EF6">
        <w:t>ю</w:t>
      </w:r>
      <w:r w:rsidRPr="00462EF6">
        <w:t>щие материалы».</w:t>
      </w:r>
    </w:p>
    <w:p w:rsidR="00CD522D" w:rsidRPr="00462EF6" w:rsidRDefault="00CD522D" w:rsidP="00CD522D">
      <w:pPr>
        <w:pStyle w:val="afe"/>
        <w:tabs>
          <w:tab w:val="left" w:pos="368"/>
        </w:tabs>
        <w:spacing w:line="360" w:lineRule="auto"/>
        <w:ind w:left="0" w:firstLine="851"/>
        <w:jc w:val="both"/>
        <w:rPr>
          <w:highlight w:val="yellow"/>
        </w:rPr>
      </w:pPr>
    </w:p>
    <w:p w:rsidR="00CD522D" w:rsidRPr="00462EF6" w:rsidRDefault="00CD522D" w:rsidP="00CD522D">
      <w:pPr>
        <w:pStyle w:val="afe"/>
        <w:tabs>
          <w:tab w:val="left" w:pos="368"/>
        </w:tabs>
        <w:spacing w:line="360" w:lineRule="auto"/>
        <w:ind w:left="0" w:firstLine="851"/>
        <w:jc w:val="right"/>
      </w:pPr>
      <w:r>
        <w:t>Таблица 1</w:t>
      </w:r>
      <w:r w:rsidRPr="00462EF6">
        <w:t>.1. Динамика численности населения.</w:t>
      </w:r>
    </w:p>
    <w:tbl>
      <w:tblPr>
        <w:tblW w:w="5000" w:type="pct"/>
        <w:tblLook w:val="04A0"/>
      </w:tblPr>
      <w:tblGrid>
        <w:gridCol w:w="4364"/>
        <w:gridCol w:w="991"/>
        <w:gridCol w:w="993"/>
        <w:gridCol w:w="991"/>
        <w:gridCol w:w="1275"/>
        <w:gridCol w:w="1240"/>
      </w:tblGrid>
      <w:tr w:rsidR="00CD522D" w:rsidRPr="009B176A" w:rsidTr="00CD522D">
        <w:trPr>
          <w:trHeight w:val="23"/>
          <w:tblHeader/>
        </w:trPr>
        <w:tc>
          <w:tcPr>
            <w:tcW w:w="2214" w:type="pct"/>
            <w:vMerge w:val="restart"/>
            <w:tcBorders>
              <w:top w:val="single" w:sz="12" w:space="0" w:color="auto"/>
              <w:left w:val="single" w:sz="12" w:space="0" w:color="auto"/>
              <w:right w:val="single" w:sz="4" w:space="0" w:color="auto"/>
            </w:tcBorders>
            <w:shd w:val="clear" w:color="auto" w:fill="auto"/>
            <w:vAlign w:val="center"/>
          </w:tcPr>
          <w:p w:rsidR="00CD522D" w:rsidRPr="009B176A" w:rsidRDefault="00CD522D" w:rsidP="00CD522D">
            <w:pPr>
              <w:pStyle w:val="aff4"/>
              <w:rPr>
                <w:sz w:val="20"/>
                <w:szCs w:val="20"/>
              </w:rPr>
            </w:pPr>
            <w:r w:rsidRPr="009B176A">
              <w:rPr>
                <w:sz w:val="20"/>
                <w:szCs w:val="20"/>
              </w:rPr>
              <w:t>Показатель</w:t>
            </w:r>
          </w:p>
        </w:tc>
        <w:tc>
          <w:tcPr>
            <w:tcW w:w="503"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CD522D" w:rsidRPr="009B176A" w:rsidRDefault="00CD522D" w:rsidP="00CD522D">
            <w:pPr>
              <w:pStyle w:val="aff4"/>
              <w:rPr>
                <w:sz w:val="20"/>
                <w:szCs w:val="20"/>
              </w:rPr>
            </w:pPr>
            <w:r w:rsidRPr="009B176A">
              <w:rPr>
                <w:sz w:val="20"/>
                <w:szCs w:val="20"/>
              </w:rPr>
              <w:t>2011 г.</w:t>
            </w:r>
          </w:p>
        </w:tc>
        <w:tc>
          <w:tcPr>
            <w:tcW w:w="504"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CD522D" w:rsidRPr="009B176A" w:rsidRDefault="00CD522D" w:rsidP="00CD522D">
            <w:pPr>
              <w:pStyle w:val="aff4"/>
              <w:rPr>
                <w:sz w:val="20"/>
                <w:szCs w:val="20"/>
              </w:rPr>
            </w:pPr>
            <w:r w:rsidRPr="009B176A">
              <w:rPr>
                <w:sz w:val="20"/>
                <w:szCs w:val="20"/>
              </w:rPr>
              <w:t>2012 г.</w:t>
            </w:r>
          </w:p>
        </w:tc>
        <w:tc>
          <w:tcPr>
            <w:tcW w:w="503"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CD522D" w:rsidRPr="009B176A" w:rsidRDefault="00CD522D" w:rsidP="00CD522D">
            <w:pPr>
              <w:pStyle w:val="aff4"/>
              <w:rPr>
                <w:sz w:val="20"/>
                <w:szCs w:val="20"/>
              </w:rPr>
            </w:pPr>
            <w:r w:rsidRPr="009B176A">
              <w:rPr>
                <w:sz w:val="20"/>
                <w:szCs w:val="20"/>
              </w:rPr>
              <w:t>2014 г.</w:t>
            </w:r>
          </w:p>
        </w:tc>
        <w:tc>
          <w:tcPr>
            <w:tcW w:w="647" w:type="pct"/>
            <w:tcBorders>
              <w:top w:val="single" w:sz="4" w:space="0" w:color="auto"/>
              <w:left w:val="nil"/>
              <w:bottom w:val="single" w:sz="4" w:space="0" w:color="auto"/>
              <w:right w:val="single" w:sz="4" w:space="0" w:color="auto"/>
            </w:tcBorders>
            <w:shd w:val="clear" w:color="auto" w:fill="auto"/>
            <w:vAlign w:val="center"/>
          </w:tcPr>
          <w:p w:rsidR="00CD522D" w:rsidRPr="009B176A" w:rsidRDefault="00CD522D" w:rsidP="00CD522D">
            <w:pPr>
              <w:pStyle w:val="aff4"/>
              <w:rPr>
                <w:sz w:val="20"/>
                <w:szCs w:val="20"/>
              </w:rPr>
            </w:pPr>
            <w:r w:rsidRPr="009B176A">
              <w:rPr>
                <w:sz w:val="20"/>
                <w:szCs w:val="20"/>
              </w:rPr>
              <w:t>2018 г.</w:t>
            </w:r>
          </w:p>
        </w:tc>
        <w:tc>
          <w:tcPr>
            <w:tcW w:w="629" w:type="pct"/>
            <w:tcBorders>
              <w:top w:val="single" w:sz="12" w:space="0" w:color="auto"/>
              <w:left w:val="nil"/>
              <w:bottom w:val="single" w:sz="4" w:space="0" w:color="auto"/>
              <w:right w:val="single" w:sz="4" w:space="0" w:color="auto"/>
            </w:tcBorders>
            <w:shd w:val="clear" w:color="auto" w:fill="auto"/>
            <w:vAlign w:val="center"/>
          </w:tcPr>
          <w:p w:rsidR="00CD522D" w:rsidRPr="009B176A" w:rsidRDefault="00CD522D" w:rsidP="00CD522D">
            <w:pPr>
              <w:pStyle w:val="aff4"/>
              <w:rPr>
                <w:sz w:val="20"/>
                <w:szCs w:val="20"/>
              </w:rPr>
            </w:pPr>
            <w:r w:rsidRPr="009B176A">
              <w:rPr>
                <w:sz w:val="20"/>
                <w:szCs w:val="20"/>
              </w:rPr>
              <w:t>2025 г.</w:t>
            </w:r>
          </w:p>
        </w:tc>
      </w:tr>
      <w:tr w:rsidR="00CD522D" w:rsidRPr="009B176A" w:rsidTr="00CD522D">
        <w:trPr>
          <w:trHeight w:val="23"/>
          <w:tblHeader/>
        </w:trPr>
        <w:tc>
          <w:tcPr>
            <w:tcW w:w="2214" w:type="pct"/>
            <w:vMerge/>
            <w:tcBorders>
              <w:left w:val="single" w:sz="12" w:space="0" w:color="auto"/>
              <w:bottom w:val="single" w:sz="4" w:space="0" w:color="auto"/>
              <w:right w:val="single" w:sz="4" w:space="0" w:color="auto"/>
            </w:tcBorders>
            <w:shd w:val="clear" w:color="auto" w:fill="auto"/>
            <w:vAlign w:val="center"/>
          </w:tcPr>
          <w:p w:rsidR="00CD522D" w:rsidRPr="009B176A" w:rsidRDefault="00CD522D" w:rsidP="00CD522D">
            <w:pPr>
              <w:pStyle w:val="aff4"/>
              <w:rPr>
                <w:sz w:val="20"/>
                <w:szCs w:val="20"/>
              </w:rPr>
            </w:pPr>
          </w:p>
        </w:tc>
        <w:tc>
          <w:tcPr>
            <w:tcW w:w="5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CD522D" w:rsidRPr="009B176A" w:rsidRDefault="00CD522D" w:rsidP="00CD522D">
            <w:pPr>
              <w:pStyle w:val="aff4"/>
              <w:rPr>
                <w:sz w:val="20"/>
                <w:szCs w:val="20"/>
              </w:rPr>
            </w:pPr>
          </w:p>
        </w:tc>
        <w:tc>
          <w:tcPr>
            <w:tcW w:w="5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CD522D" w:rsidRPr="009B176A" w:rsidRDefault="00CD522D" w:rsidP="00CD522D">
            <w:pPr>
              <w:pStyle w:val="aff4"/>
              <w:rPr>
                <w:sz w:val="20"/>
                <w:szCs w:val="20"/>
              </w:rPr>
            </w:pPr>
          </w:p>
        </w:tc>
        <w:tc>
          <w:tcPr>
            <w:tcW w:w="5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CD522D" w:rsidRPr="009B176A" w:rsidRDefault="00CD522D" w:rsidP="00CD522D">
            <w:pPr>
              <w:pStyle w:val="aff4"/>
              <w:rPr>
                <w:sz w:val="20"/>
                <w:szCs w:val="20"/>
              </w:rPr>
            </w:pPr>
          </w:p>
        </w:tc>
        <w:tc>
          <w:tcPr>
            <w:tcW w:w="1276" w:type="pct"/>
            <w:gridSpan w:val="2"/>
            <w:tcBorders>
              <w:top w:val="single" w:sz="4" w:space="0" w:color="auto"/>
              <w:left w:val="nil"/>
              <w:bottom w:val="single" w:sz="4" w:space="0" w:color="auto"/>
              <w:right w:val="single" w:sz="12" w:space="0" w:color="auto"/>
            </w:tcBorders>
            <w:shd w:val="clear" w:color="auto" w:fill="auto"/>
            <w:noWrap/>
            <w:vAlign w:val="bottom"/>
          </w:tcPr>
          <w:p w:rsidR="00CD522D" w:rsidRPr="009B176A" w:rsidRDefault="00CD522D" w:rsidP="00CD522D">
            <w:pPr>
              <w:pStyle w:val="aff4"/>
              <w:jc w:val="center"/>
              <w:rPr>
                <w:sz w:val="20"/>
                <w:szCs w:val="20"/>
              </w:rPr>
            </w:pPr>
            <w:r w:rsidRPr="009B176A">
              <w:rPr>
                <w:sz w:val="20"/>
                <w:szCs w:val="20"/>
              </w:rPr>
              <w:t>прогноз</w:t>
            </w:r>
          </w:p>
        </w:tc>
      </w:tr>
      <w:tr w:rsidR="00CD522D" w:rsidRPr="005C4127" w:rsidTr="00CD522D">
        <w:trPr>
          <w:trHeight w:val="23"/>
        </w:trPr>
        <w:tc>
          <w:tcPr>
            <w:tcW w:w="2214" w:type="pct"/>
            <w:tcBorders>
              <w:top w:val="nil"/>
              <w:left w:val="single" w:sz="12" w:space="0" w:color="auto"/>
              <w:bottom w:val="single" w:sz="12" w:space="0" w:color="auto"/>
              <w:right w:val="single" w:sz="4" w:space="0" w:color="auto"/>
            </w:tcBorders>
            <w:shd w:val="clear" w:color="auto" w:fill="auto"/>
            <w:vAlign w:val="center"/>
          </w:tcPr>
          <w:p w:rsidR="00CD522D" w:rsidRPr="009B176A" w:rsidRDefault="00CD522D" w:rsidP="00CD522D">
            <w:pPr>
              <w:pStyle w:val="aff4"/>
              <w:rPr>
                <w:sz w:val="20"/>
                <w:szCs w:val="20"/>
              </w:rPr>
            </w:pPr>
            <w:r w:rsidRPr="009B176A">
              <w:rPr>
                <w:sz w:val="20"/>
                <w:szCs w:val="20"/>
              </w:rPr>
              <w:t>Численность населения (среднегод</w:t>
            </w:r>
            <w:r w:rsidRPr="009B176A">
              <w:rPr>
                <w:sz w:val="20"/>
                <w:szCs w:val="20"/>
              </w:rPr>
              <w:t>о</w:t>
            </w:r>
            <w:r w:rsidRPr="009B176A">
              <w:rPr>
                <w:sz w:val="20"/>
                <w:szCs w:val="20"/>
              </w:rPr>
              <w:t>вая), чел.</w:t>
            </w:r>
          </w:p>
        </w:tc>
        <w:tc>
          <w:tcPr>
            <w:tcW w:w="503" w:type="pct"/>
            <w:tcBorders>
              <w:top w:val="nil"/>
              <w:left w:val="nil"/>
              <w:bottom w:val="single" w:sz="12" w:space="0" w:color="auto"/>
              <w:right w:val="single" w:sz="4" w:space="0" w:color="auto"/>
            </w:tcBorders>
            <w:shd w:val="clear" w:color="auto" w:fill="auto"/>
            <w:vAlign w:val="center"/>
          </w:tcPr>
          <w:p w:rsidR="00CD522D" w:rsidRPr="009B176A" w:rsidRDefault="00CD522D" w:rsidP="00CD522D">
            <w:pPr>
              <w:pStyle w:val="aff4"/>
              <w:rPr>
                <w:sz w:val="20"/>
                <w:szCs w:val="20"/>
              </w:rPr>
            </w:pPr>
            <w:r w:rsidRPr="009B176A">
              <w:rPr>
                <w:sz w:val="20"/>
                <w:szCs w:val="20"/>
              </w:rPr>
              <w:t>2997</w:t>
            </w:r>
          </w:p>
        </w:tc>
        <w:tc>
          <w:tcPr>
            <w:tcW w:w="504" w:type="pct"/>
            <w:tcBorders>
              <w:top w:val="nil"/>
              <w:left w:val="nil"/>
              <w:bottom w:val="single" w:sz="12" w:space="0" w:color="auto"/>
              <w:right w:val="single" w:sz="4" w:space="0" w:color="auto"/>
            </w:tcBorders>
            <w:shd w:val="clear" w:color="auto" w:fill="auto"/>
            <w:vAlign w:val="center"/>
          </w:tcPr>
          <w:p w:rsidR="00CD522D" w:rsidRPr="009B176A" w:rsidRDefault="00CD522D" w:rsidP="00CD522D">
            <w:pPr>
              <w:pStyle w:val="aff4"/>
              <w:rPr>
                <w:sz w:val="20"/>
                <w:szCs w:val="20"/>
              </w:rPr>
            </w:pPr>
            <w:r w:rsidRPr="009B176A">
              <w:rPr>
                <w:sz w:val="20"/>
                <w:szCs w:val="20"/>
              </w:rPr>
              <w:t>3037</w:t>
            </w:r>
          </w:p>
        </w:tc>
        <w:tc>
          <w:tcPr>
            <w:tcW w:w="503" w:type="pct"/>
            <w:tcBorders>
              <w:top w:val="nil"/>
              <w:left w:val="nil"/>
              <w:bottom w:val="single" w:sz="12" w:space="0" w:color="auto"/>
              <w:right w:val="single" w:sz="4" w:space="0" w:color="auto"/>
            </w:tcBorders>
            <w:shd w:val="clear" w:color="auto" w:fill="auto"/>
            <w:vAlign w:val="center"/>
          </w:tcPr>
          <w:p w:rsidR="00CD522D" w:rsidRPr="009B176A" w:rsidRDefault="00CD522D" w:rsidP="00CD522D">
            <w:pPr>
              <w:pStyle w:val="aff4"/>
              <w:rPr>
                <w:sz w:val="20"/>
                <w:szCs w:val="20"/>
              </w:rPr>
            </w:pPr>
            <w:r w:rsidRPr="009B176A">
              <w:rPr>
                <w:sz w:val="20"/>
                <w:szCs w:val="20"/>
              </w:rPr>
              <w:t>2890</w:t>
            </w:r>
          </w:p>
        </w:tc>
        <w:tc>
          <w:tcPr>
            <w:tcW w:w="647" w:type="pct"/>
            <w:tcBorders>
              <w:top w:val="nil"/>
              <w:left w:val="nil"/>
              <w:bottom w:val="single" w:sz="12" w:space="0" w:color="auto"/>
              <w:right w:val="single" w:sz="4" w:space="0" w:color="auto"/>
            </w:tcBorders>
            <w:shd w:val="clear" w:color="auto" w:fill="auto"/>
            <w:vAlign w:val="center"/>
          </w:tcPr>
          <w:p w:rsidR="00CD522D" w:rsidRPr="009B176A" w:rsidRDefault="00CD522D" w:rsidP="00CD522D">
            <w:pPr>
              <w:pStyle w:val="aff4"/>
              <w:rPr>
                <w:sz w:val="20"/>
                <w:szCs w:val="20"/>
              </w:rPr>
            </w:pPr>
            <w:r w:rsidRPr="009B176A">
              <w:rPr>
                <w:sz w:val="20"/>
                <w:szCs w:val="20"/>
              </w:rPr>
              <w:t>3422</w:t>
            </w:r>
          </w:p>
        </w:tc>
        <w:tc>
          <w:tcPr>
            <w:tcW w:w="629" w:type="pct"/>
            <w:tcBorders>
              <w:top w:val="nil"/>
              <w:left w:val="nil"/>
              <w:bottom w:val="single" w:sz="12" w:space="0" w:color="auto"/>
              <w:right w:val="single" w:sz="4" w:space="0" w:color="auto"/>
            </w:tcBorders>
            <w:shd w:val="clear" w:color="auto" w:fill="auto"/>
            <w:vAlign w:val="center"/>
          </w:tcPr>
          <w:p w:rsidR="00CD522D" w:rsidRPr="005C4127" w:rsidRDefault="00CD522D" w:rsidP="00CD522D">
            <w:pPr>
              <w:pStyle w:val="aff4"/>
              <w:rPr>
                <w:sz w:val="20"/>
                <w:szCs w:val="20"/>
              </w:rPr>
            </w:pPr>
            <w:r w:rsidRPr="009B176A">
              <w:rPr>
                <w:sz w:val="20"/>
                <w:szCs w:val="20"/>
              </w:rPr>
              <w:t>3877</w:t>
            </w:r>
          </w:p>
        </w:tc>
      </w:tr>
    </w:tbl>
    <w:p w:rsidR="00CD522D" w:rsidRPr="00F811B7" w:rsidRDefault="00CD522D" w:rsidP="00CD522D">
      <w:pPr>
        <w:pStyle w:val="afe"/>
        <w:tabs>
          <w:tab w:val="left" w:pos="368"/>
        </w:tabs>
        <w:spacing w:line="360" w:lineRule="auto"/>
        <w:ind w:left="0"/>
        <w:jc w:val="both"/>
        <w:rPr>
          <w:highlight w:val="yellow"/>
        </w:rPr>
      </w:pPr>
    </w:p>
    <w:p w:rsidR="00CD522D" w:rsidRPr="00462EF6" w:rsidRDefault="00CD522D" w:rsidP="00CD522D">
      <w:pPr>
        <w:pStyle w:val="afe"/>
        <w:tabs>
          <w:tab w:val="left" w:pos="368"/>
        </w:tabs>
        <w:spacing w:line="360" w:lineRule="auto"/>
        <w:ind w:left="0" w:firstLine="851"/>
        <w:jc w:val="both"/>
        <w:rPr>
          <w:b/>
        </w:rPr>
      </w:pPr>
      <w:r w:rsidRPr="00462EF6">
        <w:rPr>
          <w:b/>
        </w:rPr>
        <w:t>Динамика частной жилой застройки.</w:t>
      </w:r>
    </w:p>
    <w:p w:rsidR="00CD522D" w:rsidRDefault="00CD522D" w:rsidP="00CD522D">
      <w:pPr>
        <w:pStyle w:val="afe"/>
        <w:tabs>
          <w:tab w:val="left" w:pos="368"/>
        </w:tabs>
        <w:spacing w:line="360" w:lineRule="auto"/>
        <w:ind w:left="0" w:firstLine="709"/>
        <w:jc w:val="both"/>
      </w:pPr>
      <w:r>
        <w:t xml:space="preserve">В населенных пунктах поселения Садгород преобладает  малоэтажная застройка, представленная индивидуальными и двухквартирными жилыми домами с приусадебными участками, а также </w:t>
      </w:r>
      <w:r w:rsidRPr="00EC7E04">
        <w:t>секционными многоквартирными домами м</w:t>
      </w:r>
      <w:r>
        <w:t>алой и средней этажности (2</w:t>
      </w:r>
      <w:r w:rsidRPr="00EC7E04">
        <w:t xml:space="preserve"> – 5 этажей</w:t>
      </w:r>
      <w:r>
        <w:t>).</w:t>
      </w:r>
    </w:p>
    <w:p w:rsidR="00CD522D" w:rsidRDefault="00CD522D" w:rsidP="00CD522D">
      <w:pPr>
        <w:pStyle w:val="afe"/>
        <w:tabs>
          <w:tab w:val="left" w:pos="368"/>
        </w:tabs>
        <w:spacing w:line="360" w:lineRule="auto"/>
        <w:ind w:left="0" w:firstLine="709"/>
        <w:jc w:val="both"/>
      </w:pPr>
      <w:r>
        <w:t>Общая площадь жилищного фонда в сельском поселении Садгород составляет 65502 кв. м. Средняя обеспеченность общей площадью в расчете на одного человека составляет 22 кв. м/чел.</w:t>
      </w:r>
    </w:p>
    <w:p w:rsidR="00CD522D" w:rsidRDefault="00CD522D" w:rsidP="00CD522D">
      <w:pPr>
        <w:pStyle w:val="afe"/>
        <w:tabs>
          <w:tab w:val="left" w:pos="368"/>
        </w:tabs>
        <w:spacing w:line="360" w:lineRule="auto"/>
        <w:ind w:left="0" w:firstLine="851"/>
        <w:jc w:val="both"/>
        <w:rPr>
          <w:highlight w:val="yellow"/>
        </w:rPr>
      </w:pPr>
    </w:p>
    <w:p w:rsidR="00CD522D" w:rsidRPr="00462EF6" w:rsidRDefault="00CD522D" w:rsidP="00CD522D">
      <w:pPr>
        <w:pStyle w:val="afe"/>
        <w:tabs>
          <w:tab w:val="left" w:pos="368"/>
        </w:tabs>
        <w:spacing w:line="360" w:lineRule="auto"/>
        <w:ind w:left="0" w:firstLine="851"/>
        <w:jc w:val="both"/>
        <w:rPr>
          <w:highlight w:val="yellow"/>
        </w:rPr>
      </w:pPr>
    </w:p>
    <w:p w:rsidR="00CD522D" w:rsidRPr="00462EF6" w:rsidRDefault="00CD522D" w:rsidP="00CD522D">
      <w:pPr>
        <w:pStyle w:val="afe"/>
        <w:tabs>
          <w:tab w:val="left" w:pos="368"/>
        </w:tabs>
        <w:spacing w:line="360" w:lineRule="auto"/>
        <w:ind w:left="0" w:firstLine="851"/>
        <w:jc w:val="right"/>
      </w:pPr>
      <w:r>
        <w:t>Таблица 1</w:t>
      </w:r>
      <w:r w:rsidRPr="00462EF6">
        <w:t>.2.</w:t>
      </w:r>
      <w:r>
        <w:t xml:space="preserve"> Общий п</w:t>
      </w:r>
      <w:r w:rsidRPr="00462EF6">
        <w:t xml:space="preserve">рогноз </w:t>
      </w:r>
      <w:r>
        <w:t>ввода новой частной жилой застройки до 2025 г</w:t>
      </w:r>
      <w:r>
        <w:t>о</w:t>
      </w:r>
      <w:r>
        <w:t>да</w:t>
      </w:r>
      <w:r w:rsidRPr="00462EF6">
        <w:t>.</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5093"/>
        <w:gridCol w:w="2619"/>
        <w:gridCol w:w="2142"/>
      </w:tblGrid>
      <w:tr w:rsidR="00CD522D" w:rsidRPr="00A7752E" w:rsidTr="00CD522D">
        <w:trPr>
          <w:trHeight w:val="23"/>
          <w:tblHeader/>
        </w:trPr>
        <w:tc>
          <w:tcPr>
            <w:tcW w:w="2584" w:type="pct"/>
            <w:tcBorders>
              <w:top w:val="single" w:sz="12" w:space="0" w:color="auto"/>
              <w:bottom w:val="single" w:sz="8" w:space="0" w:color="auto"/>
            </w:tcBorders>
            <w:shd w:val="clear" w:color="auto" w:fill="auto"/>
            <w:vAlign w:val="center"/>
          </w:tcPr>
          <w:p w:rsidR="00CD522D" w:rsidRPr="00A7752E" w:rsidRDefault="00CD522D" w:rsidP="00CD522D">
            <w:pPr>
              <w:pStyle w:val="aff4"/>
              <w:rPr>
                <w:sz w:val="20"/>
                <w:szCs w:val="20"/>
              </w:rPr>
            </w:pPr>
            <w:r w:rsidRPr="00A7752E">
              <w:rPr>
                <w:sz w:val="20"/>
                <w:szCs w:val="20"/>
              </w:rPr>
              <w:t>Перспективные площадки по жилое стро</w:t>
            </w:r>
            <w:r w:rsidRPr="00A7752E">
              <w:rPr>
                <w:sz w:val="20"/>
                <w:szCs w:val="20"/>
              </w:rPr>
              <w:t>и</w:t>
            </w:r>
            <w:r w:rsidRPr="00A7752E">
              <w:rPr>
                <w:sz w:val="20"/>
                <w:szCs w:val="20"/>
              </w:rPr>
              <w:t>тельство</w:t>
            </w:r>
          </w:p>
        </w:tc>
        <w:tc>
          <w:tcPr>
            <w:tcW w:w="1329" w:type="pct"/>
            <w:tcBorders>
              <w:top w:val="single" w:sz="12" w:space="0" w:color="auto"/>
              <w:bottom w:val="single" w:sz="8" w:space="0" w:color="auto"/>
            </w:tcBorders>
            <w:shd w:val="clear" w:color="auto" w:fill="auto"/>
            <w:vAlign w:val="center"/>
          </w:tcPr>
          <w:p w:rsidR="00CD522D" w:rsidRPr="00A7752E" w:rsidRDefault="00CD522D" w:rsidP="00CD522D">
            <w:pPr>
              <w:pStyle w:val="aff4"/>
              <w:rPr>
                <w:sz w:val="20"/>
                <w:szCs w:val="20"/>
              </w:rPr>
            </w:pPr>
            <w:r w:rsidRPr="00A7752E">
              <w:rPr>
                <w:sz w:val="20"/>
                <w:szCs w:val="20"/>
              </w:rPr>
              <w:t>Месторасположение</w:t>
            </w:r>
          </w:p>
        </w:tc>
        <w:tc>
          <w:tcPr>
            <w:tcW w:w="1087" w:type="pct"/>
            <w:tcBorders>
              <w:top w:val="single" w:sz="12" w:space="0" w:color="auto"/>
              <w:bottom w:val="single" w:sz="8" w:space="0" w:color="auto"/>
            </w:tcBorders>
            <w:shd w:val="clear" w:color="auto" w:fill="auto"/>
            <w:vAlign w:val="center"/>
          </w:tcPr>
          <w:p w:rsidR="00CD522D" w:rsidRPr="00A7752E" w:rsidRDefault="00CD522D" w:rsidP="00CD522D">
            <w:pPr>
              <w:pStyle w:val="aff4"/>
              <w:rPr>
                <w:sz w:val="20"/>
                <w:szCs w:val="20"/>
              </w:rPr>
            </w:pPr>
            <w:r w:rsidRPr="00A7752E">
              <w:rPr>
                <w:sz w:val="20"/>
                <w:szCs w:val="20"/>
              </w:rPr>
              <w:t>Общая площадь, Га</w:t>
            </w:r>
          </w:p>
        </w:tc>
      </w:tr>
      <w:tr w:rsidR="00CD522D" w:rsidRPr="00A7752E" w:rsidTr="00CD522D">
        <w:trPr>
          <w:trHeight w:val="23"/>
        </w:trPr>
        <w:tc>
          <w:tcPr>
            <w:tcW w:w="2584" w:type="pct"/>
            <w:tcBorders>
              <w:top w:val="single" w:sz="8" w:space="0" w:color="auto"/>
            </w:tcBorders>
            <w:shd w:val="clear" w:color="auto" w:fill="auto"/>
            <w:vAlign w:val="center"/>
          </w:tcPr>
          <w:p w:rsidR="00CD522D" w:rsidRPr="00A7752E" w:rsidRDefault="00CD522D" w:rsidP="00CD522D">
            <w:pPr>
              <w:rPr>
                <w:color w:val="000000"/>
                <w:sz w:val="20"/>
                <w:szCs w:val="20"/>
              </w:rPr>
            </w:pPr>
            <w:r w:rsidRPr="00A7752E">
              <w:rPr>
                <w:color w:val="000000"/>
                <w:sz w:val="20"/>
                <w:szCs w:val="20"/>
              </w:rPr>
              <w:t>с. Садгород, Площадка №2</w:t>
            </w:r>
          </w:p>
        </w:tc>
        <w:tc>
          <w:tcPr>
            <w:tcW w:w="1329" w:type="pct"/>
            <w:tcBorders>
              <w:top w:val="single" w:sz="8" w:space="0" w:color="auto"/>
            </w:tcBorders>
            <w:shd w:val="clear" w:color="auto" w:fill="auto"/>
            <w:vAlign w:val="center"/>
          </w:tcPr>
          <w:p w:rsidR="00CD522D" w:rsidRPr="00A7752E" w:rsidRDefault="00CD522D" w:rsidP="00CD522D">
            <w:pPr>
              <w:rPr>
                <w:color w:val="000000"/>
                <w:sz w:val="20"/>
                <w:szCs w:val="20"/>
              </w:rPr>
            </w:pPr>
            <w:r w:rsidRPr="00A7752E">
              <w:rPr>
                <w:color w:val="000000"/>
                <w:sz w:val="20"/>
                <w:szCs w:val="20"/>
              </w:rPr>
              <w:t>в восточной части посе</w:t>
            </w:r>
            <w:r w:rsidRPr="00A7752E">
              <w:rPr>
                <w:color w:val="000000"/>
                <w:sz w:val="20"/>
                <w:szCs w:val="20"/>
              </w:rPr>
              <w:t>л</w:t>
            </w:r>
            <w:r w:rsidRPr="00A7752E">
              <w:rPr>
                <w:color w:val="000000"/>
                <w:sz w:val="20"/>
                <w:szCs w:val="20"/>
              </w:rPr>
              <w:t>ка за автодорогой «Урал» - Муханово» - Садгород – Чернигово – Марково»</w:t>
            </w:r>
          </w:p>
        </w:tc>
        <w:tc>
          <w:tcPr>
            <w:tcW w:w="1087" w:type="pct"/>
            <w:tcBorders>
              <w:top w:val="single" w:sz="8" w:space="0" w:color="auto"/>
            </w:tcBorders>
            <w:shd w:val="clear" w:color="auto" w:fill="auto"/>
            <w:vAlign w:val="center"/>
          </w:tcPr>
          <w:p w:rsidR="00CD522D" w:rsidRPr="00A7752E" w:rsidRDefault="00CD522D" w:rsidP="00CD522D">
            <w:pPr>
              <w:rPr>
                <w:color w:val="000000"/>
                <w:sz w:val="20"/>
                <w:szCs w:val="20"/>
              </w:rPr>
            </w:pPr>
            <w:r w:rsidRPr="00A7752E">
              <w:rPr>
                <w:color w:val="000000"/>
                <w:sz w:val="20"/>
                <w:szCs w:val="20"/>
              </w:rPr>
              <w:t>39,4617</w:t>
            </w:r>
          </w:p>
        </w:tc>
      </w:tr>
      <w:tr w:rsidR="00CD522D" w:rsidRPr="00A7752E" w:rsidTr="00CD522D">
        <w:trPr>
          <w:trHeight w:val="23"/>
        </w:trPr>
        <w:tc>
          <w:tcPr>
            <w:tcW w:w="2584" w:type="pct"/>
            <w:shd w:val="clear" w:color="auto" w:fill="auto"/>
            <w:vAlign w:val="center"/>
          </w:tcPr>
          <w:p w:rsidR="00CD522D" w:rsidRPr="00A7752E" w:rsidRDefault="00CD522D" w:rsidP="00CD522D">
            <w:pPr>
              <w:rPr>
                <w:color w:val="000000"/>
                <w:sz w:val="20"/>
                <w:szCs w:val="20"/>
              </w:rPr>
            </w:pPr>
            <w:r w:rsidRPr="00A7752E">
              <w:rPr>
                <w:color w:val="000000"/>
                <w:sz w:val="20"/>
                <w:szCs w:val="20"/>
              </w:rPr>
              <w:t>с. Садгород, Площадка №3</w:t>
            </w:r>
          </w:p>
        </w:tc>
        <w:tc>
          <w:tcPr>
            <w:tcW w:w="1329" w:type="pct"/>
            <w:shd w:val="clear" w:color="auto" w:fill="auto"/>
            <w:vAlign w:val="center"/>
          </w:tcPr>
          <w:p w:rsidR="00CD522D" w:rsidRPr="00A7752E" w:rsidRDefault="00CD522D" w:rsidP="00CD522D">
            <w:pPr>
              <w:rPr>
                <w:color w:val="000000"/>
                <w:sz w:val="20"/>
                <w:szCs w:val="20"/>
              </w:rPr>
            </w:pPr>
            <w:r w:rsidRPr="00A7752E">
              <w:rPr>
                <w:color w:val="000000"/>
                <w:sz w:val="20"/>
                <w:szCs w:val="20"/>
              </w:rPr>
              <w:t>в южной части посе</w:t>
            </w:r>
            <w:r w:rsidRPr="00A7752E">
              <w:rPr>
                <w:color w:val="000000"/>
                <w:sz w:val="20"/>
                <w:szCs w:val="20"/>
              </w:rPr>
              <w:t>л</w:t>
            </w:r>
            <w:r w:rsidRPr="00A7752E">
              <w:rPr>
                <w:color w:val="000000"/>
                <w:sz w:val="20"/>
                <w:szCs w:val="20"/>
              </w:rPr>
              <w:t>ка</w:t>
            </w:r>
          </w:p>
        </w:tc>
        <w:tc>
          <w:tcPr>
            <w:tcW w:w="1087" w:type="pct"/>
            <w:shd w:val="clear" w:color="auto" w:fill="auto"/>
            <w:vAlign w:val="center"/>
          </w:tcPr>
          <w:p w:rsidR="00CD522D" w:rsidRPr="00A7752E" w:rsidRDefault="00CD522D" w:rsidP="00CD522D">
            <w:pPr>
              <w:rPr>
                <w:color w:val="000000"/>
                <w:sz w:val="20"/>
                <w:szCs w:val="20"/>
              </w:rPr>
            </w:pPr>
            <w:r w:rsidRPr="00A7752E">
              <w:rPr>
                <w:color w:val="000000"/>
                <w:sz w:val="20"/>
                <w:szCs w:val="20"/>
              </w:rPr>
              <w:t>15,9105</w:t>
            </w:r>
          </w:p>
        </w:tc>
      </w:tr>
      <w:tr w:rsidR="00CD522D" w:rsidRPr="00A7752E" w:rsidTr="00CD522D">
        <w:trPr>
          <w:trHeight w:val="23"/>
        </w:trPr>
        <w:tc>
          <w:tcPr>
            <w:tcW w:w="2584" w:type="pct"/>
            <w:shd w:val="clear" w:color="auto" w:fill="auto"/>
            <w:vAlign w:val="center"/>
          </w:tcPr>
          <w:p w:rsidR="00CD522D" w:rsidRPr="00A7752E" w:rsidRDefault="00CD522D" w:rsidP="00CD522D">
            <w:pPr>
              <w:rPr>
                <w:color w:val="000000"/>
                <w:sz w:val="20"/>
                <w:szCs w:val="20"/>
              </w:rPr>
            </w:pPr>
            <w:r w:rsidRPr="00A7752E">
              <w:rPr>
                <w:color w:val="000000"/>
                <w:sz w:val="20"/>
                <w:szCs w:val="20"/>
              </w:rPr>
              <w:t>с. Садгород, Площадка №3</w:t>
            </w:r>
          </w:p>
        </w:tc>
        <w:tc>
          <w:tcPr>
            <w:tcW w:w="1329" w:type="pct"/>
            <w:shd w:val="clear" w:color="auto" w:fill="auto"/>
            <w:vAlign w:val="center"/>
          </w:tcPr>
          <w:p w:rsidR="00CD522D" w:rsidRPr="00A7752E" w:rsidRDefault="00CD522D" w:rsidP="00CD522D">
            <w:pPr>
              <w:autoSpaceDE w:val="0"/>
              <w:autoSpaceDN w:val="0"/>
              <w:adjustRightInd w:val="0"/>
              <w:ind w:firstLine="10"/>
              <w:rPr>
                <w:sz w:val="20"/>
                <w:szCs w:val="20"/>
              </w:rPr>
            </w:pPr>
            <w:r w:rsidRPr="00A7752E">
              <w:rPr>
                <w:sz w:val="20"/>
                <w:szCs w:val="20"/>
              </w:rPr>
              <w:t>к востоку от автодороги «Урал – Муханово» - Садгород –Чернигово - Марк</w:t>
            </w:r>
            <w:r w:rsidRPr="00A7752E">
              <w:rPr>
                <w:sz w:val="20"/>
                <w:szCs w:val="20"/>
              </w:rPr>
              <w:t>о</w:t>
            </w:r>
            <w:r w:rsidRPr="00A7752E">
              <w:rPr>
                <w:sz w:val="20"/>
                <w:szCs w:val="20"/>
              </w:rPr>
              <w:t>во»</w:t>
            </w:r>
          </w:p>
        </w:tc>
        <w:tc>
          <w:tcPr>
            <w:tcW w:w="1087" w:type="pct"/>
            <w:shd w:val="clear" w:color="auto" w:fill="auto"/>
            <w:vAlign w:val="center"/>
          </w:tcPr>
          <w:p w:rsidR="00CD522D" w:rsidRPr="00A7752E" w:rsidRDefault="00CD522D" w:rsidP="00CD522D">
            <w:pPr>
              <w:rPr>
                <w:color w:val="000000"/>
                <w:sz w:val="20"/>
                <w:szCs w:val="20"/>
              </w:rPr>
            </w:pPr>
            <w:r w:rsidRPr="00A7752E">
              <w:rPr>
                <w:color w:val="000000"/>
                <w:sz w:val="20"/>
                <w:szCs w:val="20"/>
              </w:rPr>
              <w:t>7,3692</w:t>
            </w:r>
          </w:p>
        </w:tc>
      </w:tr>
      <w:tr w:rsidR="00CD522D" w:rsidRPr="00A7752E" w:rsidTr="00CD522D">
        <w:trPr>
          <w:trHeight w:val="23"/>
        </w:trPr>
        <w:tc>
          <w:tcPr>
            <w:tcW w:w="2584" w:type="pct"/>
            <w:shd w:val="clear" w:color="auto" w:fill="auto"/>
            <w:vAlign w:val="center"/>
          </w:tcPr>
          <w:p w:rsidR="00CD522D" w:rsidRPr="00A7752E" w:rsidRDefault="00CD522D" w:rsidP="00CD522D">
            <w:pPr>
              <w:rPr>
                <w:color w:val="000000"/>
                <w:sz w:val="20"/>
                <w:szCs w:val="20"/>
              </w:rPr>
            </w:pPr>
            <w:r w:rsidRPr="00A7752E">
              <w:rPr>
                <w:color w:val="000000"/>
                <w:sz w:val="20"/>
                <w:szCs w:val="20"/>
              </w:rPr>
              <w:t xml:space="preserve">п. Чернигово, Площадка </w:t>
            </w:r>
          </w:p>
        </w:tc>
        <w:tc>
          <w:tcPr>
            <w:tcW w:w="1329" w:type="pct"/>
            <w:shd w:val="clear" w:color="auto" w:fill="auto"/>
            <w:vAlign w:val="center"/>
          </w:tcPr>
          <w:p w:rsidR="00CD522D" w:rsidRPr="00A7752E" w:rsidRDefault="00CD522D" w:rsidP="00CD522D">
            <w:pPr>
              <w:rPr>
                <w:color w:val="000000"/>
                <w:sz w:val="20"/>
                <w:szCs w:val="20"/>
              </w:rPr>
            </w:pPr>
            <w:r w:rsidRPr="00A7752E">
              <w:rPr>
                <w:color w:val="000000"/>
                <w:sz w:val="20"/>
                <w:szCs w:val="20"/>
              </w:rPr>
              <w:t>по ул. Застройщиков в северном направлении, по ул. Солнечная в северном н</w:t>
            </w:r>
            <w:r w:rsidRPr="00A7752E">
              <w:rPr>
                <w:color w:val="000000"/>
                <w:sz w:val="20"/>
                <w:szCs w:val="20"/>
              </w:rPr>
              <w:t>а</w:t>
            </w:r>
            <w:r w:rsidRPr="00A7752E">
              <w:rPr>
                <w:color w:val="000000"/>
                <w:sz w:val="20"/>
                <w:szCs w:val="20"/>
              </w:rPr>
              <w:t>правлении</w:t>
            </w:r>
          </w:p>
        </w:tc>
        <w:tc>
          <w:tcPr>
            <w:tcW w:w="1087" w:type="pct"/>
            <w:shd w:val="clear" w:color="auto" w:fill="auto"/>
            <w:vAlign w:val="center"/>
          </w:tcPr>
          <w:p w:rsidR="00CD522D" w:rsidRPr="00A7752E" w:rsidRDefault="00CD522D" w:rsidP="00CD522D">
            <w:pPr>
              <w:rPr>
                <w:color w:val="000000"/>
                <w:sz w:val="20"/>
                <w:szCs w:val="20"/>
              </w:rPr>
            </w:pPr>
            <w:r w:rsidRPr="00A7752E">
              <w:rPr>
                <w:color w:val="000000"/>
                <w:sz w:val="20"/>
                <w:szCs w:val="20"/>
              </w:rPr>
              <w:t>1,2502</w:t>
            </w:r>
          </w:p>
        </w:tc>
      </w:tr>
      <w:tr w:rsidR="00CD522D" w:rsidRPr="00A7752E" w:rsidTr="00CD522D">
        <w:trPr>
          <w:trHeight w:val="23"/>
        </w:trPr>
        <w:tc>
          <w:tcPr>
            <w:tcW w:w="2584" w:type="pct"/>
            <w:shd w:val="clear" w:color="auto" w:fill="auto"/>
            <w:vAlign w:val="center"/>
          </w:tcPr>
          <w:p w:rsidR="00CD522D" w:rsidRPr="00A7752E" w:rsidRDefault="00CD522D" w:rsidP="00CD522D">
            <w:pPr>
              <w:rPr>
                <w:color w:val="000000"/>
                <w:sz w:val="20"/>
                <w:szCs w:val="20"/>
              </w:rPr>
            </w:pPr>
            <w:r w:rsidRPr="00A7752E">
              <w:rPr>
                <w:color w:val="000000"/>
                <w:sz w:val="20"/>
                <w:szCs w:val="20"/>
              </w:rPr>
              <w:t>п. Чернигово, Площадка №1</w:t>
            </w:r>
          </w:p>
        </w:tc>
        <w:tc>
          <w:tcPr>
            <w:tcW w:w="1329" w:type="pct"/>
            <w:shd w:val="clear" w:color="auto" w:fill="auto"/>
            <w:vAlign w:val="center"/>
          </w:tcPr>
          <w:p w:rsidR="00CD522D" w:rsidRPr="00A7752E" w:rsidRDefault="00CD522D" w:rsidP="00CD522D">
            <w:pPr>
              <w:rPr>
                <w:color w:val="000000"/>
                <w:sz w:val="20"/>
                <w:szCs w:val="20"/>
              </w:rPr>
            </w:pPr>
            <w:r w:rsidRPr="00A7752E">
              <w:rPr>
                <w:color w:val="000000"/>
                <w:sz w:val="20"/>
                <w:szCs w:val="20"/>
              </w:rPr>
              <w:t>в северо-восточной части поселка</w:t>
            </w:r>
          </w:p>
        </w:tc>
        <w:tc>
          <w:tcPr>
            <w:tcW w:w="1087" w:type="pct"/>
            <w:shd w:val="clear" w:color="auto" w:fill="auto"/>
            <w:vAlign w:val="center"/>
          </w:tcPr>
          <w:p w:rsidR="00CD522D" w:rsidRPr="00A7752E" w:rsidRDefault="00CD522D" w:rsidP="00CD522D">
            <w:pPr>
              <w:rPr>
                <w:color w:val="000000"/>
                <w:sz w:val="20"/>
                <w:szCs w:val="20"/>
              </w:rPr>
            </w:pPr>
            <w:r w:rsidRPr="00A7752E">
              <w:rPr>
                <w:color w:val="000000"/>
                <w:sz w:val="20"/>
                <w:szCs w:val="20"/>
              </w:rPr>
              <w:t>31,7640</w:t>
            </w:r>
          </w:p>
        </w:tc>
      </w:tr>
      <w:tr w:rsidR="00CD522D" w:rsidRPr="00A7752E" w:rsidTr="00CD522D">
        <w:trPr>
          <w:trHeight w:val="23"/>
        </w:trPr>
        <w:tc>
          <w:tcPr>
            <w:tcW w:w="2584" w:type="pct"/>
            <w:shd w:val="clear" w:color="auto" w:fill="auto"/>
            <w:vAlign w:val="center"/>
          </w:tcPr>
          <w:p w:rsidR="00CD522D" w:rsidRPr="00A7752E" w:rsidRDefault="00CD522D" w:rsidP="00CD522D">
            <w:pPr>
              <w:rPr>
                <w:color w:val="000000"/>
                <w:sz w:val="20"/>
                <w:szCs w:val="20"/>
              </w:rPr>
            </w:pPr>
            <w:r w:rsidRPr="00A7752E">
              <w:rPr>
                <w:color w:val="000000"/>
                <w:sz w:val="20"/>
                <w:szCs w:val="20"/>
              </w:rPr>
              <w:t>с. Репьевка, Площадка</w:t>
            </w:r>
          </w:p>
        </w:tc>
        <w:tc>
          <w:tcPr>
            <w:tcW w:w="1329" w:type="pct"/>
            <w:shd w:val="clear" w:color="auto" w:fill="auto"/>
            <w:vAlign w:val="center"/>
          </w:tcPr>
          <w:p w:rsidR="00CD522D" w:rsidRPr="00A7752E" w:rsidRDefault="00CD522D" w:rsidP="00CD522D">
            <w:pPr>
              <w:rPr>
                <w:color w:val="000000"/>
                <w:sz w:val="20"/>
                <w:szCs w:val="20"/>
              </w:rPr>
            </w:pPr>
            <w:r w:rsidRPr="00A7752E">
              <w:rPr>
                <w:color w:val="000000"/>
                <w:sz w:val="20"/>
                <w:szCs w:val="20"/>
              </w:rPr>
              <w:t>по ул. Степная в северном направлении, по ул. Новая в северном направл</w:t>
            </w:r>
            <w:r w:rsidRPr="00A7752E">
              <w:rPr>
                <w:color w:val="000000"/>
                <w:sz w:val="20"/>
                <w:szCs w:val="20"/>
              </w:rPr>
              <w:t>е</w:t>
            </w:r>
            <w:r w:rsidRPr="00A7752E">
              <w:rPr>
                <w:color w:val="000000"/>
                <w:sz w:val="20"/>
                <w:szCs w:val="20"/>
              </w:rPr>
              <w:t>нии</w:t>
            </w:r>
          </w:p>
        </w:tc>
        <w:tc>
          <w:tcPr>
            <w:tcW w:w="1087" w:type="pct"/>
            <w:shd w:val="clear" w:color="auto" w:fill="auto"/>
            <w:vAlign w:val="center"/>
          </w:tcPr>
          <w:p w:rsidR="00CD522D" w:rsidRPr="00A7752E" w:rsidRDefault="00CD522D" w:rsidP="00CD522D">
            <w:pPr>
              <w:rPr>
                <w:color w:val="000000"/>
                <w:sz w:val="20"/>
                <w:szCs w:val="20"/>
              </w:rPr>
            </w:pPr>
            <w:r w:rsidRPr="00A7752E">
              <w:rPr>
                <w:color w:val="000000"/>
                <w:sz w:val="20"/>
                <w:szCs w:val="20"/>
              </w:rPr>
              <w:t>2,8408</w:t>
            </w:r>
          </w:p>
        </w:tc>
      </w:tr>
      <w:tr w:rsidR="00CD522D" w:rsidRPr="00A7752E" w:rsidTr="00CD522D">
        <w:trPr>
          <w:trHeight w:val="23"/>
        </w:trPr>
        <w:tc>
          <w:tcPr>
            <w:tcW w:w="2584" w:type="pct"/>
            <w:shd w:val="clear" w:color="auto" w:fill="auto"/>
            <w:vAlign w:val="center"/>
          </w:tcPr>
          <w:p w:rsidR="00CD522D" w:rsidRPr="00A7752E" w:rsidRDefault="00CD522D" w:rsidP="00CD522D">
            <w:pPr>
              <w:rPr>
                <w:color w:val="000000"/>
                <w:sz w:val="20"/>
                <w:szCs w:val="20"/>
              </w:rPr>
            </w:pPr>
            <w:r w:rsidRPr="00A7752E">
              <w:rPr>
                <w:color w:val="000000"/>
                <w:sz w:val="20"/>
                <w:szCs w:val="20"/>
              </w:rPr>
              <w:t>п. Тальники, Площадка</w:t>
            </w:r>
          </w:p>
        </w:tc>
        <w:tc>
          <w:tcPr>
            <w:tcW w:w="1329" w:type="pct"/>
            <w:shd w:val="clear" w:color="auto" w:fill="auto"/>
            <w:vAlign w:val="center"/>
          </w:tcPr>
          <w:p w:rsidR="00CD522D" w:rsidRPr="00A7752E" w:rsidRDefault="00CD522D" w:rsidP="00CD522D">
            <w:pPr>
              <w:rPr>
                <w:color w:val="000000"/>
                <w:sz w:val="20"/>
                <w:szCs w:val="20"/>
              </w:rPr>
            </w:pPr>
            <w:r w:rsidRPr="00A7752E">
              <w:rPr>
                <w:color w:val="000000"/>
                <w:sz w:val="20"/>
                <w:szCs w:val="20"/>
              </w:rPr>
              <w:t>по ул. Романова в южном направлении</w:t>
            </w:r>
          </w:p>
        </w:tc>
        <w:tc>
          <w:tcPr>
            <w:tcW w:w="1087" w:type="pct"/>
            <w:shd w:val="clear" w:color="auto" w:fill="auto"/>
            <w:vAlign w:val="center"/>
          </w:tcPr>
          <w:p w:rsidR="00CD522D" w:rsidRPr="00A7752E" w:rsidRDefault="00CD522D" w:rsidP="00CD522D">
            <w:pPr>
              <w:rPr>
                <w:color w:val="000000"/>
                <w:sz w:val="20"/>
                <w:szCs w:val="20"/>
              </w:rPr>
            </w:pPr>
            <w:r w:rsidRPr="00A7752E">
              <w:rPr>
                <w:color w:val="000000"/>
                <w:sz w:val="20"/>
                <w:szCs w:val="20"/>
              </w:rPr>
              <w:t>0,9508</w:t>
            </w:r>
          </w:p>
        </w:tc>
      </w:tr>
      <w:tr w:rsidR="00CD522D" w:rsidRPr="00A7752E" w:rsidTr="00CD522D">
        <w:trPr>
          <w:trHeight w:val="23"/>
        </w:trPr>
        <w:tc>
          <w:tcPr>
            <w:tcW w:w="2584" w:type="pct"/>
            <w:shd w:val="clear" w:color="auto" w:fill="auto"/>
            <w:vAlign w:val="center"/>
          </w:tcPr>
          <w:p w:rsidR="00CD522D" w:rsidRPr="00A7752E" w:rsidRDefault="00CD522D" w:rsidP="00CD522D">
            <w:pPr>
              <w:rPr>
                <w:color w:val="000000"/>
                <w:sz w:val="20"/>
                <w:szCs w:val="20"/>
              </w:rPr>
            </w:pPr>
            <w:r w:rsidRPr="00A7752E">
              <w:rPr>
                <w:color w:val="000000"/>
                <w:sz w:val="20"/>
                <w:szCs w:val="20"/>
              </w:rPr>
              <w:t>п. Тальники, Площадка №5</w:t>
            </w:r>
          </w:p>
        </w:tc>
        <w:tc>
          <w:tcPr>
            <w:tcW w:w="1329" w:type="pct"/>
            <w:shd w:val="clear" w:color="auto" w:fill="auto"/>
            <w:vAlign w:val="center"/>
          </w:tcPr>
          <w:p w:rsidR="00CD522D" w:rsidRPr="00A7752E" w:rsidRDefault="00CD522D" w:rsidP="00CD522D">
            <w:pPr>
              <w:rPr>
                <w:color w:val="000000"/>
                <w:sz w:val="20"/>
                <w:szCs w:val="20"/>
              </w:rPr>
            </w:pPr>
            <w:r w:rsidRPr="00A7752E">
              <w:rPr>
                <w:color w:val="000000"/>
                <w:sz w:val="20"/>
                <w:szCs w:val="20"/>
              </w:rPr>
              <w:t>в северной части поселка</w:t>
            </w:r>
          </w:p>
        </w:tc>
        <w:tc>
          <w:tcPr>
            <w:tcW w:w="1087" w:type="pct"/>
            <w:shd w:val="clear" w:color="auto" w:fill="auto"/>
            <w:vAlign w:val="center"/>
          </w:tcPr>
          <w:p w:rsidR="00CD522D" w:rsidRPr="00A7752E" w:rsidRDefault="00CD522D" w:rsidP="00CD522D">
            <w:pPr>
              <w:rPr>
                <w:color w:val="000000"/>
                <w:sz w:val="20"/>
                <w:szCs w:val="20"/>
              </w:rPr>
            </w:pPr>
            <w:r w:rsidRPr="00A7752E">
              <w:rPr>
                <w:color w:val="000000"/>
                <w:sz w:val="20"/>
                <w:szCs w:val="20"/>
              </w:rPr>
              <w:t>3,1358</w:t>
            </w:r>
          </w:p>
        </w:tc>
      </w:tr>
      <w:tr w:rsidR="00CD522D" w:rsidRPr="00A7752E" w:rsidTr="00CD522D">
        <w:trPr>
          <w:trHeight w:val="23"/>
        </w:trPr>
        <w:tc>
          <w:tcPr>
            <w:tcW w:w="2584" w:type="pct"/>
            <w:shd w:val="clear" w:color="auto" w:fill="auto"/>
            <w:vAlign w:val="center"/>
          </w:tcPr>
          <w:p w:rsidR="00CD522D" w:rsidRPr="00A7752E" w:rsidRDefault="00CD522D" w:rsidP="00CD522D">
            <w:pPr>
              <w:rPr>
                <w:color w:val="000000"/>
                <w:sz w:val="20"/>
                <w:szCs w:val="20"/>
              </w:rPr>
            </w:pPr>
            <w:r w:rsidRPr="00A7752E">
              <w:rPr>
                <w:color w:val="000000"/>
                <w:sz w:val="20"/>
                <w:szCs w:val="20"/>
              </w:rPr>
              <w:t>с. Марково, фрагментарно</w:t>
            </w:r>
          </w:p>
        </w:tc>
        <w:tc>
          <w:tcPr>
            <w:tcW w:w="1329" w:type="pct"/>
            <w:shd w:val="clear" w:color="auto" w:fill="auto"/>
            <w:vAlign w:val="center"/>
          </w:tcPr>
          <w:p w:rsidR="00CD522D" w:rsidRPr="00A7752E" w:rsidRDefault="00CD522D" w:rsidP="00CD522D">
            <w:pPr>
              <w:rPr>
                <w:color w:val="000000"/>
                <w:sz w:val="20"/>
                <w:szCs w:val="20"/>
              </w:rPr>
            </w:pPr>
            <w:r w:rsidRPr="00A7752E">
              <w:rPr>
                <w:color w:val="000000"/>
                <w:sz w:val="20"/>
                <w:szCs w:val="20"/>
              </w:rPr>
              <w:t>по ул. Маркова</w:t>
            </w:r>
          </w:p>
        </w:tc>
        <w:tc>
          <w:tcPr>
            <w:tcW w:w="1087" w:type="pct"/>
            <w:shd w:val="clear" w:color="auto" w:fill="auto"/>
            <w:vAlign w:val="center"/>
          </w:tcPr>
          <w:p w:rsidR="00CD522D" w:rsidRPr="00A7752E" w:rsidRDefault="00CD522D" w:rsidP="00CD522D">
            <w:pPr>
              <w:rPr>
                <w:color w:val="000000"/>
                <w:sz w:val="20"/>
                <w:szCs w:val="20"/>
              </w:rPr>
            </w:pPr>
          </w:p>
        </w:tc>
      </w:tr>
      <w:tr w:rsidR="00CD522D" w:rsidRPr="00A7752E" w:rsidTr="00CD522D">
        <w:trPr>
          <w:trHeight w:val="23"/>
        </w:trPr>
        <w:tc>
          <w:tcPr>
            <w:tcW w:w="2584" w:type="pct"/>
            <w:shd w:val="clear" w:color="auto" w:fill="auto"/>
            <w:vAlign w:val="center"/>
          </w:tcPr>
          <w:p w:rsidR="00CD522D" w:rsidRPr="00A7752E" w:rsidRDefault="00CD522D" w:rsidP="00CD522D">
            <w:pPr>
              <w:rPr>
                <w:color w:val="000000"/>
                <w:sz w:val="20"/>
                <w:szCs w:val="20"/>
              </w:rPr>
            </w:pPr>
            <w:r w:rsidRPr="00A7752E">
              <w:rPr>
                <w:color w:val="000000"/>
                <w:sz w:val="20"/>
                <w:szCs w:val="20"/>
              </w:rPr>
              <w:t>с. Марково, Площадка №6</w:t>
            </w:r>
          </w:p>
        </w:tc>
        <w:tc>
          <w:tcPr>
            <w:tcW w:w="1329" w:type="pct"/>
            <w:shd w:val="clear" w:color="auto" w:fill="auto"/>
            <w:vAlign w:val="center"/>
          </w:tcPr>
          <w:p w:rsidR="00CD522D" w:rsidRPr="00A7752E" w:rsidRDefault="00CD522D" w:rsidP="00CD522D">
            <w:pPr>
              <w:rPr>
                <w:color w:val="000000"/>
                <w:sz w:val="20"/>
                <w:szCs w:val="20"/>
              </w:rPr>
            </w:pPr>
            <w:r w:rsidRPr="00A7752E">
              <w:rPr>
                <w:color w:val="000000"/>
                <w:sz w:val="20"/>
                <w:szCs w:val="20"/>
              </w:rPr>
              <w:t>в северной части поселка</w:t>
            </w:r>
          </w:p>
        </w:tc>
        <w:tc>
          <w:tcPr>
            <w:tcW w:w="1087" w:type="pct"/>
            <w:shd w:val="clear" w:color="auto" w:fill="auto"/>
            <w:vAlign w:val="center"/>
          </w:tcPr>
          <w:p w:rsidR="00CD522D" w:rsidRPr="00A7752E" w:rsidRDefault="00CD522D" w:rsidP="00CD522D">
            <w:pPr>
              <w:rPr>
                <w:color w:val="000000"/>
                <w:sz w:val="20"/>
                <w:szCs w:val="20"/>
              </w:rPr>
            </w:pPr>
            <w:r w:rsidRPr="00A7752E">
              <w:rPr>
                <w:color w:val="000000"/>
                <w:sz w:val="20"/>
                <w:szCs w:val="20"/>
              </w:rPr>
              <w:t>6,9841</w:t>
            </w:r>
          </w:p>
        </w:tc>
      </w:tr>
      <w:tr w:rsidR="00CD522D" w:rsidRPr="00A7752E" w:rsidTr="00CD522D">
        <w:trPr>
          <w:trHeight w:val="23"/>
        </w:trPr>
        <w:tc>
          <w:tcPr>
            <w:tcW w:w="2584" w:type="pct"/>
            <w:shd w:val="clear" w:color="auto" w:fill="auto"/>
            <w:vAlign w:val="center"/>
          </w:tcPr>
          <w:p w:rsidR="00CD522D" w:rsidRPr="00A7752E" w:rsidRDefault="00CD522D" w:rsidP="00CD522D">
            <w:pPr>
              <w:rPr>
                <w:color w:val="000000"/>
                <w:sz w:val="20"/>
                <w:szCs w:val="20"/>
              </w:rPr>
            </w:pPr>
            <w:r w:rsidRPr="00A7752E">
              <w:rPr>
                <w:color w:val="000000"/>
                <w:sz w:val="20"/>
                <w:szCs w:val="20"/>
              </w:rPr>
              <w:t>Всего по генеральному плану в с.п. Садгород  планир</w:t>
            </w:r>
            <w:r w:rsidRPr="00A7752E">
              <w:rPr>
                <w:color w:val="000000"/>
                <w:sz w:val="20"/>
                <w:szCs w:val="20"/>
              </w:rPr>
              <w:t>у</w:t>
            </w:r>
            <w:r w:rsidRPr="00A7752E">
              <w:rPr>
                <w:color w:val="000000"/>
                <w:sz w:val="20"/>
                <w:szCs w:val="20"/>
              </w:rPr>
              <w:t>ется увеличение:</w:t>
            </w:r>
          </w:p>
        </w:tc>
        <w:tc>
          <w:tcPr>
            <w:tcW w:w="1329" w:type="pct"/>
            <w:shd w:val="clear" w:color="auto" w:fill="auto"/>
            <w:vAlign w:val="center"/>
          </w:tcPr>
          <w:p w:rsidR="00CD522D" w:rsidRPr="00A7752E" w:rsidRDefault="00CD522D" w:rsidP="00CD522D">
            <w:pPr>
              <w:rPr>
                <w:color w:val="000000"/>
                <w:sz w:val="20"/>
                <w:szCs w:val="20"/>
              </w:rPr>
            </w:pPr>
          </w:p>
        </w:tc>
        <w:tc>
          <w:tcPr>
            <w:tcW w:w="1087" w:type="pct"/>
            <w:shd w:val="clear" w:color="auto" w:fill="auto"/>
            <w:vAlign w:val="center"/>
          </w:tcPr>
          <w:p w:rsidR="00CD522D" w:rsidRPr="00A7752E" w:rsidRDefault="00CD522D" w:rsidP="00CD522D">
            <w:pPr>
              <w:rPr>
                <w:b/>
                <w:bCs/>
                <w:color w:val="000000"/>
                <w:sz w:val="20"/>
                <w:szCs w:val="20"/>
              </w:rPr>
            </w:pPr>
            <w:r w:rsidRPr="00A7752E">
              <w:rPr>
                <w:b/>
                <w:bCs/>
                <w:color w:val="000000"/>
                <w:sz w:val="20"/>
                <w:szCs w:val="20"/>
              </w:rPr>
              <w:t>109,6671</w:t>
            </w:r>
          </w:p>
        </w:tc>
      </w:tr>
    </w:tbl>
    <w:p w:rsidR="00CD522D" w:rsidRPr="00462EF6" w:rsidRDefault="00CD522D" w:rsidP="00CD522D">
      <w:pPr>
        <w:pStyle w:val="afe"/>
        <w:tabs>
          <w:tab w:val="left" w:pos="368"/>
        </w:tabs>
        <w:spacing w:line="360" w:lineRule="auto"/>
        <w:ind w:left="0" w:firstLine="851"/>
        <w:jc w:val="both"/>
        <w:rPr>
          <w:highlight w:val="yellow"/>
        </w:rPr>
      </w:pPr>
    </w:p>
    <w:p w:rsidR="00CD522D" w:rsidRPr="00462EF6" w:rsidRDefault="00CD522D" w:rsidP="00CD522D">
      <w:pPr>
        <w:pStyle w:val="23"/>
        <w:spacing w:after="0" w:line="360" w:lineRule="auto"/>
        <w:ind w:left="0" w:firstLine="539"/>
        <w:jc w:val="both"/>
        <w:rPr>
          <w:b/>
        </w:rPr>
      </w:pPr>
      <w:r w:rsidRPr="00462EF6">
        <w:rPr>
          <w:b/>
        </w:rPr>
        <w:t>Прогноз развития застройки общественно-делового назначения.</w:t>
      </w:r>
    </w:p>
    <w:p w:rsidR="00CD522D" w:rsidRDefault="00CD522D" w:rsidP="00CD522D">
      <w:pPr>
        <w:pStyle w:val="afe"/>
        <w:tabs>
          <w:tab w:val="left" w:pos="368"/>
        </w:tabs>
        <w:spacing w:line="360" w:lineRule="auto"/>
        <w:ind w:left="0" w:firstLine="709"/>
        <w:jc w:val="both"/>
      </w:pPr>
      <w:r>
        <w:t>В административном центре поселения посёлке Садгород помещения админис</w:t>
      </w:r>
      <w:r>
        <w:t>т</w:t>
      </w:r>
      <w:r>
        <w:t>рации поселения, отделения банка, офисы сферы ЖКХ, торговли, бытового обслуживания сосред</w:t>
      </w:r>
      <w:r>
        <w:t>о</w:t>
      </w:r>
      <w:r>
        <w:t xml:space="preserve">точены в одном здании на улице Школьная, 33. Здание муниципальное. Основная часть площади занята частными торговыми отделами. </w:t>
      </w:r>
    </w:p>
    <w:p w:rsidR="00CD522D" w:rsidRDefault="00CD522D" w:rsidP="00CD522D">
      <w:pPr>
        <w:pStyle w:val="afe"/>
        <w:tabs>
          <w:tab w:val="left" w:pos="368"/>
        </w:tabs>
        <w:spacing w:line="360" w:lineRule="auto"/>
        <w:ind w:left="0" w:firstLine="709"/>
        <w:jc w:val="both"/>
      </w:pPr>
      <w:r>
        <w:t>Радиус доступности детских дошкольных учреждений превышает 300м. Дошк</w:t>
      </w:r>
      <w:r>
        <w:t>о</w:t>
      </w:r>
      <w:r>
        <w:t>льное учреждение есть только в селе Репьёвка и посёлке Садгород, другие населённые пункты детскими дошкольными учреждениями не обслуж</w:t>
      </w:r>
      <w:r>
        <w:t>и</w:t>
      </w:r>
      <w:r>
        <w:t>ваются.</w:t>
      </w:r>
    </w:p>
    <w:p w:rsidR="00CD522D" w:rsidRDefault="00CD522D" w:rsidP="00CD522D">
      <w:pPr>
        <w:pStyle w:val="afe"/>
        <w:tabs>
          <w:tab w:val="left" w:pos="368"/>
        </w:tabs>
        <w:spacing w:line="360" w:lineRule="auto"/>
        <w:ind w:left="0" w:firstLine="709"/>
        <w:jc w:val="both"/>
      </w:pPr>
      <w:r>
        <w:lastRenderedPageBreak/>
        <w:t>Радиусы обслуживания общеобразовательного учреждения больше 750 м,  в сельской местности допускается принимать радиус обслуживания по заданию на пр</w:t>
      </w:r>
      <w:r>
        <w:t>о</w:t>
      </w:r>
      <w:r>
        <w:t>ектирование для детей, проживающих на расстоянии более 1 км от школы должно организовываться тран</w:t>
      </w:r>
      <w:r>
        <w:t>с</w:t>
      </w:r>
      <w:r>
        <w:t>портное обслуживание.</w:t>
      </w:r>
    </w:p>
    <w:p w:rsidR="00CD522D" w:rsidRDefault="00CD522D" w:rsidP="00CD522D">
      <w:pPr>
        <w:pStyle w:val="afe"/>
        <w:tabs>
          <w:tab w:val="left" w:pos="368"/>
        </w:tabs>
        <w:spacing w:line="360" w:lineRule="auto"/>
        <w:ind w:left="0" w:firstLine="709"/>
        <w:jc w:val="both"/>
      </w:pPr>
      <w:r>
        <w:t>Доступность поликлиник, амбулаторий, фельдшерско-акушерских пунктов и аптек в сельской местности принимается в пределах 30 мин. (с использованием авт</w:t>
      </w:r>
      <w:r>
        <w:t>о</w:t>
      </w:r>
      <w:r>
        <w:t>транспорта).</w:t>
      </w:r>
    </w:p>
    <w:p w:rsidR="00CD522D" w:rsidRDefault="00CD522D" w:rsidP="00CD522D">
      <w:pPr>
        <w:pStyle w:val="afe"/>
        <w:tabs>
          <w:tab w:val="left" w:pos="368"/>
        </w:tabs>
        <w:spacing w:line="360" w:lineRule="auto"/>
        <w:ind w:left="0" w:firstLine="709"/>
        <w:jc w:val="both"/>
      </w:pPr>
      <w:r>
        <w:t>Спортивные залы есть только в зданиях школ в п. Садгород и с. Репьёвка. Для расчёта площадь залов принята ориентировочно: 12х24=288 м2 в здании школы в п. Садгород, 9х18=162 м2 в здании школы в с. Репьёвка.</w:t>
      </w:r>
    </w:p>
    <w:p w:rsidR="00CD522D" w:rsidRPr="009B7ECE" w:rsidRDefault="00CD522D" w:rsidP="00CD522D">
      <w:pPr>
        <w:pStyle w:val="afe"/>
        <w:tabs>
          <w:tab w:val="left" w:pos="368"/>
        </w:tabs>
        <w:spacing w:line="360" w:lineRule="auto"/>
        <w:ind w:left="0" w:firstLine="709"/>
        <w:jc w:val="both"/>
      </w:pPr>
      <w:r>
        <w:t>Открытый стадион и комплекс спортивных площадок расположены в п. Садг</w:t>
      </w:r>
      <w:r>
        <w:t>о</w:t>
      </w:r>
      <w:r>
        <w:t xml:space="preserve">род, их техническое состояние требует капитального ремонта. Спортивные объекты расположены </w:t>
      </w:r>
      <w:r w:rsidRPr="009B7ECE">
        <w:t>вблизи Тимашевской птицефабрики, и находятся внутри ориентировочной санита</w:t>
      </w:r>
      <w:r w:rsidRPr="009B7ECE">
        <w:t>р</w:t>
      </w:r>
      <w:r w:rsidRPr="009B7ECE">
        <w:t>но-защитной зоны.</w:t>
      </w:r>
    </w:p>
    <w:p w:rsidR="00CD522D" w:rsidRDefault="00CD522D" w:rsidP="00CD522D">
      <w:pPr>
        <w:pStyle w:val="afe"/>
        <w:tabs>
          <w:tab w:val="left" w:pos="368"/>
        </w:tabs>
        <w:spacing w:line="360" w:lineRule="auto"/>
        <w:ind w:left="0" w:firstLine="709"/>
        <w:jc w:val="both"/>
        <w:rPr>
          <w:color w:val="000000"/>
        </w:rPr>
      </w:pPr>
      <w:r w:rsidRPr="009B7ECE">
        <w:rPr>
          <w:color w:val="000000"/>
        </w:rPr>
        <w:t>Проектом генерального плана предусматривается строительство до 2025 года в существующей застройке, согласно «Положению территориального планирования муниципального района Кинель-Черкасский Самарской области», следу</w:t>
      </w:r>
      <w:r w:rsidRPr="009B7ECE">
        <w:rPr>
          <w:color w:val="000000"/>
        </w:rPr>
        <w:t>ю</w:t>
      </w:r>
      <w:r w:rsidRPr="009B7ECE">
        <w:rPr>
          <w:color w:val="000000"/>
        </w:rPr>
        <w:t>щих объектов:</w:t>
      </w:r>
    </w:p>
    <w:p w:rsidR="00CD522D" w:rsidRPr="009B7ECE" w:rsidRDefault="00CD522D" w:rsidP="00CD522D">
      <w:pPr>
        <w:pStyle w:val="afe"/>
        <w:tabs>
          <w:tab w:val="left" w:pos="368"/>
        </w:tabs>
        <w:spacing w:line="360" w:lineRule="auto"/>
        <w:ind w:left="0" w:firstLine="709"/>
        <w:jc w:val="both"/>
        <w:rPr>
          <w:color w:val="000000"/>
        </w:rPr>
      </w:pPr>
    </w:p>
    <w:p w:rsidR="00CD522D" w:rsidRDefault="00CD522D" w:rsidP="00CD522D">
      <w:pPr>
        <w:spacing w:line="360" w:lineRule="auto"/>
        <w:jc w:val="both"/>
        <w:rPr>
          <w:b/>
          <w:bCs/>
          <w:u w:val="single"/>
        </w:rPr>
      </w:pPr>
      <w:r w:rsidRPr="009B7ECE">
        <w:rPr>
          <w:b/>
          <w:bCs/>
          <w:u w:val="single"/>
        </w:rPr>
        <w:t>п. Садгород</w:t>
      </w:r>
    </w:p>
    <w:p w:rsidR="00CD522D" w:rsidRDefault="00CD522D" w:rsidP="00CD522D">
      <w:pPr>
        <w:spacing w:line="360" w:lineRule="auto"/>
        <w:jc w:val="both"/>
        <w:rPr>
          <w:bCs/>
        </w:rPr>
      </w:pPr>
      <w:r w:rsidRPr="009D52FE">
        <w:rPr>
          <w:b/>
          <w:bCs/>
          <w:i/>
        </w:rPr>
        <w:t>Строительство следующих объектов:</w:t>
      </w:r>
      <w:r>
        <w:rPr>
          <w:bCs/>
        </w:rPr>
        <w:t xml:space="preserve"> ФОК физкультурно-оздоровительного</w:t>
      </w:r>
      <w:r w:rsidRPr="009D52FE">
        <w:rPr>
          <w:bCs/>
        </w:rPr>
        <w:t xml:space="preserve"> комплекс</w:t>
      </w:r>
      <w:r>
        <w:rPr>
          <w:bCs/>
        </w:rPr>
        <w:t>а, 2-х магазинов, 2-х кафе, предприятия</w:t>
      </w:r>
      <w:r w:rsidRPr="009D52FE">
        <w:rPr>
          <w:bCs/>
        </w:rPr>
        <w:t xml:space="preserve"> бытового обслуживания</w:t>
      </w:r>
      <w:r>
        <w:rPr>
          <w:bCs/>
        </w:rPr>
        <w:t>.</w:t>
      </w:r>
    </w:p>
    <w:p w:rsidR="00CD522D" w:rsidRDefault="00CD522D" w:rsidP="00CD522D">
      <w:pPr>
        <w:spacing w:line="360" w:lineRule="auto"/>
        <w:jc w:val="both"/>
      </w:pPr>
      <w:r w:rsidRPr="009D52FE">
        <w:rPr>
          <w:b/>
          <w:bCs/>
          <w:i/>
        </w:rPr>
        <w:t>Реконструкция следующих объектов:</w:t>
      </w:r>
      <w:r w:rsidRPr="009D52FE">
        <w:t xml:space="preserve"> </w:t>
      </w:r>
      <w:r>
        <w:t>сельского</w:t>
      </w:r>
      <w:r w:rsidRPr="00F60FC0">
        <w:t xml:space="preserve"> Дом</w:t>
      </w:r>
      <w:r>
        <w:t>а</w:t>
      </w:r>
      <w:r w:rsidRPr="00F60FC0">
        <w:t xml:space="preserve"> </w:t>
      </w:r>
      <w:r>
        <w:t xml:space="preserve">Культуры «Мечта» </w:t>
      </w:r>
      <w:r w:rsidRPr="00F60FC0">
        <w:t>с библиотекой</w:t>
      </w:r>
      <w:r>
        <w:t>, бани, администрации</w:t>
      </w:r>
      <w:r w:rsidRPr="009D52FE">
        <w:t xml:space="preserve"> сельского поселения Садгород муниципального района Кинель-Черкасский Сама</w:t>
      </w:r>
      <w:r w:rsidRPr="009D52FE">
        <w:t>р</w:t>
      </w:r>
      <w:r w:rsidRPr="009D52FE">
        <w:t>ской области</w:t>
      </w:r>
      <w:r>
        <w:t>.</w:t>
      </w:r>
    </w:p>
    <w:p w:rsidR="00CD522D" w:rsidRDefault="00CD522D" w:rsidP="00CD522D">
      <w:pPr>
        <w:spacing w:line="360" w:lineRule="auto"/>
        <w:jc w:val="both"/>
      </w:pPr>
    </w:p>
    <w:p w:rsidR="00CD522D" w:rsidRDefault="00CD522D" w:rsidP="00CD522D">
      <w:pPr>
        <w:spacing w:line="360" w:lineRule="auto"/>
        <w:jc w:val="both"/>
        <w:rPr>
          <w:b/>
          <w:bCs/>
          <w:u w:val="single"/>
        </w:rPr>
      </w:pPr>
      <w:r>
        <w:rPr>
          <w:b/>
          <w:bCs/>
          <w:u w:val="single"/>
        </w:rPr>
        <w:t>п</w:t>
      </w:r>
      <w:r w:rsidRPr="00D54AD4">
        <w:rPr>
          <w:b/>
          <w:bCs/>
          <w:u w:val="single"/>
        </w:rPr>
        <w:t xml:space="preserve">. </w:t>
      </w:r>
      <w:r>
        <w:rPr>
          <w:b/>
          <w:bCs/>
          <w:u w:val="single"/>
        </w:rPr>
        <w:t>Чернигово</w:t>
      </w:r>
    </w:p>
    <w:p w:rsidR="00CD522D" w:rsidRDefault="00CD522D" w:rsidP="00CD522D">
      <w:pPr>
        <w:spacing w:line="360" w:lineRule="auto"/>
        <w:jc w:val="both"/>
        <w:rPr>
          <w:bCs/>
        </w:rPr>
      </w:pPr>
      <w:r w:rsidRPr="009D52FE">
        <w:rPr>
          <w:b/>
          <w:bCs/>
          <w:i/>
        </w:rPr>
        <w:t>Строительство следующих объектов:</w:t>
      </w:r>
      <w:r>
        <w:rPr>
          <w:bCs/>
        </w:rPr>
        <w:t xml:space="preserve"> д</w:t>
      </w:r>
      <w:r w:rsidRPr="009D52FE">
        <w:rPr>
          <w:bCs/>
        </w:rPr>
        <w:t>ом</w:t>
      </w:r>
      <w:r>
        <w:rPr>
          <w:bCs/>
        </w:rPr>
        <w:t>а</w:t>
      </w:r>
      <w:r w:rsidRPr="009D52FE">
        <w:rPr>
          <w:bCs/>
        </w:rPr>
        <w:t xml:space="preserve"> культуры</w:t>
      </w:r>
      <w:r>
        <w:rPr>
          <w:bCs/>
        </w:rPr>
        <w:t>, 2-х магазинов, кафе, предприятия</w:t>
      </w:r>
      <w:r w:rsidRPr="009D52FE">
        <w:rPr>
          <w:bCs/>
        </w:rPr>
        <w:t xml:space="preserve"> бытового обслуживания</w:t>
      </w:r>
      <w:r>
        <w:rPr>
          <w:bCs/>
        </w:rPr>
        <w:t>.</w:t>
      </w:r>
    </w:p>
    <w:p w:rsidR="00CD522D" w:rsidRDefault="00CD522D" w:rsidP="00CD522D">
      <w:pPr>
        <w:spacing w:line="360" w:lineRule="auto"/>
        <w:jc w:val="both"/>
      </w:pPr>
    </w:p>
    <w:p w:rsidR="00CD522D" w:rsidRDefault="00CD522D" w:rsidP="00CD522D">
      <w:pPr>
        <w:spacing w:line="360" w:lineRule="auto"/>
        <w:jc w:val="both"/>
        <w:rPr>
          <w:b/>
          <w:bCs/>
          <w:u w:val="single"/>
        </w:rPr>
      </w:pPr>
      <w:r w:rsidRPr="00D54AD4">
        <w:rPr>
          <w:b/>
          <w:bCs/>
          <w:u w:val="single"/>
        </w:rPr>
        <w:t xml:space="preserve">с. </w:t>
      </w:r>
      <w:r>
        <w:rPr>
          <w:b/>
          <w:bCs/>
          <w:u w:val="single"/>
        </w:rPr>
        <w:t>Репьёвка</w:t>
      </w:r>
    </w:p>
    <w:p w:rsidR="00CD522D" w:rsidRDefault="00CD522D" w:rsidP="00CD522D">
      <w:pPr>
        <w:spacing w:line="360" w:lineRule="auto"/>
        <w:jc w:val="both"/>
        <w:rPr>
          <w:bCs/>
        </w:rPr>
      </w:pPr>
      <w:r w:rsidRPr="009D52FE">
        <w:rPr>
          <w:b/>
          <w:bCs/>
          <w:i/>
        </w:rPr>
        <w:t>Строительство следующих объектов:</w:t>
      </w:r>
      <w:r>
        <w:rPr>
          <w:bCs/>
        </w:rPr>
        <w:t xml:space="preserve"> 2-х магазинов, кафе, предприятия</w:t>
      </w:r>
      <w:r w:rsidRPr="009D52FE">
        <w:rPr>
          <w:bCs/>
        </w:rPr>
        <w:t xml:space="preserve"> бытового обсл</w:t>
      </w:r>
      <w:r w:rsidRPr="009D52FE">
        <w:rPr>
          <w:bCs/>
        </w:rPr>
        <w:t>у</w:t>
      </w:r>
      <w:r w:rsidRPr="009D52FE">
        <w:rPr>
          <w:bCs/>
        </w:rPr>
        <w:t>живания</w:t>
      </w:r>
      <w:r>
        <w:rPr>
          <w:bCs/>
        </w:rPr>
        <w:t>.</w:t>
      </w:r>
    </w:p>
    <w:p w:rsidR="00CD522D" w:rsidRDefault="00CD522D" w:rsidP="00CD522D">
      <w:pPr>
        <w:spacing w:line="360" w:lineRule="auto"/>
        <w:jc w:val="both"/>
      </w:pPr>
      <w:r w:rsidRPr="009D52FE">
        <w:rPr>
          <w:b/>
          <w:bCs/>
          <w:i/>
        </w:rPr>
        <w:t>Реконструкция следующих объектов:</w:t>
      </w:r>
      <w:r w:rsidRPr="009D52FE">
        <w:t xml:space="preserve"> </w:t>
      </w:r>
      <w:r>
        <w:t>сельского</w:t>
      </w:r>
      <w:r w:rsidRPr="00F60FC0">
        <w:t xml:space="preserve"> Дом</w:t>
      </w:r>
      <w:r>
        <w:t>а</w:t>
      </w:r>
      <w:r w:rsidRPr="00F60FC0">
        <w:t xml:space="preserve"> </w:t>
      </w:r>
      <w:r>
        <w:t xml:space="preserve">Культуры  </w:t>
      </w:r>
      <w:r w:rsidRPr="00F60FC0">
        <w:t>с библиотекой</w:t>
      </w:r>
      <w:r>
        <w:t>.</w:t>
      </w:r>
    </w:p>
    <w:p w:rsidR="00CD522D" w:rsidRDefault="00CD522D" w:rsidP="00CD522D">
      <w:pPr>
        <w:spacing w:line="360" w:lineRule="auto"/>
        <w:jc w:val="both"/>
      </w:pPr>
    </w:p>
    <w:p w:rsidR="00CD522D" w:rsidRDefault="00CD522D" w:rsidP="00CD522D">
      <w:pPr>
        <w:spacing w:line="360" w:lineRule="auto"/>
        <w:jc w:val="both"/>
        <w:rPr>
          <w:b/>
          <w:bCs/>
          <w:u w:val="single"/>
        </w:rPr>
      </w:pPr>
      <w:r>
        <w:rPr>
          <w:b/>
          <w:bCs/>
          <w:u w:val="single"/>
        </w:rPr>
        <w:t>п</w:t>
      </w:r>
      <w:r w:rsidRPr="00D54AD4">
        <w:rPr>
          <w:b/>
          <w:bCs/>
          <w:u w:val="single"/>
        </w:rPr>
        <w:t xml:space="preserve">. </w:t>
      </w:r>
      <w:r>
        <w:rPr>
          <w:b/>
          <w:bCs/>
          <w:u w:val="single"/>
        </w:rPr>
        <w:t>Тальники</w:t>
      </w:r>
    </w:p>
    <w:p w:rsidR="00CD522D" w:rsidRDefault="00CD522D" w:rsidP="00CD522D">
      <w:pPr>
        <w:spacing w:line="360" w:lineRule="auto"/>
        <w:jc w:val="both"/>
        <w:rPr>
          <w:bCs/>
        </w:rPr>
      </w:pPr>
      <w:r w:rsidRPr="009D52FE">
        <w:rPr>
          <w:b/>
          <w:bCs/>
          <w:i/>
        </w:rPr>
        <w:t>Строительство следующих объектов:</w:t>
      </w:r>
      <w:r>
        <w:rPr>
          <w:bCs/>
        </w:rPr>
        <w:t xml:space="preserve"> магазина.</w:t>
      </w:r>
    </w:p>
    <w:p w:rsidR="00CD522D" w:rsidRDefault="00CD522D" w:rsidP="00CD522D">
      <w:pPr>
        <w:spacing w:line="360" w:lineRule="auto"/>
        <w:jc w:val="both"/>
        <w:rPr>
          <w:bCs/>
        </w:rPr>
      </w:pPr>
    </w:p>
    <w:p w:rsidR="00CD522D" w:rsidRPr="009C0FB6" w:rsidRDefault="00CD522D" w:rsidP="00CD522D">
      <w:pPr>
        <w:spacing w:line="360" w:lineRule="auto"/>
        <w:jc w:val="both"/>
        <w:rPr>
          <w:bCs/>
        </w:rPr>
      </w:pPr>
      <w:r w:rsidRPr="00D54AD4">
        <w:rPr>
          <w:b/>
          <w:bCs/>
          <w:u w:val="single"/>
        </w:rPr>
        <w:t xml:space="preserve">с. </w:t>
      </w:r>
      <w:r>
        <w:rPr>
          <w:b/>
          <w:bCs/>
          <w:u w:val="single"/>
        </w:rPr>
        <w:t>Марково</w:t>
      </w:r>
    </w:p>
    <w:p w:rsidR="00CD522D" w:rsidRDefault="00CD522D" w:rsidP="00CD522D">
      <w:pPr>
        <w:spacing w:line="360" w:lineRule="auto"/>
        <w:jc w:val="both"/>
        <w:rPr>
          <w:bCs/>
        </w:rPr>
      </w:pPr>
      <w:r w:rsidRPr="009D52FE">
        <w:rPr>
          <w:b/>
          <w:bCs/>
          <w:i/>
        </w:rPr>
        <w:t>Строительство следующих объектов:</w:t>
      </w:r>
      <w:r>
        <w:rPr>
          <w:bCs/>
        </w:rPr>
        <w:t xml:space="preserve"> магазина.</w:t>
      </w:r>
    </w:p>
    <w:p w:rsidR="00CD522D" w:rsidRPr="009C0FB6" w:rsidRDefault="00CD522D" w:rsidP="00CD522D">
      <w:pPr>
        <w:pStyle w:val="110"/>
        <w:rPr>
          <w:bCs/>
        </w:rPr>
      </w:pPr>
      <w:r>
        <w:rPr>
          <w:bCs/>
        </w:rPr>
        <w:br w:type="page"/>
      </w:r>
      <w:bookmarkStart w:id="14" w:name="_Toc393194379"/>
      <w:r>
        <w:lastRenderedPageBreak/>
        <w:t>1</w:t>
      </w:r>
      <w:r w:rsidRPr="00462EF6">
        <w:t>.2. Прогноз спроса на коммунальные ресурсы.</w:t>
      </w:r>
      <w:bookmarkEnd w:id="14"/>
    </w:p>
    <w:p w:rsidR="00CD522D" w:rsidRPr="00462EF6" w:rsidRDefault="00CD522D" w:rsidP="00CD522D">
      <w:pPr>
        <w:pStyle w:val="afe"/>
        <w:tabs>
          <w:tab w:val="left" w:pos="368"/>
        </w:tabs>
        <w:spacing w:line="360" w:lineRule="auto"/>
        <w:ind w:left="0" w:firstLine="851"/>
        <w:jc w:val="both"/>
      </w:pPr>
      <w:r w:rsidRPr="0096484B">
        <w:t>Подробное определение прогнозного спроса на коммунальные ресурсы производи</w:t>
      </w:r>
      <w:r w:rsidRPr="0096484B">
        <w:t>т</w:t>
      </w:r>
      <w:r w:rsidRPr="0096484B">
        <w:t>ся в разделе 4 настоящей</w:t>
      </w:r>
      <w:r w:rsidRPr="00462EF6">
        <w:t xml:space="preserve"> Программы. В настоящем разделе приводятся результирующие показатели прогнозного спроса на коммунальные услуги с разбивкой по их в</w:t>
      </w:r>
      <w:r w:rsidRPr="00462EF6">
        <w:t>и</w:t>
      </w:r>
      <w:r w:rsidRPr="00462EF6">
        <w:t>дам.</w:t>
      </w:r>
    </w:p>
    <w:p w:rsidR="00CD522D" w:rsidRPr="00462EF6" w:rsidRDefault="00CD522D" w:rsidP="00CD522D">
      <w:pPr>
        <w:pStyle w:val="afe"/>
        <w:tabs>
          <w:tab w:val="left" w:pos="368"/>
        </w:tabs>
        <w:spacing w:line="360" w:lineRule="auto"/>
        <w:ind w:left="0" w:firstLine="851"/>
        <w:jc w:val="both"/>
      </w:pPr>
    </w:p>
    <w:p w:rsidR="00CD522D" w:rsidRPr="009C0FB6" w:rsidRDefault="00CD522D" w:rsidP="00CD522D">
      <w:pPr>
        <w:pStyle w:val="23"/>
        <w:spacing w:line="360" w:lineRule="auto"/>
        <w:ind w:left="0" w:firstLine="539"/>
        <w:jc w:val="both"/>
        <w:rPr>
          <w:b/>
        </w:rPr>
      </w:pPr>
      <w:r w:rsidRPr="00462EF6">
        <w:rPr>
          <w:b/>
        </w:rPr>
        <w:t>Прогноз спроса на услуги водоснабжения.</w:t>
      </w:r>
    </w:p>
    <w:p w:rsidR="00CD522D" w:rsidRDefault="00CD522D" w:rsidP="00CD522D">
      <w:pPr>
        <w:pStyle w:val="afe"/>
        <w:tabs>
          <w:tab w:val="left" w:pos="368"/>
        </w:tabs>
        <w:spacing w:line="360" w:lineRule="auto"/>
        <w:ind w:left="0"/>
        <w:jc w:val="right"/>
      </w:pPr>
      <w:r>
        <w:t>Таблица 1</w:t>
      </w:r>
      <w:r w:rsidRPr="00462EF6">
        <w:t>.3. Перспективные значения увеличения потребления воды в с.</w:t>
      </w:r>
      <w:r>
        <w:t xml:space="preserve"> </w:t>
      </w:r>
      <w:r w:rsidRPr="00462EF6">
        <w:t xml:space="preserve">п. </w:t>
      </w:r>
      <w:r>
        <w:t>Садгород</w:t>
      </w:r>
      <w:r w:rsidRPr="00462EF6">
        <w:t>.</w:t>
      </w:r>
    </w:p>
    <w:tbl>
      <w:tblPr>
        <w:tblW w:w="9889" w:type="dxa"/>
        <w:tblLayout w:type="fixed"/>
        <w:tblLook w:val="04A0"/>
      </w:tblPr>
      <w:tblGrid>
        <w:gridCol w:w="533"/>
        <w:gridCol w:w="2127"/>
        <w:gridCol w:w="1134"/>
        <w:gridCol w:w="992"/>
        <w:gridCol w:w="1276"/>
        <w:gridCol w:w="1701"/>
        <w:gridCol w:w="1134"/>
        <w:gridCol w:w="992"/>
      </w:tblGrid>
      <w:tr w:rsidR="00CD522D" w:rsidRPr="00E94CD1" w:rsidTr="00CD522D">
        <w:trPr>
          <w:trHeight w:val="23"/>
          <w:tblHeader/>
        </w:trPr>
        <w:tc>
          <w:tcPr>
            <w:tcW w:w="53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pStyle w:val="aff4"/>
              <w:rPr>
                <w:sz w:val="20"/>
                <w:szCs w:val="20"/>
              </w:rPr>
            </w:pPr>
            <w:r w:rsidRPr="00E94CD1">
              <w:rPr>
                <w:sz w:val="20"/>
                <w:szCs w:val="20"/>
              </w:rPr>
              <w:t>п.п</w:t>
            </w:r>
          </w:p>
        </w:tc>
        <w:tc>
          <w:tcPr>
            <w:tcW w:w="2127" w:type="dxa"/>
            <w:tcBorders>
              <w:top w:val="single" w:sz="12" w:space="0" w:color="auto"/>
              <w:left w:val="nil"/>
              <w:bottom w:val="single" w:sz="4" w:space="0" w:color="auto"/>
              <w:right w:val="single" w:sz="4" w:space="0" w:color="auto"/>
            </w:tcBorders>
            <w:shd w:val="clear" w:color="auto" w:fill="auto"/>
            <w:vAlign w:val="center"/>
            <w:hideMark/>
          </w:tcPr>
          <w:p w:rsidR="00CD522D" w:rsidRPr="00E94CD1" w:rsidRDefault="00CD522D" w:rsidP="00CD522D">
            <w:pPr>
              <w:pStyle w:val="aff4"/>
              <w:rPr>
                <w:sz w:val="20"/>
                <w:szCs w:val="20"/>
              </w:rPr>
            </w:pPr>
            <w:r w:rsidRPr="00E94CD1">
              <w:rPr>
                <w:sz w:val="20"/>
                <w:szCs w:val="20"/>
              </w:rPr>
              <w:t>Площадки з</w:t>
            </w:r>
            <w:r w:rsidRPr="00E94CD1">
              <w:rPr>
                <w:sz w:val="20"/>
                <w:szCs w:val="20"/>
              </w:rPr>
              <w:t>а</w:t>
            </w:r>
            <w:r w:rsidRPr="00E94CD1">
              <w:rPr>
                <w:sz w:val="20"/>
                <w:szCs w:val="20"/>
              </w:rPr>
              <w:t>стройки</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CD522D" w:rsidRPr="00E94CD1" w:rsidRDefault="00CD522D" w:rsidP="00CD522D">
            <w:pPr>
              <w:pStyle w:val="aff4"/>
              <w:rPr>
                <w:sz w:val="20"/>
                <w:szCs w:val="20"/>
              </w:rPr>
            </w:pPr>
            <w:r w:rsidRPr="00E94CD1">
              <w:rPr>
                <w:sz w:val="20"/>
                <w:szCs w:val="20"/>
              </w:rPr>
              <w:t>Кол-во потреб</w:t>
            </w:r>
            <w:r w:rsidRPr="00E94CD1">
              <w:rPr>
                <w:sz w:val="20"/>
                <w:szCs w:val="20"/>
              </w:rPr>
              <w:t>и</w:t>
            </w:r>
            <w:r w:rsidRPr="00E94CD1">
              <w:rPr>
                <w:sz w:val="20"/>
                <w:szCs w:val="20"/>
              </w:rPr>
              <w:t>телей, чел.</w:t>
            </w:r>
          </w:p>
        </w:tc>
        <w:tc>
          <w:tcPr>
            <w:tcW w:w="992" w:type="dxa"/>
            <w:tcBorders>
              <w:top w:val="single" w:sz="12" w:space="0" w:color="auto"/>
              <w:left w:val="nil"/>
              <w:bottom w:val="single" w:sz="4" w:space="0" w:color="auto"/>
              <w:right w:val="single" w:sz="4" w:space="0" w:color="auto"/>
            </w:tcBorders>
            <w:shd w:val="clear" w:color="auto" w:fill="auto"/>
            <w:vAlign w:val="center"/>
            <w:hideMark/>
          </w:tcPr>
          <w:p w:rsidR="00CD522D" w:rsidRPr="00E94CD1" w:rsidRDefault="00CD522D" w:rsidP="00CD522D">
            <w:pPr>
              <w:pStyle w:val="aff4"/>
              <w:rPr>
                <w:sz w:val="20"/>
                <w:szCs w:val="20"/>
              </w:rPr>
            </w:pPr>
            <w:r w:rsidRPr="00E94CD1">
              <w:rPr>
                <w:sz w:val="20"/>
                <w:szCs w:val="20"/>
              </w:rPr>
              <w:t>Ед. изм.</w:t>
            </w:r>
          </w:p>
        </w:tc>
        <w:tc>
          <w:tcPr>
            <w:tcW w:w="1276" w:type="dxa"/>
            <w:tcBorders>
              <w:top w:val="single" w:sz="12" w:space="0" w:color="auto"/>
              <w:left w:val="nil"/>
              <w:bottom w:val="single" w:sz="4" w:space="0" w:color="auto"/>
              <w:right w:val="single" w:sz="4" w:space="0" w:color="auto"/>
            </w:tcBorders>
            <w:shd w:val="clear" w:color="auto" w:fill="auto"/>
            <w:vAlign w:val="center"/>
            <w:hideMark/>
          </w:tcPr>
          <w:p w:rsidR="00CD522D" w:rsidRPr="00E94CD1" w:rsidRDefault="00CD522D" w:rsidP="00CD522D">
            <w:pPr>
              <w:pStyle w:val="aff4"/>
              <w:rPr>
                <w:sz w:val="20"/>
                <w:szCs w:val="20"/>
              </w:rPr>
            </w:pPr>
            <w:r w:rsidRPr="00E94CD1">
              <w:rPr>
                <w:sz w:val="20"/>
                <w:szCs w:val="20"/>
              </w:rPr>
              <w:t>Уд. ра</w:t>
            </w:r>
            <w:r w:rsidRPr="00E94CD1">
              <w:rPr>
                <w:sz w:val="20"/>
                <w:szCs w:val="20"/>
              </w:rPr>
              <w:t>с</w:t>
            </w:r>
            <w:r w:rsidRPr="00E94CD1">
              <w:rPr>
                <w:sz w:val="20"/>
                <w:szCs w:val="20"/>
              </w:rPr>
              <w:t>ход воды в с</w:t>
            </w:r>
            <w:r w:rsidRPr="00E94CD1">
              <w:rPr>
                <w:sz w:val="20"/>
                <w:szCs w:val="20"/>
              </w:rPr>
              <w:t>у</w:t>
            </w:r>
            <w:r w:rsidRPr="00E94CD1">
              <w:rPr>
                <w:sz w:val="20"/>
                <w:szCs w:val="20"/>
              </w:rPr>
              <w:t>тки</w:t>
            </w:r>
          </w:p>
        </w:tc>
        <w:tc>
          <w:tcPr>
            <w:tcW w:w="1701" w:type="dxa"/>
            <w:tcBorders>
              <w:top w:val="single" w:sz="12" w:space="0" w:color="auto"/>
              <w:left w:val="nil"/>
              <w:bottom w:val="single" w:sz="4" w:space="0" w:color="auto"/>
              <w:right w:val="single" w:sz="4" w:space="0" w:color="auto"/>
            </w:tcBorders>
            <w:shd w:val="clear" w:color="auto" w:fill="auto"/>
            <w:vAlign w:val="center"/>
            <w:hideMark/>
          </w:tcPr>
          <w:p w:rsidR="00CD522D" w:rsidRPr="00E94CD1" w:rsidRDefault="00CD522D" w:rsidP="00CD522D">
            <w:pPr>
              <w:pStyle w:val="aff4"/>
              <w:rPr>
                <w:sz w:val="20"/>
                <w:szCs w:val="20"/>
              </w:rPr>
            </w:pPr>
            <w:r w:rsidRPr="00E94CD1">
              <w:rPr>
                <w:sz w:val="20"/>
                <w:szCs w:val="20"/>
              </w:rPr>
              <w:t>Удельный показатель н</w:t>
            </w:r>
            <w:r w:rsidRPr="00E94CD1">
              <w:rPr>
                <w:sz w:val="20"/>
                <w:szCs w:val="20"/>
              </w:rPr>
              <w:t>а</w:t>
            </w:r>
            <w:r w:rsidRPr="00E94CD1">
              <w:rPr>
                <w:sz w:val="20"/>
                <w:szCs w:val="20"/>
              </w:rPr>
              <w:t>грузки по водопотре</w:t>
            </w:r>
            <w:r w:rsidRPr="00E94CD1">
              <w:rPr>
                <w:sz w:val="20"/>
                <w:szCs w:val="20"/>
              </w:rPr>
              <w:t>б</w:t>
            </w:r>
            <w:r w:rsidRPr="00E94CD1">
              <w:rPr>
                <w:sz w:val="20"/>
                <w:szCs w:val="20"/>
              </w:rPr>
              <w:t>лению на хоз. питьевые н</w:t>
            </w:r>
            <w:r w:rsidRPr="00E94CD1">
              <w:rPr>
                <w:sz w:val="20"/>
                <w:szCs w:val="20"/>
              </w:rPr>
              <w:t>у</w:t>
            </w:r>
            <w:r w:rsidRPr="00E94CD1">
              <w:rPr>
                <w:sz w:val="20"/>
                <w:szCs w:val="20"/>
              </w:rPr>
              <w:t>жды, м3/сут</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CD522D" w:rsidRPr="00E94CD1" w:rsidRDefault="00CD522D" w:rsidP="00CD522D">
            <w:pPr>
              <w:pStyle w:val="aff4"/>
              <w:rPr>
                <w:sz w:val="20"/>
                <w:szCs w:val="20"/>
              </w:rPr>
            </w:pPr>
            <w:r w:rsidRPr="00E94CD1">
              <w:rPr>
                <w:sz w:val="20"/>
                <w:szCs w:val="20"/>
              </w:rPr>
              <w:t>Пожар</w:t>
            </w:r>
            <w:r w:rsidRPr="00E94CD1">
              <w:rPr>
                <w:sz w:val="20"/>
                <w:szCs w:val="20"/>
              </w:rPr>
              <w:t>о</w:t>
            </w:r>
            <w:r w:rsidRPr="00E94CD1">
              <w:rPr>
                <w:sz w:val="20"/>
                <w:szCs w:val="20"/>
              </w:rPr>
              <w:t>туш</w:t>
            </w:r>
            <w:r w:rsidRPr="00E94CD1">
              <w:rPr>
                <w:sz w:val="20"/>
                <w:szCs w:val="20"/>
              </w:rPr>
              <w:t>е</w:t>
            </w:r>
            <w:r w:rsidRPr="00E94CD1">
              <w:rPr>
                <w:sz w:val="20"/>
                <w:szCs w:val="20"/>
              </w:rPr>
              <w:t>ние, м3/сут</w:t>
            </w:r>
          </w:p>
        </w:tc>
        <w:tc>
          <w:tcPr>
            <w:tcW w:w="992" w:type="dxa"/>
            <w:tcBorders>
              <w:top w:val="single" w:sz="12" w:space="0" w:color="auto"/>
              <w:left w:val="nil"/>
              <w:bottom w:val="single" w:sz="4" w:space="0" w:color="auto"/>
              <w:right w:val="single" w:sz="12" w:space="0" w:color="auto"/>
            </w:tcBorders>
            <w:shd w:val="clear" w:color="auto" w:fill="auto"/>
            <w:vAlign w:val="center"/>
            <w:hideMark/>
          </w:tcPr>
          <w:p w:rsidR="00CD522D" w:rsidRPr="00E94CD1" w:rsidRDefault="00CD522D" w:rsidP="00CD522D">
            <w:pPr>
              <w:pStyle w:val="aff4"/>
              <w:rPr>
                <w:sz w:val="20"/>
                <w:szCs w:val="20"/>
              </w:rPr>
            </w:pPr>
            <w:r w:rsidRPr="00E94CD1">
              <w:rPr>
                <w:sz w:val="20"/>
                <w:szCs w:val="20"/>
              </w:rPr>
              <w:t>Полив, м3/сут</w:t>
            </w:r>
          </w:p>
        </w:tc>
      </w:tr>
      <w:tr w:rsidR="00CD522D" w:rsidRPr="00E94CD1" w:rsidTr="00CD522D">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 </w:t>
            </w:r>
          </w:p>
        </w:tc>
        <w:tc>
          <w:tcPr>
            <w:tcW w:w="9356" w:type="dxa"/>
            <w:gridSpan w:val="7"/>
            <w:tcBorders>
              <w:top w:val="single" w:sz="4" w:space="0" w:color="auto"/>
              <w:left w:val="nil"/>
              <w:bottom w:val="single" w:sz="4" w:space="0" w:color="auto"/>
              <w:right w:val="single" w:sz="12" w:space="0" w:color="auto"/>
            </w:tcBorders>
            <w:shd w:val="clear" w:color="auto" w:fill="auto"/>
            <w:vAlign w:val="center"/>
            <w:hideMark/>
          </w:tcPr>
          <w:p w:rsidR="00CD522D" w:rsidRPr="00E94CD1" w:rsidRDefault="00CD522D" w:rsidP="00CD522D">
            <w:pPr>
              <w:jc w:val="both"/>
              <w:rPr>
                <w:b/>
                <w:bCs/>
                <w:color w:val="000000"/>
                <w:sz w:val="20"/>
                <w:szCs w:val="20"/>
              </w:rPr>
            </w:pPr>
            <w:r w:rsidRPr="00E94CD1">
              <w:rPr>
                <w:b/>
                <w:bCs/>
                <w:color w:val="000000"/>
                <w:sz w:val="20"/>
                <w:szCs w:val="20"/>
              </w:rPr>
              <w:t>1.Частнаяе жилая застройка</w:t>
            </w:r>
          </w:p>
        </w:tc>
      </w:tr>
      <w:tr w:rsidR="00CD522D" w:rsidRPr="00E94CD1" w:rsidTr="00CD522D">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1.1</w:t>
            </w:r>
          </w:p>
        </w:tc>
        <w:tc>
          <w:tcPr>
            <w:tcW w:w="2127"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 xml:space="preserve">с. </w:t>
            </w:r>
            <w:r>
              <w:rPr>
                <w:color w:val="000000"/>
                <w:sz w:val="20"/>
                <w:szCs w:val="20"/>
              </w:rPr>
              <w:t>Садгород</w:t>
            </w:r>
            <w:r w:rsidRPr="00E94CD1">
              <w:rPr>
                <w:color w:val="000000"/>
                <w:sz w:val="20"/>
                <w:szCs w:val="20"/>
              </w:rPr>
              <w:t xml:space="preserve">, </w:t>
            </w:r>
            <w:r w:rsidRPr="00E94CD1">
              <w:rPr>
                <w:sz w:val="20"/>
                <w:szCs w:val="20"/>
              </w:rPr>
              <w:t>Площа</w:t>
            </w:r>
            <w:r w:rsidRPr="00E94CD1">
              <w:rPr>
                <w:sz w:val="20"/>
                <w:szCs w:val="20"/>
              </w:rPr>
              <w:t>д</w:t>
            </w:r>
            <w:r w:rsidRPr="00E94CD1">
              <w:rPr>
                <w:sz w:val="20"/>
                <w:szCs w:val="20"/>
              </w:rPr>
              <w:t>ка №</w:t>
            </w:r>
            <w:r>
              <w:rPr>
                <w:sz w:val="20"/>
                <w:szCs w:val="20"/>
              </w:rPr>
              <w:t>2</w:t>
            </w:r>
            <w:r>
              <w:rPr>
                <w:color w:val="000000"/>
                <w:sz w:val="20"/>
                <w:szCs w:val="20"/>
              </w:rPr>
              <w:t>, 160</w:t>
            </w:r>
            <w:r w:rsidRPr="00E94CD1">
              <w:rPr>
                <w:color w:val="000000"/>
                <w:sz w:val="20"/>
                <w:szCs w:val="20"/>
              </w:rPr>
              <w:t xml:space="preserve"> инд. ж. домов</w:t>
            </w:r>
          </w:p>
        </w:tc>
        <w:tc>
          <w:tcPr>
            <w:tcW w:w="1134"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480</w:t>
            </w:r>
          </w:p>
        </w:tc>
        <w:tc>
          <w:tcPr>
            <w:tcW w:w="992"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литр/чел в с</w:t>
            </w:r>
            <w:r w:rsidRPr="00E94CD1">
              <w:rPr>
                <w:color w:val="000000"/>
                <w:sz w:val="20"/>
                <w:szCs w:val="20"/>
              </w:rPr>
              <w:t>у</w:t>
            </w:r>
            <w:r w:rsidRPr="00E94CD1">
              <w:rPr>
                <w:color w:val="000000"/>
                <w:sz w:val="20"/>
                <w:szCs w:val="20"/>
              </w:rPr>
              <w:t>тки</w:t>
            </w:r>
          </w:p>
        </w:tc>
        <w:tc>
          <w:tcPr>
            <w:tcW w:w="1276"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175</w:t>
            </w:r>
          </w:p>
        </w:tc>
        <w:tc>
          <w:tcPr>
            <w:tcW w:w="1701"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115,20</w:t>
            </w:r>
          </w:p>
        </w:tc>
        <w:tc>
          <w:tcPr>
            <w:tcW w:w="1134" w:type="dxa"/>
            <w:vMerge w:val="restart"/>
            <w:tcBorders>
              <w:top w:val="nil"/>
              <w:left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54</w:t>
            </w:r>
          </w:p>
        </w:tc>
        <w:tc>
          <w:tcPr>
            <w:tcW w:w="992" w:type="dxa"/>
            <w:tcBorders>
              <w:top w:val="nil"/>
              <w:left w:val="nil"/>
              <w:bottom w:val="single" w:sz="4" w:space="0" w:color="auto"/>
              <w:right w:val="single" w:sz="12"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16,80</w:t>
            </w:r>
          </w:p>
        </w:tc>
      </w:tr>
      <w:tr w:rsidR="00CD522D" w:rsidRPr="00E94CD1" w:rsidTr="00CD522D">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1.2</w:t>
            </w:r>
          </w:p>
        </w:tc>
        <w:tc>
          <w:tcPr>
            <w:tcW w:w="2127"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 xml:space="preserve">с. </w:t>
            </w:r>
            <w:r>
              <w:rPr>
                <w:color w:val="000000"/>
                <w:sz w:val="20"/>
                <w:szCs w:val="20"/>
              </w:rPr>
              <w:t>Садгород</w:t>
            </w:r>
            <w:r w:rsidRPr="00E94CD1">
              <w:rPr>
                <w:color w:val="000000"/>
                <w:sz w:val="20"/>
                <w:szCs w:val="20"/>
              </w:rPr>
              <w:t xml:space="preserve">, </w:t>
            </w:r>
            <w:r w:rsidRPr="00E94CD1">
              <w:rPr>
                <w:sz w:val="20"/>
                <w:szCs w:val="20"/>
              </w:rPr>
              <w:t>Площа</w:t>
            </w:r>
            <w:r w:rsidRPr="00E94CD1">
              <w:rPr>
                <w:sz w:val="20"/>
                <w:szCs w:val="20"/>
              </w:rPr>
              <w:t>д</w:t>
            </w:r>
            <w:r>
              <w:rPr>
                <w:sz w:val="20"/>
                <w:szCs w:val="20"/>
              </w:rPr>
              <w:t>ка №3</w:t>
            </w:r>
            <w:r w:rsidRPr="00E94CD1">
              <w:rPr>
                <w:sz w:val="20"/>
                <w:szCs w:val="20"/>
              </w:rPr>
              <w:t>,</w:t>
            </w:r>
            <w:r>
              <w:rPr>
                <w:color w:val="000000"/>
                <w:sz w:val="20"/>
                <w:szCs w:val="20"/>
              </w:rPr>
              <w:t xml:space="preserve"> 80</w:t>
            </w:r>
            <w:r w:rsidRPr="00E94CD1">
              <w:rPr>
                <w:color w:val="000000"/>
                <w:sz w:val="20"/>
                <w:szCs w:val="20"/>
              </w:rPr>
              <w:t xml:space="preserve"> инд. ж. д</w:t>
            </w:r>
            <w:r w:rsidRPr="00E94CD1">
              <w:rPr>
                <w:color w:val="000000"/>
                <w:sz w:val="20"/>
                <w:szCs w:val="20"/>
              </w:rPr>
              <w:t>о</w:t>
            </w:r>
            <w:r w:rsidRPr="00E94CD1">
              <w:rPr>
                <w:color w:val="000000"/>
                <w:sz w:val="20"/>
                <w:szCs w:val="20"/>
              </w:rPr>
              <w:t>мов</w:t>
            </w:r>
          </w:p>
        </w:tc>
        <w:tc>
          <w:tcPr>
            <w:tcW w:w="1134"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литр/чел в с</w:t>
            </w:r>
            <w:r w:rsidRPr="00E94CD1">
              <w:rPr>
                <w:color w:val="000000"/>
                <w:sz w:val="20"/>
                <w:szCs w:val="20"/>
              </w:rPr>
              <w:t>у</w:t>
            </w:r>
            <w:r w:rsidRPr="00E94CD1">
              <w:rPr>
                <w:color w:val="000000"/>
                <w:sz w:val="20"/>
                <w:szCs w:val="20"/>
              </w:rPr>
              <w:t>тки</w:t>
            </w:r>
          </w:p>
        </w:tc>
        <w:tc>
          <w:tcPr>
            <w:tcW w:w="1276"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175</w:t>
            </w:r>
          </w:p>
        </w:tc>
        <w:tc>
          <w:tcPr>
            <w:tcW w:w="1701"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57,60</w:t>
            </w:r>
          </w:p>
        </w:tc>
        <w:tc>
          <w:tcPr>
            <w:tcW w:w="1134" w:type="dxa"/>
            <w:vMerge/>
            <w:tcBorders>
              <w:left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p>
        </w:tc>
        <w:tc>
          <w:tcPr>
            <w:tcW w:w="992" w:type="dxa"/>
            <w:tcBorders>
              <w:top w:val="nil"/>
              <w:left w:val="nil"/>
              <w:bottom w:val="single" w:sz="4" w:space="0" w:color="auto"/>
              <w:right w:val="single" w:sz="12"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8,40</w:t>
            </w:r>
          </w:p>
        </w:tc>
      </w:tr>
      <w:tr w:rsidR="00CD522D" w:rsidRPr="00E94CD1" w:rsidTr="00CD522D">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1.3</w:t>
            </w:r>
          </w:p>
        </w:tc>
        <w:tc>
          <w:tcPr>
            <w:tcW w:w="2127"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п</w:t>
            </w:r>
            <w:r w:rsidRPr="00E94CD1">
              <w:rPr>
                <w:color w:val="000000"/>
                <w:sz w:val="20"/>
                <w:szCs w:val="20"/>
              </w:rPr>
              <w:t xml:space="preserve">. </w:t>
            </w:r>
            <w:r>
              <w:rPr>
                <w:color w:val="000000"/>
                <w:sz w:val="20"/>
                <w:szCs w:val="20"/>
              </w:rPr>
              <w:t>Чернигово</w:t>
            </w:r>
            <w:r w:rsidRPr="00E94CD1">
              <w:rPr>
                <w:color w:val="000000"/>
                <w:sz w:val="20"/>
                <w:szCs w:val="20"/>
              </w:rPr>
              <w:t xml:space="preserve">, </w:t>
            </w:r>
            <w:r>
              <w:rPr>
                <w:sz w:val="20"/>
                <w:szCs w:val="20"/>
              </w:rPr>
              <w:t>ул. З</w:t>
            </w:r>
            <w:r>
              <w:rPr>
                <w:sz w:val="20"/>
                <w:szCs w:val="20"/>
              </w:rPr>
              <w:t>а</w:t>
            </w:r>
            <w:r>
              <w:rPr>
                <w:sz w:val="20"/>
                <w:szCs w:val="20"/>
              </w:rPr>
              <w:t>стройщиков</w:t>
            </w:r>
            <w:r>
              <w:rPr>
                <w:color w:val="000000"/>
                <w:sz w:val="20"/>
                <w:szCs w:val="20"/>
              </w:rPr>
              <w:t>, 2</w:t>
            </w:r>
            <w:r w:rsidRPr="00E94CD1">
              <w:rPr>
                <w:color w:val="000000"/>
                <w:sz w:val="20"/>
                <w:szCs w:val="20"/>
              </w:rPr>
              <w:t xml:space="preserve"> инд. ж. до</w:t>
            </w:r>
            <w:r>
              <w:rPr>
                <w:color w:val="000000"/>
                <w:sz w:val="20"/>
                <w:szCs w:val="20"/>
              </w:rPr>
              <w:t>ма</w:t>
            </w:r>
          </w:p>
        </w:tc>
        <w:tc>
          <w:tcPr>
            <w:tcW w:w="1134"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литр/чел в с</w:t>
            </w:r>
            <w:r w:rsidRPr="00E94CD1">
              <w:rPr>
                <w:color w:val="000000"/>
                <w:sz w:val="20"/>
                <w:szCs w:val="20"/>
              </w:rPr>
              <w:t>у</w:t>
            </w:r>
            <w:r w:rsidRPr="00E94CD1">
              <w:rPr>
                <w:color w:val="000000"/>
                <w:sz w:val="20"/>
                <w:szCs w:val="20"/>
              </w:rPr>
              <w:t>тки</w:t>
            </w:r>
          </w:p>
        </w:tc>
        <w:tc>
          <w:tcPr>
            <w:tcW w:w="1276"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175</w:t>
            </w:r>
          </w:p>
        </w:tc>
        <w:tc>
          <w:tcPr>
            <w:tcW w:w="1701"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snapToGrid w:val="0"/>
              <w:rPr>
                <w:sz w:val="20"/>
                <w:szCs w:val="20"/>
              </w:rPr>
            </w:pPr>
            <w:r>
              <w:rPr>
                <w:sz w:val="20"/>
                <w:szCs w:val="20"/>
              </w:rPr>
              <w:t>1,44</w:t>
            </w:r>
          </w:p>
        </w:tc>
        <w:tc>
          <w:tcPr>
            <w:tcW w:w="1134" w:type="dxa"/>
            <w:vMerge/>
            <w:tcBorders>
              <w:left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p>
        </w:tc>
        <w:tc>
          <w:tcPr>
            <w:tcW w:w="992" w:type="dxa"/>
            <w:tcBorders>
              <w:top w:val="nil"/>
              <w:left w:val="nil"/>
              <w:bottom w:val="single" w:sz="4" w:space="0" w:color="auto"/>
              <w:right w:val="single" w:sz="12"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0,42</w:t>
            </w:r>
          </w:p>
        </w:tc>
      </w:tr>
      <w:tr w:rsidR="00CD522D" w:rsidRPr="00E94CD1" w:rsidTr="00CD522D">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1.4</w:t>
            </w:r>
          </w:p>
        </w:tc>
        <w:tc>
          <w:tcPr>
            <w:tcW w:w="2127"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п</w:t>
            </w:r>
            <w:r w:rsidRPr="00E94CD1">
              <w:rPr>
                <w:color w:val="000000"/>
                <w:sz w:val="20"/>
                <w:szCs w:val="20"/>
              </w:rPr>
              <w:t xml:space="preserve">. </w:t>
            </w:r>
            <w:r>
              <w:rPr>
                <w:color w:val="000000"/>
                <w:sz w:val="20"/>
                <w:szCs w:val="20"/>
              </w:rPr>
              <w:t>Чернигово</w:t>
            </w:r>
            <w:r w:rsidRPr="00E94CD1">
              <w:rPr>
                <w:color w:val="000000"/>
                <w:sz w:val="20"/>
                <w:szCs w:val="20"/>
              </w:rPr>
              <w:t xml:space="preserve">, </w:t>
            </w:r>
            <w:r>
              <w:rPr>
                <w:sz w:val="20"/>
                <w:szCs w:val="20"/>
              </w:rPr>
              <w:t>ул. Солнечная</w:t>
            </w:r>
            <w:r>
              <w:rPr>
                <w:color w:val="000000"/>
                <w:sz w:val="20"/>
                <w:szCs w:val="20"/>
              </w:rPr>
              <w:t>, 7</w:t>
            </w:r>
            <w:r w:rsidRPr="00E94CD1">
              <w:rPr>
                <w:color w:val="000000"/>
                <w:sz w:val="20"/>
                <w:szCs w:val="20"/>
              </w:rPr>
              <w:t xml:space="preserve"> инд. ж. до</w:t>
            </w:r>
            <w:r>
              <w:rPr>
                <w:color w:val="000000"/>
                <w:sz w:val="20"/>
                <w:szCs w:val="20"/>
              </w:rPr>
              <w:t>мов</w:t>
            </w:r>
          </w:p>
        </w:tc>
        <w:tc>
          <w:tcPr>
            <w:tcW w:w="1134"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21</w:t>
            </w:r>
          </w:p>
        </w:tc>
        <w:tc>
          <w:tcPr>
            <w:tcW w:w="992"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литр/чел в с</w:t>
            </w:r>
            <w:r w:rsidRPr="00E94CD1">
              <w:rPr>
                <w:color w:val="000000"/>
                <w:sz w:val="20"/>
                <w:szCs w:val="20"/>
              </w:rPr>
              <w:t>у</w:t>
            </w:r>
            <w:r w:rsidRPr="00E94CD1">
              <w:rPr>
                <w:color w:val="000000"/>
                <w:sz w:val="20"/>
                <w:szCs w:val="20"/>
              </w:rPr>
              <w:t>тки</w:t>
            </w:r>
          </w:p>
        </w:tc>
        <w:tc>
          <w:tcPr>
            <w:tcW w:w="1276"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175</w:t>
            </w:r>
          </w:p>
        </w:tc>
        <w:tc>
          <w:tcPr>
            <w:tcW w:w="1701"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snapToGrid w:val="0"/>
              <w:rPr>
                <w:sz w:val="20"/>
                <w:szCs w:val="20"/>
              </w:rPr>
            </w:pPr>
            <w:r>
              <w:rPr>
                <w:sz w:val="20"/>
                <w:szCs w:val="20"/>
              </w:rPr>
              <w:t>5,04</w:t>
            </w:r>
          </w:p>
        </w:tc>
        <w:tc>
          <w:tcPr>
            <w:tcW w:w="1134" w:type="dxa"/>
            <w:vMerge/>
            <w:tcBorders>
              <w:left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p>
        </w:tc>
        <w:tc>
          <w:tcPr>
            <w:tcW w:w="992" w:type="dxa"/>
            <w:tcBorders>
              <w:top w:val="nil"/>
              <w:left w:val="nil"/>
              <w:bottom w:val="single" w:sz="4" w:space="0" w:color="auto"/>
              <w:right w:val="single" w:sz="12"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1,47</w:t>
            </w:r>
          </w:p>
        </w:tc>
      </w:tr>
      <w:tr w:rsidR="00CD522D" w:rsidRPr="00E94CD1" w:rsidTr="00CD522D">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1.5</w:t>
            </w:r>
          </w:p>
        </w:tc>
        <w:tc>
          <w:tcPr>
            <w:tcW w:w="2127"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п</w:t>
            </w:r>
            <w:r w:rsidRPr="00E94CD1">
              <w:rPr>
                <w:color w:val="000000"/>
                <w:sz w:val="20"/>
                <w:szCs w:val="20"/>
              </w:rPr>
              <w:t xml:space="preserve">. </w:t>
            </w:r>
            <w:r>
              <w:rPr>
                <w:color w:val="000000"/>
                <w:sz w:val="20"/>
                <w:szCs w:val="20"/>
              </w:rPr>
              <w:t>Чернигово</w:t>
            </w:r>
            <w:r w:rsidRPr="00E94CD1">
              <w:rPr>
                <w:color w:val="000000"/>
                <w:sz w:val="20"/>
                <w:szCs w:val="20"/>
              </w:rPr>
              <w:t xml:space="preserve">, </w:t>
            </w:r>
            <w:r>
              <w:rPr>
                <w:sz w:val="20"/>
                <w:szCs w:val="20"/>
              </w:rPr>
              <w:t>Пл</w:t>
            </w:r>
            <w:r>
              <w:rPr>
                <w:sz w:val="20"/>
                <w:szCs w:val="20"/>
              </w:rPr>
              <w:t>о</w:t>
            </w:r>
            <w:r>
              <w:rPr>
                <w:sz w:val="20"/>
                <w:szCs w:val="20"/>
              </w:rPr>
              <w:t>щадка №1</w:t>
            </w:r>
            <w:r>
              <w:rPr>
                <w:color w:val="000000"/>
                <w:sz w:val="20"/>
                <w:szCs w:val="20"/>
              </w:rPr>
              <w:t>, 88</w:t>
            </w:r>
            <w:r w:rsidRPr="00E94CD1">
              <w:rPr>
                <w:color w:val="000000"/>
                <w:sz w:val="20"/>
                <w:szCs w:val="20"/>
              </w:rPr>
              <w:t xml:space="preserve"> инд. ж. до</w:t>
            </w:r>
            <w:r>
              <w:rPr>
                <w:color w:val="000000"/>
                <w:sz w:val="20"/>
                <w:szCs w:val="20"/>
              </w:rPr>
              <w:t>мов</w:t>
            </w:r>
          </w:p>
        </w:tc>
        <w:tc>
          <w:tcPr>
            <w:tcW w:w="1134"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264</w:t>
            </w:r>
          </w:p>
        </w:tc>
        <w:tc>
          <w:tcPr>
            <w:tcW w:w="992"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литр/чел в с</w:t>
            </w:r>
            <w:r w:rsidRPr="00E94CD1">
              <w:rPr>
                <w:color w:val="000000"/>
                <w:sz w:val="20"/>
                <w:szCs w:val="20"/>
              </w:rPr>
              <w:t>у</w:t>
            </w:r>
            <w:r w:rsidRPr="00E94CD1">
              <w:rPr>
                <w:color w:val="000000"/>
                <w:sz w:val="20"/>
                <w:szCs w:val="20"/>
              </w:rPr>
              <w:t>тки</w:t>
            </w:r>
          </w:p>
        </w:tc>
        <w:tc>
          <w:tcPr>
            <w:tcW w:w="1276"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175</w:t>
            </w:r>
          </w:p>
        </w:tc>
        <w:tc>
          <w:tcPr>
            <w:tcW w:w="1701"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snapToGrid w:val="0"/>
              <w:rPr>
                <w:sz w:val="20"/>
                <w:szCs w:val="20"/>
              </w:rPr>
            </w:pPr>
            <w:r>
              <w:rPr>
                <w:sz w:val="20"/>
                <w:szCs w:val="20"/>
              </w:rPr>
              <w:t>63,36</w:t>
            </w:r>
          </w:p>
        </w:tc>
        <w:tc>
          <w:tcPr>
            <w:tcW w:w="1134" w:type="dxa"/>
            <w:vMerge/>
            <w:tcBorders>
              <w:left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p>
        </w:tc>
        <w:tc>
          <w:tcPr>
            <w:tcW w:w="992" w:type="dxa"/>
            <w:tcBorders>
              <w:top w:val="nil"/>
              <w:left w:val="nil"/>
              <w:bottom w:val="single" w:sz="4" w:space="0" w:color="auto"/>
              <w:right w:val="single" w:sz="12"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9,24</w:t>
            </w:r>
          </w:p>
        </w:tc>
      </w:tr>
      <w:tr w:rsidR="00CD522D" w:rsidRPr="00E94CD1" w:rsidTr="00CD522D">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1.6</w:t>
            </w:r>
          </w:p>
        </w:tc>
        <w:tc>
          <w:tcPr>
            <w:tcW w:w="2127"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с. Репьевка, ул. Сте</w:t>
            </w:r>
            <w:r>
              <w:rPr>
                <w:color w:val="000000"/>
                <w:sz w:val="20"/>
                <w:szCs w:val="20"/>
              </w:rPr>
              <w:t>п</w:t>
            </w:r>
            <w:r>
              <w:rPr>
                <w:color w:val="000000"/>
                <w:sz w:val="20"/>
                <w:szCs w:val="20"/>
              </w:rPr>
              <w:t>ная, 6</w:t>
            </w:r>
            <w:r w:rsidRPr="00E94CD1">
              <w:rPr>
                <w:color w:val="000000"/>
                <w:sz w:val="20"/>
                <w:szCs w:val="20"/>
              </w:rPr>
              <w:t xml:space="preserve"> инд. ж. дом</w:t>
            </w:r>
            <w:r>
              <w:rPr>
                <w:color w:val="000000"/>
                <w:sz w:val="20"/>
                <w:szCs w:val="20"/>
              </w:rPr>
              <w:t>ов</w:t>
            </w:r>
          </w:p>
        </w:tc>
        <w:tc>
          <w:tcPr>
            <w:tcW w:w="1134"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18</w:t>
            </w:r>
          </w:p>
        </w:tc>
        <w:tc>
          <w:tcPr>
            <w:tcW w:w="992"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литр/чел в с</w:t>
            </w:r>
            <w:r w:rsidRPr="00E94CD1">
              <w:rPr>
                <w:color w:val="000000"/>
                <w:sz w:val="20"/>
                <w:szCs w:val="20"/>
              </w:rPr>
              <w:t>у</w:t>
            </w:r>
            <w:r w:rsidRPr="00E94CD1">
              <w:rPr>
                <w:color w:val="000000"/>
                <w:sz w:val="20"/>
                <w:szCs w:val="20"/>
              </w:rPr>
              <w:t>тки</w:t>
            </w:r>
          </w:p>
        </w:tc>
        <w:tc>
          <w:tcPr>
            <w:tcW w:w="1276"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175</w:t>
            </w:r>
          </w:p>
        </w:tc>
        <w:tc>
          <w:tcPr>
            <w:tcW w:w="1701"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4,32</w:t>
            </w:r>
          </w:p>
        </w:tc>
        <w:tc>
          <w:tcPr>
            <w:tcW w:w="1134" w:type="dxa"/>
            <w:vMerge/>
            <w:tcBorders>
              <w:left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p>
        </w:tc>
        <w:tc>
          <w:tcPr>
            <w:tcW w:w="992" w:type="dxa"/>
            <w:tcBorders>
              <w:top w:val="nil"/>
              <w:left w:val="nil"/>
              <w:bottom w:val="single" w:sz="4" w:space="0" w:color="auto"/>
              <w:right w:val="single" w:sz="12"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1,26</w:t>
            </w:r>
          </w:p>
        </w:tc>
      </w:tr>
      <w:tr w:rsidR="00CD522D" w:rsidRPr="00E94CD1" w:rsidTr="00CD522D">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1.7</w:t>
            </w:r>
          </w:p>
        </w:tc>
        <w:tc>
          <w:tcPr>
            <w:tcW w:w="2127"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с. Репьевка, ул. Н</w:t>
            </w:r>
            <w:r>
              <w:rPr>
                <w:color w:val="000000"/>
                <w:sz w:val="20"/>
                <w:szCs w:val="20"/>
              </w:rPr>
              <w:t>о</w:t>
            </w:r>
            <w:r>
              <w:rPr>
                <w:color w:val="000000"/>
                <w:sz w:val="20"/>
                <w:szCs w:val="20"/>
              </w:rPr>
              <w:t>вая, 5</w:t>
            </w:r>
            <w:r w:rsidRPr="00E94CD1">
              <w:rPr>
                <w:color w:val="000000"/>
                <w:sz w:val="20"/>
                <w:szCs w:val="20"/>
              </w:rPr>
              <w:t xml:space="preserve"> инд. ж. дом</w:t>
            </w:r>
            <w:r>
              <w:rPr>
                <w:color w:val="000000"/>
                <w:sz w:val="20"/>
                <w:szCs w:val="20"/>
              </w:rPr>
              <w:t>ов</w:t>
            </w:r>
          </w:p>
        </w:tc>
        <w:tc>
          <w:tcPr>
            <w:tcW w:w="1134"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15</w:t>
            </w:r>
          </w:p>
        </w:tc>
        <w:tc>
          <w:tcPr>
            <w:tcW w:w="992"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литр/чел в с</w:t>
            </w:r>
            <w:r w:rsidRPr="00E94CD1">
              <w:rPr>
                <w:color w:val="000000"/>
                <w:sz w:val="20"/>
                <w:szCs w:val="20"/>
              </w:rPr>
              <w:t>у</w:t>
            </w:r>
            <w:r w:rsidRPr="00E94CD1">
              <w:rPr>
                <w:color w:val="000000"/>
                <w:sz w:val="20"/>
                <w:szCs w:val="20"/>
              </w:rPr>
              <w:t>тки</w:t>
            </w:r>
          </w:p>
        </w:tc>
        <w:tc>
          <w:tcPr>
            <w:tcW w:w="1276"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175</w:t>
            </w:r>
          </w:p>
        </w:tc>
        <w:tc>
          <w:tcPr>
            <w:tcW w:w="1701"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3,60</w:t>
            </w:r>
          </w:p>
        </w:tc>
        <w:tc>
          <w:tcPr>
            <w:tcW w:w="1134" w:type="dxa"/>
            <w:vMerge/>
            <w:tcBorders>
              <w:left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p>
        </w:tc>
        <w:tc>
          <w:tcPr>
            <w:tcW w:w="992" w:type="dxa"/>
            <w:tcBorders>
              <w:top w:val="nil"/>
              <w:left w:val="nil"/>
              <w:bottom w:val="single" w:sz="4" w:space="0" w:color="auto"/>
              <w:right w:val="single" w:sz="12"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1,05</w:t>
            </w:r>
          </w:p>
        </w:tc>
      </w:tr>
      <w:tr w:rsidR="00CD522D" w:rsidRPr="00E94CD1" w:rsidTr="00CD522D">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1.8</w:t>
            </w:r>
          </w:p>
        </w:tc>
        <w:tc>
          <w:tcPr>
            <w:tcW w:w="2127"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п. Таль</w:t>
            </w:r>
            <w:r w:rsidRPr="00E94CD1">
              <w:rPr>
                <w:color w:val="000000"/>
                <w:sz w:val="20"/>
                <w:szCs w:val="20"/>
              </w:rPr>
              <w:t xml:space="preserve">ники, </w:t>
            </w:r>
            <w:r>
              <w:rPr>
                <w:color w:val="000000"/>
                <w:sz w:val="20"/>
                <w:szCs w:val="20"/>
              </w:rPr>
              <w:t>ул. Романова, 6 инд. ж. д</w:t>
            </w:r>
            <w:r>
              <w:rPr>
                <w:color w:val="000000"/>
                <w:sz w:val="20"/>
                <w:szCs w:val="20"/>
              </w:rPr>
              <w:t>о</w:t>
            </w:r>
            <w:r>
              <w:rPr>
                <w:color w:val="000000"/>
                <w:sz w:val="20"/>
                <w:szCs w:val="20"/>
              </w:rPr>
              <w:t>мов</w:t>
            </w:r>
          </w:p>
        </w:tc>
        <w:tc>
          <w:tcPr>
            <w:tcW w:w="1134"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18</w:t>
            </w:r>
          </w:p>
        </w:tc>
        <w:tc>
          <w:tcPr>
            <w:tcW w:w="992"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литр/чел в с</w:t>
            </w:r>
            <w:r w:rsidRPr="00E94CD1">
              <w:rPr>
                <w:color w:val="000000"/>
                <w:sz w:val="20"/>
                <w:szCs w:val="20"/>
              </w:rPr>
              <w:t>у</w:t>
            </w:r>
            <w:r w:rsidRPr="00E94CD1">
              <w:rPr>
                <w:color w:val="000000"/>
                <w:sz w:val="20"/>
                <w:szCs w:val="20"/>
              </w:rPr>
              <w:t>тки</w:t>
            </w:r>
          </w:p>
        </w:tc>
        <w:tc>
          <w:tcPr>
            <w:tcW w:w="1276"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175</w:t>
            </w:r>
          </w:p>
        </w:tc>
        <w:tc>
          <w:tcPr>
            <w:tcW w:w="1701"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snapToGrid w:val="0"/>
              <w:rPr>
                <w:sz w:val="20"/>
                <w:szCs w:val="20"/>
              </w:rPr>
            </w:pPr>
            <w:r>
              <w:rPr>
                <w:sz w:val="20"/>
                <w:szCs w:val="20"/>
              </w:rPr>
              <w:t>4,32</w:t>
            </w:r>
          </w:p>
        </w:tc>
        <w:tc>
          <w:tcPr>
            <w:tcW w:w="1134" w:type="dxa"/>
            <w:vMerge/>
            <w:tcBorders>
              <w:left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p>
        </w:tc>
        <w:tc>
          <w:tcPr>
            <w:tcW w:w="992" w:type="dxa"/>
            <w:tcBorders>
              <w:top w:val="nil"/>
              <w:left w:val="nil"/>
              <w:bottom w:val="single" w:sz="4" w:space="0" w:color="auto"/>
              <w:right w:val="single" w:sz="12"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1,26</w:t>
            </w:r>
          </w:p>
        </w:tc>
      </w:tr>
      <w:tr w:rsidR="00CD522D" w:rsidRPr="00E94CD1" w:rsidTr="00CD522D">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1.9</w:t>
            </w:r>
          </w:p>
        </w:tc>
        <w:tc>
          <w:tcPr>
            <w:tcW w:w="2127"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 xml:space="preserve">п. Тальники, </w:t>
            </w:r>
            <w:r>
              <w:rPr>
                <w:color w:val="000000"/>
                <w:sz w:val="20"/>
                <w:szCs w:val="20"/>
              </w:rPr>
              <w:lastRenderedPageBreak/>
              <w:t>Пл</w:t>
            </w:r>
            <w:r>
              <w:rPr>
                <w:color w:val="000000"/>
                <w:sz w:val="20"/>
                <w:szCs w:val="20"/>
              </w:rPr>
              <w:t>о</w:t>
            </w:r>
            <w:r>
              <w:rPr>
                <w:color w:val="000000"/>
                <w:sz w:val="20"/>
                <w:szCs w:val="20"/>
              </w:rPr>
              <w:t>щадка №5, 5 инд. ж. домов</w:t>
            </w:r>
          </w:p>
        </w:tc>
        <w:tc>
          <w:tcPr>
            <w:tcW w:w="1134"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lastRenderedPageBreak/>
              <w:t>15</w:t>
            </w:r>
          </w:p>
        </w:tc>
        <w:tc>
          <w:tcPr>
            <w:tcW w:w="992"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 xml:space="preserve">литр/чел </w:t>
            </w:r>
            <w:r w:rsidRPr="00E94CD1">
              <w:rPr>
                <w:color w:val="000000"/>
                <w:sz w:val="20"/>
                <w:szCs w:val="20"/>
              </w:rPr>
              <w:lastRenderedPageBreak/>
              <w:t>в с</w:t>
            </w:r>
            <w:r w:rsidRPr="00E94CD1">
              <w:rPr>
                <w:color w:val="000000"/>
                <w:sz w:val="20"/>
                <w:szCs w:val="20"/>
              </w:rPr>
              <w:t>у</w:t>
            </w:r>
            <w:r w:rsidRPr="00E94CD1">
              <w:rPr>
                <w:color w:val="000000"/>
                <w:sz w:val="20"/>
                <w:szCs w:val="20"/>
              </w:rPr>
              <w:t>тки</w:t>
            </w:r>
          </w:p>
        </w:tc>
        <w:tc>
          <w:tcPr>
            <w:tcW w:w="1276"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lastRenderedPageBreak/>
              <w:t>175</w:t>
            </w:r>
          </w:p>
        </w:tc>
        <w:tc>
          <w:tcPr>
            <w:tcW w:w="1701"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3,60</w:t>
            </w:r>
          </w:p>
        </w:tc>
        <w:tc>
          <w:tcPr>
            <w:tcW w:w="1134" w:type="dxa"/>
            <w:vMerge/>
            <w:tcBorders>
              <w:left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p>
        </w:tc>
        <w:tc>
          <w:tcPr>
            <w:tcW w:w="992" w:type="dxa"/>
            <w:tcBorders>
              <w:top w:val="nil"/>
              <w:left w:val="nil"/>
              <w:bottom w:val="single" w:sz="4" w:space="0" w:color="auto"/>
              <w:right w:val="single" w:sz="12"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1,05</w:t>
            </w:r>
          </w:p>
        </w:tc>
      </w:tr>
      <w:tr w:rsidR="00CD522D" w:rsidRPr="00E94CD1" w:rsidTr="00CD522D">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lastRenderedPageBreak/>
              <w:t>1.10</w:t>
            </w:r>
          </w:p>
        </w:tc>
        <w:tc>
          <w:tcPr>
            <w:tcW w:w="2127"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с. Марково</w:t>
            </w:r>
            <w:r w:rsidRPr="00E94CD1">
              <w:rPr>
                <w:color w:val="000000"/>
                <w:sz w:val="20"/>
                <w:szCs w:val="20"/>
              </w:rPr>
              <w:t xml:space="preserve">, </w:t>
            </w:r>
            <w:r>
              <w:rPr>
                <w:color w:val="000000"/>
                <w:sz w:val="20"/>
                <w:szCs w:val="20"/>
              </w:rPr>
              <w:t>К югу за ул. Мар</w:t>
            </w:r>
            <w:r w:rsidRPr="00874294">
              <w:rPr>
                <w:color w:val="000000"/>
                <w:sz w:val="20"/>
                <w:szCs w:val="20"/>
              </w:rPr>
              <w:t>кова</w:t>
            </w:r>
            <w:r>
              <w:rPr>
                <w:color w:val="000000"/>
                <w:sz w:val="20"/>
                <w:szCs w:val="20"/>
              </w:rPr>
              <w:t>, 6</w:t>
            </w:r>
            <w:r w:rsidRPr="00E94CD1">
              <w:rPr>
                <w:color w:val="000000"/>
                <w:sz w:val="20"/>
                <w:szCs w:val="20"/>
              </w:rPr>
              <w:t xml:space="preserve"> инд. ж. д</w:t>
            </w:r>
            <w:r w:rsidRPr="00E94CD1">
              <w:rPr>
                <w:color w:val="000000"/>
                <w:sz w:val="20"/>
                <w:szCs w:val="20"/>
              </w:rPr>
              <w:t>о</w:t>
            </w:r>
            <w:r w:rsidRPr="00E94CD1">
              <w:rPr>
                <w:color w:val="000000"/>
                <w:sz w:val="20"/>
                <w:szCs w:val="20"/>
              </w:rPr>
              <w:t>мов</w:t>
            </w:r>
          </w:p>
        </w:tc>
        <w:tc>
          <w:tcPr>
            <w:tcW w:w="1134"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30</w:t>
            </w:r>
          </w:p>
        </w:tc>
        <w:tc>
          <w:tcPr>
            <w:tcW w:w="992"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литр/чел в с</w:t>
            </w:r>
            <w:r w:rsidRPr="00E94CD1">
              <w:rPr>
                <w:color w:val="000000"/>
                <w:sz w:val="20"/>
                <w:szCs w:val="20"/>
              </w:rPr>
              <w:t>у</w:t>
            </w:r>
            <w:r w:rsidRPr="00E94CD1">
              <w:rPr>
                <w:color w:val="000000"/>
                <w:sz w:val="20"/>
                <w:szCs w:val="20"/>
              </w:rPr>
              <w:t>тки</w:t>
            </w:r>
          </w:p>
        </w:tc>
        <w:tc>
          <w:tcPr>
            <w:tcW w:w="1276"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175</w:t>
            </w:r>
          </w:p>
        </w:tc>
        <w:tc>
          <w:tcPr>
            <w:tcW w:w="1701"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7,20</w:t>
            </w:r>
          </w:p>
        </w:tc>
        <w:tc>
          <w:tcPr>
            <w:tcW w:w="1134" w:type="dxa"/>
            <w:vMerge/>
            <w:tcBorders>
              <w:left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p>
        </w:tc>
        <w:tc>
          <w:tcPr>
            <w:tcW w:w="992" w:type="dxa"/>
            <w:tcBorders>
              <w:top w:val="nil"/>
              <w:left w:val="nil"/>
              <w:bottom w:val="single" w:sz="4" w:space="0" w:color="auto"/>
              <w:right w:val="single" w:sz="12"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2,10</w:t>
            </w:r>
          </w:p>
        </w:tc>
      </w:tr>
      <w:tr w:rsidR="00CD522D" w:rsidRPr="00E94CD1" w:rsidTr="00CD522D">
        <w:trPr>
          <w:trHeight w:val="501"/>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1.11</w:t>
            </w:r>
          </w:p>
        </w:tc>
        <w:tc>
          <w:tcPr>
            <w:tcW w:w="2127"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с. Марково</w:t>
            </w:r>
            <w:r w:rsidRPr="00E94CD1">
              <w:rPr>
                <w:color w:val="000000"/>
                <w:sz w:val="20"/>
                <w:szCs w:val="20"/>
              </w:rPr>
              <w:t>, Площа</w:t>
            </w:r>
            <w:r w:rsidRPr="00E94CD1">
              <w:rPr>
                <w:color w:val="000000"/>
                <w:sz w:val="20"/>
                <w:szCs w:val="20"/>
              </w:rPr>
              <w:t>д</w:t>
            </w:r>
            <w:r>
              <w:rPr>
                <w:color w:val="000000"/>
                <w:sz w:val="20"/>
                <w:szCs w:val="20"/>
              </w:rPr>
              <w:t>ка №6, 80</w:t>
            </w:r>
            <w:r w:rsidRPr="00E94CD1">
              <w:rPr>
                <w:color w:val="000000"/>
                <w:sz w:val="20"/>
                <w:szCs w:val="20"/>
              </w:rPr>
              <w:t xml:space="preserve"> инд. ж. д</w:t>
            </w:r>
            <w:r w:rsidRPr="00E94CD1">
              <w:rPr>
                <w:color w:val="000000"/>
                <w:sz w:val="20"/>
                <w:szCs w:val="20"/>
              </w:rPr>
              <w:t>о</w:t>
            </w:r>
            <w:r>
              <w:rPr>
                <w:color w:val="000000"/>
                <w:sz w:val="20"/>
                <w:szCs w:val="20"/>
              </w:rPr>
              <w:t>мов</w:t>
            </w:r>
          </w:p>
        </w:tc>
        <w:tc>
          <w:tcPr>
            <w:tcW w:w="1134"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литр/чел в с</w:t>
            </w:r>
            <w:r w:rsidRPr="00E94CD1">
              <w:rPr>
                <w:color w:val="000000"/>
                <w:sz w:val="20"/>
                <w:szCs w:val="20"/>
              </w:rPr>
              <w:t>у</w:t>
            </w:r>
            <w:r w:rsidRPr="00E94CD1">
              <w:rPr>
                <w:color w:val="000000"/>
                <w:sz w:val="20"/>
                <w:szCs w:val="20"/>
              </w:rPr>
              <w:t>тки</w:t>
            </w:r>
          </w:p>
        </w:tc>
        <w:tc>
          <w:tcPr>
            <w:tcW w:w="1276"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175</w:t>
            </w:r>
          </w:p>
        </w:tc>
        <w:tc>
          <w:tcPr>
            <w:tcW w:w="1701"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57,60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p>
        </w:tc>
        <w:tc>
          <w:tcPr>
            <w:tcW w:w="992" w:type="dxa"/>
            <w:tcBorders>
              <w:top w:val="nil"/>
              <w:left w:val="nil"/>
              <w:bottom w:val="single" w:sz="4" w:space="0" w:color="auto"/>
              <w:right w:val="single" w:sz="12"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8,40</w:t>
            </w:r>
          </w:p>
        </w:tc>
      </w:tr>
      <w:tr w:rsidR="00CD522D" w:rsidRPr="00E94CD1" w:rsidTr="00CD522D">
        <w:trPr>
          <w:trHeight w:val="23"/>
        </w:trPr>
        <w:tc>
          <w:tcPr>
            <w:tcW w:w="533" w:type="dxa"/>
            <w:tcBorders>
              <w:top w:val="nil"/>
              <w:left w:val="single" w:sz="12" w:space="0" w:color="auto"/>
              <w:bottom w:val="single" w:sz="12"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 </w:t>
            </w:r>
          </w:p>
        </w:tc>
        <w:tc>
          <w:tcPr>
            <w:tcW w:w="2127" w:type="dxa"/>
            <w:tcBorders>
              <w:top w:val="nil"/>
              <w:left w:val="nil"/>
              <w:bottom w:val="single" w:sz="12" w:space="0" w:color="auto"/>
              <w:right w:val="single" w:sz="4" w:space="0" w:color="auto"/>
            </w:tcBorders>
            <w:shd w:val="clear" w:color="auto" w:fill="auto"/>
            <w:vAlign w:val="center"/>
          </w:tcPr>
          <w:p w:rsidR="00CD522D" w:rsidRPr="00E94CD1" w:rsidRDefault="00CD522D" w:rsidP="00CD522D">
            <w:pPr>
              <w:jc w:val="both"/>
              <w:rPr>
                <w:color w:val="000000"/>
                <w:sz w:val="20"/>
                <w:szCs w:val="20"/>
              </w:rPr>
            </w:pPr>
            <w:r w:rsidRPr="00E94CD1">
              <w:rPr>
                <w:color w:val="000000"/>
                <w:sz w:val="20"/>
                <w:szCs w:val="20"/>
              </w:rPr>
              <w:t xml:space="preserve">ИТОГО по с. п. </w:t>
            </w:r>
            <w:r>
              <w:rPr>
                <w:color w:val="000000"/>
                <w:sz w:val="20"/>
                <w:szCs w:val="20"/>
              </w:rPr>
              <w:t>Са</w:t>
            </w:r>
            <w:r>
              <w:rPr>
                <w:color w:val="000000"/>
                <w:sz w:val="20"/>
                <w:szCs w:val="20"/>
              </w:rPr>
              <w:t>д</w:t>
            </w:r>
            <w:r>
              <w:rPr>
                <w:color w:val="000000"/>
                <w:sz w:val="20"/>
                <w:szCs w:val="20"/>
              </w:rPr>
              <w:t>город</w:t>
            </w:r>
          </w:p>
        </w:tc>
        <w:tc>
          <w:tcPr>
            <w:tcW w:w="1134" w:type="dxa"/>
            <w:tcBorders>
              <w:top w:val="nil"/>
              <w:left w:val="nil"/>
              <w:bottom w:val="single" w:sz="12" w:space="0" w:color="auto"/>
              <w:right w:val="single" w:sz="4" w:space="0" w:color="auto"/>
            </w:tcBorders>
            <w:shd w:val="clear" w:color="auto" w:fill="auto"/>
            <w:vAlign w:val="center"/>
          </w:tcPr>
          <w:p w:rsidR="00CD522D" w:rsidRPr="00E94CD1" w:rsidRDefault="00CD522D" w:rsidP="00CD522D">
            <w:pPr>
              <w:jc w:val="both"/>
              <w:rPr>
                <w:color w:val="000000"/>
                <w:sz w:val="20"/>
                <w:szCs w:val="20"/>
              </w:rPr>
            </w:pPr>
          </w:p>
        </w:tc>
        <w:tc>
          <w:tcPr>
            <w:tcW w:w="992" w:type="dxa"/>
            <w:tcBorders>
              <w:top w:val="nil"/>
              <w:left w:val="nil"/>
              <w:bottom w:val="single" w:sz="12" w:space="0" w:color="auto"/>
              <w:right w:val="single" w:sz="4" w:space="0" w:color="auto"/>
            </w:tcBorders>
            <w:shd w:val="clear" w:color="auto" w:fill="auto"/>
            <w:vAlign w:val="center"/>
          </w:tcPr>
          <w:p w:rsidR="00CD522D" w:rsidRPr="00E94CD1" w:rsidRDefault="00CD522D" w:rsidP="00CD522D">
            <w:pPr>
              <w:jc w:val="both"/>
              <w:rPr>
                <w:color w:val="000000"/>
                <w:sz w:val="20"/>
                <w:szCs w:val="20"/>
              </w:rPr>
            </w:pPr>
          </w:p>
        </w:tc>
        <w:tc>
          <w:tcPr>
            <w:tcW w:w="1276" w:type="dxa"/>
            <w:tcBorders>
              <w:top w:val="nil"/>
              <w:left w:val="nil"/>
              <w:bottom w:val="single" w:sz="12" w:space="0" w:color="auto"/>
              <w:right w:val="single" w:sz="4" w:space="0" w:color="auto"/>
            </w:tcBorders>
            <w:shd w:val="clear" w:color="auto" w:fill="auto"/>
            <w:vAlign w:val="center"/>
          </w:tcPr>
          <w:p w:rsidR="00CD522D" w:rsidRPr="00E94CD1" w:rsidRDefault="00CD522D" w:rsidP="00CD522D">
            <w:pPr>
              <w:jc w:val="both"/>
              <w:rPr>
                <w:color w:val="000000"/>
                <w:sz w:val="20"/>
                <w:szCs w:val="20"/>
              </w:rPr>
            </w:pPr>
          </w:p>
        </w:tc>
        <w:tc>
          <w:tcPr>
            <w:tcW w:w="3827" w:type="dxa"/>
            <w:gridSpan w:val="3"/>
            <w:tcBorders>
              <w:top w:val="single" w:sz="4" w:space="0" w:color="auto"/>
              <w:left w:val="nil"/>
              <w:bottom w:val="single" w:sz="12" w:space="0" w:color="auto"/>
              <w:right w:val="single" w:sz="12" w:space="0" w:color="auto"/>
            </w:tcBorders>
            <w:shd w:val="clear" w:color="auto" w:fill="auto"/>
            <w:vAlign w:val="center"/>
          </w:tcPr>
          <w:p w:rsidR="00CD522D" w:rsidRPr="00E94CD1" w:rsidRDefault="00CD522D" w:rsidP="00CD522D">
            <w:pPr>
              <w:jc w:val="both"/>
              <w:rPr>
                <w:color w:val="000000"/>
                <w:sz w:val="20"/>
                <w:szCs w:val="20"/>
              </w:rPr>
            </w:pPr>
            <w:r>
              <w:rPr>
                <w:color w:val="000000"/>
                <w:sz w:val="20"/>
                <w:szCs w:val="20"/>
              </w:rPr>
              <w:t>642,73</w:t>
            </w:r>
          </w:p>
        </w:tc>
      </w:tr>
    </w:tbl>
    <w:p w:rsidR="00CD522D" w:rsidRPr="00462EF6" w:rsidRDefault="00CD522D" w:rsidP="00CD522D">
      <w:pPr>
        <w:pStyle w:val="afe"/>
        <w:tabs>
          <w:tab w:val="left" w:pos="368"/>
        </w:tabs>
        <w:spacing w:line="360" w:lineRule="auto"/>
        <w:ind w:left="0"/>
        <w:jc w:val="both"/>
        <w:rPr>
          <w:highlight w:val="yellow"/>
        </w:rPr>
      </w:pPr>
    </w:p>
    <w:p w:rsidR="00CD522D" w:rsidRPr="00462EF6" w:rsidRDefault="00CD522D" w:rsidP="00CD522D">
      <w:pPr>
        <w:pStyle w:val="afe"/>
        <w:tabs>
          <w:tab w:val="left" w:pos="368"/>
        </w:tabs>
        <w:spacing w:line="360" w:lineRule="auto"/>
        <w:ind w:left="0"/>
        <w:jc w:val="right"/>
      </w:pPr>
      <w:r>
        <w:t>Таблица 1</w:t>
      </w:r>
      <w:r w:rsidRPr="00462EF6">
        <w:t>.4. Прогноз спроса на услуги водоснабжения в с.</w:t>
      </w:r>
      <w:r>
        <w:t xml:space="preserve"> </w:t>
      </w:r>
      <w:r w:rsidRPr="00462EF6">
        <w:t xml:space="preserve">п. </w:t>
      </w:r>
      <w:r>
        <w:t>Садгород</w:t>
      </w:r>
      <w:r w:rsidRPr="00462EF6">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122"/>
        <w:gridCol w:w="3949"/>
        <w:gridCol w:w="2550"/>
        <w:gridCol w:w="2233"/>
      </w:tblGrid>
      <w:tr w:rsidR="00CD522D" w:rsidRPr="00A15AE9" w:rsidTr="00CD522D">
        <w:trPr>
          <w:trHeight w:val="23"/>
          <w:tblHeader/>
        </w:trPr>
        <w:tc>
          <w:tcPr>
            <w:tcW w:w="569" w:type="pct"/>
            <w:tcBorders>
              <w:top w:val="single" w:sz="12" w:space="0" w:color="auto"/>
              <w:bottom w:val="single" w:sz="4" w:space="0" w:color="auto"/>
            </w:tcBorders>
            <w:shd w:val="clear" w:color="auto" w:fill="auto"/>
            <w:vAlign w:val="center"/>
          </w:tcPr>
          <w:p w:rsidR="00CD522D" w:rsidRPr="00A15AE9" w:rsidRDefault="00CD522D" w:rsidP="00CD522D">
            <w:pPr>
              <w:pStyle w:val="23"/>
              <w:spacing w:after="0" w:line="240" w:lineRule="auto"/>
              <w:ind w:left="0"/>
              <w:rPr>
                <w:sz w:val="20"/>
                <w:szCs w:val="20"/>
                <w:lang w:val="ru-RU" w:eastAsia="ru-RU"/>
              </w:rPr>
            </w:pPr>
            <w:r w:rsidRPr="00A15AE9">
              <w:rPr>
                <w:color w:val="000000"/>
                <w:sz w:val="20"/>
                <w:szCs w:val="20"/>
                <w:lang w:val="ru-RU" w:eastAsia="ru-RU"/>
              </w:rPr>
              <w:t>п.п</w:t>
            </w:r>
          </w:p>
        </w:tc>
        <w:tc>
          <w:tcPr>
            <w:tcW w:w="2004" w:type="pct"/>
            <w:tcBorders>
              <w:top w:val="single" w:sz="12" w:space="0" w:color="auto"/>
              <w:bottom w:val="single" w:sz="4" w:space="0" w:color="auto"/>
            </w:tcBorders>
            <w:shd w:val="clear" w:color="auto" w:fill="auto"/>
            <w:vAlign w:val="center"/>
          </w:tcPr>
          <w:p w:rsidR="00CD522D" w:rsidRPr="00A15AE9" w:rsidRDefault="00CD522D" w:rsidP="00CD522D">
            <w:pPr>
              <w:pStyle w:val="23"/>
              <w:spacing w:after="0" w:line="240" w:lineRule="auto"/>
              <w:ind w:left="0"/>
              <w:rPr>
                <w:sz w:val="20"/>
                <w:szCs w:val="20"/>
                <w:lang w:val="ru-RU" w:eastAsia="ru-RU"/>
              </w:rPr>
            </w:pPr>
            <w:r w:rsidRPr="00A15AE9">
              <w:rPr>
                <w:sz w:val="20"/>
                <w:szCs w:val="20"/>
                <w:lang w:val="ru-RU" w:eastAsia="ru-RU"/>
              </w:rPr>
              <w:t>Категория потребителей</w:t>
            </w:r>
          </w:p>
        </w:tc>
        <w:tc>
          <w:tcPr>
            <w:tcW w:w="1294" w:type="pct"/>
            <w:tcBorders>
              <w:top w:val="single" w:sz="12" w:space="0" w:color="auto"/>
              <w:bottom w:val="single" w:sz="4" w:space="0" w:color="auto"/>
            </w:tcBorders>
            <w:shd w:val="clear" w:color="auto" w:fill="auto"/>
            <w:vAlign w:val="center"/>
          </w:tcPr>
          <w:p w:rsidR="00CD522D" w:rsidRPr="00A15AE9" w:rsidRDefault="00CD522D" w:rsidP="00CD522D">
            <w:pPr>
              <w:pStyle w:val="23"/>
              <w:spacing w:after="0" w:line="240" w:lineRule="auto"/>
              <w:ind w:left="0"/>
              <w:rPr>
                <w:sz w:val="20"/>
                <w:szCs w:val="20"/>
                <w:lang w:val="ru-RU" w:eastAsia="ru-RU"/>
              </w:rPr>
            </w:pPr>
            <w:r w:rsidRPr="00A15AE9">
              <w:rPr>
                <w:sz w:val="20"/>
                <w:szCs w:val="20"/>
                <w:lang w:val="ru-RU" w:eastAsia="ru-RU"/>
              </w:rPr>
              <w:t>Потребление воды в 2013 г. за 9 мес., м3</w:t>
            </w:r>
          </w:p>
        </w:tc>
        <w:tc>
          <w:tcPr>
            <w:tcW w:w="1133" w:type="pct"/>
            <w:tcBorders>
              <w:top w:val="single" w:sz="12" w:space="0" w:color="auto"/>
              <w:bottom w:val="single" w:sz="4" w:space="0" w:color="auto"/>
            </w:tcBorders>
            <w:shd w:val="clear" w:color="auto" w:fill="auto"/>
            <w:vAlign w:val="center"/>
          </w:tcPr>
          <w:p w:rsidR="00CD522D" w:rsidRPr="00A15AE9" w:rsidRDefault="00CD522D" w:rsidP="00CD522D">
            <w:pPr>
              <w:pStyle w:val="23"/>
              <w:spacing w:after="0" w:line="240" w:lineRule="auto"/>
              <w:ind w:left="0"/>
              <w:rPr>
                <w:sz w:val="20"/>
                <w:szCs w:val="20"/>
                <w:lang w:val="ru-RU" w:eastAsia="ru-RU"/>
              </w:rPr>
            </w:pPr>
            <w:r w:rsidRPr="00A15AE9">
              <w:rPr>
                <w:sz w:val="20"/>
                <w:szCs w:val="20"/>
                <w:lang w:val="ru-RU" w:eastAsia="ru-RU"/>
              </w:rPr>
              <w:t>Потребление воды в 2025 г., м3</w:t>
            </w:r>
          </w:p>
        </w:tc>
      </w:tr>
      <w:tr w:rsidR="00CD522D" w:rsidRPr="00A15AE9" w:rsidTr="00CD522D">
        <w:trPr>
          <w:trHeight w:val="23"/>
        </w:trPr>
        <w:tc>
          <w:tcPr>
            <w:tcW w:w="569" w:type="pct"/>
            <w:tcBorders>
              <w:top w:val="single" w:sz="4" w:space="0" w:color="auto"/>
            </w:tcBorders>
            <w:shd w:val="clear" w:color="auto" w:fill="auto"/>
            <w:vAlign w:val="center"/>
          </w:tcPr>
          <w:p w:rsidR="00CD522D" w:rsidRPr="00A15AE9" w:rsidRDefault="00CD522D" w:rsidP="00CD522D">
            <w:pPr>
              <w:pStyle w:val="23"/>
              <w:spacing w:after="0" w:line="240" w:lineRule="auto"/>
              <w:ind w:left="0"/>
              <w:rPr>
                <w:sz w:val="20"/>
                <w:szCs w:val="20"/>
                <w:lang w:val="ru-RU" w:eastAsia="ru-RU"/>
              </w:rPr>
            </w:pPr>
            <w:r w:rsidRPr="00A15AE9">
              <w:rPr>
                <w:sz w:val="20"/>
                <w:szCs w:val="20"/>
                <w:lang w:val="ru-RU" w:eastAsia="ru-RU"/>
              </w:rPr>
              <w:t>1</w:t>
            </w:r>
          </w:p>
        </w:tc>
        <w:tc>
          <w:tcPr>
            <w:tcW w:w="2004" w:type="pct"/>
            <w:tcBorders>
              <w:top w:val="single" w:sz="4" w:space="0" w:color="auto"/>
            </w:tcBorders>
            <w:shd w:val="clear" w:color="auto" w:fill="auto"/>
          </w:tcPr>
          <w:p w:rsidR="00CD522D" w:rsidRPr="00A15AE9" w:rsidRDefault="00CD522D" w:rsidP="00CD522D">
            <w:pPr>
              <w:rPr>
                <w:sz w:val="20"/>
                <w:szCs w:val="20"/>
              </w:rPr>
            </w:pPr>
            <w:r w:rsidRPr="00A15AE9">
              <w:rPr>
                <w:sz w:val="20"/>
                <w:szCs w:val="20"/>
              </w:rPr>
              <w:t>Население (частная жилая застро</w:t>
            </w:r>
            <w:r w:rsidRPr="00A15AE9">
              <w:rPr>
                <w:sz w:val="20"/>
                <w:szCs w:val="20"/>
              </w:rPr>
              <w:t>й</w:t>
            </w:r>
            <w:r w:rsidRPr="00A15AE9">
              <w:rPr>
                <w:sz w:val="20"/>
                <w:szCs w:val="20"/>
              </w:rPr>
              <w:t>ка)</w:t>
            </w:r>
          </w:p>
        </w:tc>
        <w:tc>
          <w:tcPr>
            <w:tcW w:w="1294" w:type="pct"/>
            <w:vMerge w:val="restart"/>
            <w:tcBorders>
              <w:top w:val="single" w:sz="4" w:space="0" w:color="auto"/>
            </w:tcBorders>
            <w:shd w:val="clear" w:color="auto" w:fill="auto"/>
            <w:vAlign w:val="center"/>
          </w:tcPr>
          <w:p w:rsidR="00CD522D" w:rsidRPr="00A15AE9" w:rsidRDefault="00CD522D" w:rsidP="00CD522D">
            <w:pPr>
              <w:rPr>
                <w:color w:val="000000"/>
                <w:sz w:val="20"/>
                <w:szCs w:val="20"/>
              </w:rPr>
            </w:pPr>
            <w:r w:rsidRPr="00A15AE9">
              <w:rPr>
                <w:color w:val="000000"/>
                <w:sz w:val="20"/>
                <w:szCs w:val="20"/>
              </w:rPr>
              <w:t>48083</w:t>
            </w:r>
          </w:p>
        </w:tc>
        <w:tc>
          <w:tcPr>
            <w:tcW w:w="1133" w:type="pct"/>
            <w:vMerge w:val="restart"/>
            <w:tcBorders>
              <w:top w:val="single" w:sz="4" w:space="0" w:color="auto"/>
            </w:tcBorders>
            <w:shd w:val="clear" w:color="auto" w:fill="auto"/>
            <w:vAlign w:val="center"/>
          </w:tcPr>
          <w:p w:rsidR="00CD522D" w:rsidRPr="00A15AE9" w:rsidRDefault="00CD522D" w:rsidP="00CD522D">
            <w:pPr>
              <w:rPr>
                <w:color w:val="000000"/>
                <w:sz w:val="20"/>
                <w:szCs w:val="20"/>
              </w:rPr>
            </w:pPr>
            <w:r w:rsidRPr="00A15AE9">
              <w:rPr>
                <w:color w:val="000000"/>
                <w:sz w:val="20"/>
                <w:szCs w:val="20"/>
              </w:rPr>
              <w:t>222942</w:t>
            </w:r>
          </w:p>
        </w:tc>
      </w:tr>
      <w:tr w:rsidR="00CD522D" w:rsidRPr="00A15AE9" w:rsidTr="00CD522D">
        <w:trPr>
          <w:trHeight w:val="23"/>
        </w:trPr>
        <w:tc>
          <w:tcPr>
            <w:tcW w:w="569" w:type="pct"/>
            <w:shd w:val="clear" w:color="auto" w:fill="auto"/>
            <w:vAlign w:val="center"/>
          </w:tcPr>
          <w:p w:rsidR="00CD522D" w:rsidRPr="00A15AE9" w:rsidRDefault="00CD522D" w:rsidP="00CD522D">
            <w:pPr>
              <w:pStyle w:val="23"/>
              <w:spacing w:after="0" w:line="240" w:lineRule="auto"/>
              <w:ind w:left="0"/>
              <w:rPr>
                <w:sz w:val="20"/>
                <w:szCs w:val="20"/>
                <w:lang w:val="ru-RU" w:eastAsia="ru-RU"/>
              </w:rPr>
            </w:pPr>
            <w:r w:rsidRPr="00A15AE9">
              <w:rPr>
                <w:sz w:val="20"/>
                <w:szCs w:val="20"/>
                <w:lang w:val="ru-RU" w:eastAsia="ru-RU"/>
              </w:rPr>
              <w:t>2</w:t>
            </w:r>
          </w:p>
        </w:tc>
        <w:tc>
          <w:tcPr>
            <w:tcW w:w="2004" w:type="pct"/>
            <w:shd w:val="clear" w:color="auto" w:fill="auto"/>
          </w:tcPr>
          <w:p w:rsidR="00CD522D" w:rsidRPr="00A15AE9" w:rsidRDefault="00CD522D" w:rsidP="00CD522D">
            <w:pPr>
              <w:rPr>
                <w:sz w:val="20"/>
                <w:szCs w:val="20"/>
              </w:rPr>
            </w:pPr>
            <w:r w:rsidRPr="00A15AE9">
              <w:rPr>
                <w:sz w:val="20"/>
                <w:szCs w:val="20"/>
              </w:rPr>
              <w:t>Бюджетные организ</w:t>
            </w:r>
            <w:r w:rsidRPr="00A15AE9">
              <w:rPr>
                <w:sz w:val="20"/>
                <w:szCs w:val="20"/>
              </w:rPr>
              <w:t>а</w:t>
            </w:r>
            <w:r w:rsidRPr="00A15AE9">
              <w:rPr>
                <w:sz w:val="20"/>
                <w:szCs w:val="20"/>
              </w:rPr>
              <w:t>ции</w:t>
            </w:r>
          </w:p>
        </w:tc>
        <w:tc>
          <w:tcPr>
            <w:tcW w:w="1294" w:type="pct"/>
            <w:vMerge/>
            <w:shd w:val="clear" w:color="auto" w:fill="auto"/>
            <w:vAlign w:val="center"/>
          </w:tcPr>
          <w:p w:rsidR="00CD522D" w:rsidRPr="00A15AE9" w:rsidRDefault="00CD522D" w:rsidP="00CD522D">
            <w:pPr>
              <w:rPr>
                <w:color w:val="000000"/>
                <w:sz w:val="20"/>
                <w:szCs w:val="20"/>
              </w:rPr>
            </w:pPr>
          </w:p>
        </w:tc>
        <w:tc>
          <w:tcPr>
            <w:tcW w:w="1133" w:type="pct"/>
            <w:vMerge/>
            <w:shd w:val="clear" w:color="auto" w:fill="auto"/>
            <w:vAlign w:val="center"/>
          </w:tcPr>
          <w:p w:rsidR="00CD522D" w:rsidRPr="00A15AE9" w:rsidRDefault="00CD522D" w:rsidP="00CD522D">
            <w:pPr>
              <w:rPr>
                <w:color w:val="000000"/>
                <w:sz w:val="20"/>
                <w:szCs w:val="20"/>
              </w:rPr>
            </w:pPr>
          </w:p>
        </w:tc>
      </w:tr>
      <w:tr w:rsidR="00CD522D" w:rsidRPr="00A15AE9" w:rsidTr="00CD522D">
        <w:trPr>
          <w:trHeight w:val="23"/>
        </w:trPr>
        <w:tc>
          <w:tcPr>
            <w:tcW w:w="569" w:type="pct"/>
            <w:shd w:val="clear" w:color="auto" w:fill="auto"/>
            <w:vAlign w:val="center"/>
          </w:tcPr>
          <w:p w:rsidR="00CD522D" w:rsidRPr="00A15AE9" w:rsidRDefault="00CD522D" w:rsidP="00CD522D">
            <w:pPr>
              <w:pStyle w:val="23"/>
              <w:spacing w:after="0" w:line="240" w:lineRule="auto"/>
              <w:ind w:left="0"/>
              <w:rPr>
                <w:sz w:val="20"/>
                <w:szCs w:val="20"/>
                <w:lang w:val="ru-RU" w:eastAsia="ru-RU"/>
              </w:rPr>
            </w:pPr>
            <w:r w:rsidRPr="00A15AE9">
              <w:rPr>
                <w:sz w:val="20"/>
                <w:szCs w:val="20"/>
                <w:lang w:val="ru-RU" w:eastAsia="ru-RU"/>
              </w:rPr>
              <w:t>3</w:t>
            </w:r>
          </w:p>
        </w:tc>
        <w:tc>
          <w:tcPr>
            <w:tcW w:w="2004" w:type="pct"/>
            <w:shd w:val="clear" w:color="auto" w:fill="auto"/>
          </w:tcPr>
          <w:p w:rsidR="00CD522D" w:rsidRPr="00A15AE9" w:rsidRDefault="00CD522D" w:rsidP="00CD522D">
            <w:pPr>
              <w:rPr>
                <w:sz w:val="20"/>
                <w:szCs w:val="20"/>
              </w:rPr>
            </w:pPr>
            <w:r w:rsidRPr="00A15AE9">
              <w:rPr>
                <w:sz w:val="20"/>
                <w:szCs w:val="20"/>
              </w:rPr>
              <w:t>Административно-коммерческие здания и производственные объе</w:t>
            </w:r>
            <w:r w:rsidRPr="00A15AE9">
              <w:rPr>
                <w:sz w:val="20"/>
                <w:szCs w:val="20"/>
              </w:rPr>
              <w:t>к</w:t>
            </w:r>
            <w:r w:rsidRPr="00A15AE9">
              <w:rPr>
                <w:sz w:val="20"/>
                <w:szCs w:val="20"/>
              </w:rPr>
              <w:t>ты</w:t>
            </w:r>
          </w:p>
        </w:tc>
        <w:tc>
          <w:tcPr>
            <w:tcW w:w="1294" w:type="pct"/>
            <w:vMerge/>
            <w:shd w:val="clear" w:color="auto" w:fill="auto"/>
            <w:vAlign w:val="center"/>
          </w:tcPr>
          <w:p w:rsidR="00CD522D" w:rsidRPr="00A15AE9" w:rsidRDefault="00CD522D" w:rsidP="00CD522D">
            <w:pPr>
              <w:rPr>
                <w:color w:val="000000"/>
                <w:sz w:val="20"/>
                <w:szCs w:val="20"/>
              </w:rPr>
            </w:pPr>
          </w:p>
        </w:tc>
        <w:tc>
          <w:tcPr>
            <w:tcW w:w="1133" w:type="pct"/>
            <w:vMerge/>
            <w:shd w:val="clear" w:color="auto" w:fill="auto"/>
            <w:vAlign w:val="center"/>
          </w:tcPr>
          <w:p w:rsidR="00CD522D" w:rsidRPr="00A15AE9" w:rsidRDefault="00CD522D" w:rsidP="00CD522D">
            <w:pPr>
              <w:rPr>
                <w:color w:val="000000"/>
                <w:sz w:val="20"/>
                <w:szCs w:val="20"/>
              </w:rPr>
            </w:pPr>
          </w:p>
        </w:tc>
      </w:tr>
      <w:tr w:rsidR="00CD522D" w:rsidRPr="005F680A" w:rsidTr="00CD522D">
        <w:trPr>
          <w:trHeight w:val="23"/>
        </w:trPr>
        <w:tc>
          <w:tcPr>
            <w:tcW w:w="569" w:type="pct"/>
            <w:shd w:val="clear" w:color="auto" w:fill="auto"/>
            <w:vAlign w:val="center"/>
          </w:tcPr>
          <w:p w:rsidR="00CD522D" w:rsidRPr="00A15AE9" w:rsidRDefault="00CD522D" w:rsidP="00CD522D">
            <w:pPr>
              <w:pStyle w:val="23"/>
              <w:spacing w:after="0" w:line="240" w:lineRule="auto"/>
              <w:ind w:left="0"/>
              <w:rPr>
                <w:sz w:val="20"/>
                <w:szCs w:val="20"/>
                <w:lang w:val="ru-RU" w:eastAsia="ru-RU"/>
              </w:rPr>
            </w:pPr>
            <w:r w:rsidRPr="00A15AE9">
              <w:rPr>
                <w:sz w:val="20"/>
                <w:szCs w:val="20"/>
                <w:lang w:val="ru-RU" w:eastAsia="ru-RU"/>
              </w:rPr>
              <w:t>4</w:t>
            </w:r>
          </w:p>
        </w:tc>
        <w:tc>
          <w:tcPr>
            <w:tcW w:w="2004" w:type="pct"/>
            <w:shd w:val="clear" w:color="auto" w:fill="auto"/>
          </w:tcPr>
          <w:p w:rsidR="00CD522D" w:rsidRPr="00A15AE9" w:rsidRDefault="00CD522D" w:rsidP="00CD522D">
            <w:pPr>
              <w:pStyle w:val="23"/>
              <w:spacing w:after="0" w:line="240" w:lineRule="auto"/>
              <w:ind w:left="0"/>
              <w:rPr>
                <w:sz w:val="20"/>
                <w:szCs w:val="20"/>
                <w:lang w:val="ru-RU" w:eastAsia="ru-RU"/>
              </w:rPr>
            </w:pPr>
            <w:r w:rsidRPr="00A15AE9">
              <w:rPr>
                <w:sz w:val="20"/>
                <w:szCs w:val="20"/>
                <w:lang w:val="ru-RU" w:eastAsia="ru-RU"/>
              </w:rPr>
              <w:t>ИТОГО</w:t>
            </w:r>
          </w:p>
        </w:tc>
        <w:tc>
          <w:tcPr>
            <w:tcW w:w="1294" w:type="pct"/>
            <w:shd w:val="clear" w:color="auto" w:fill="auto"/>
            <w:vAlign w:val="center"/>
          </w:tcPr>
          <w:p w:rsidR="00CD522D" w:rsidRPr="00A15AE9" w:rsidRDefault="00CD522D" w:rsidP="00CD522D">
            <w:pPr>
              <w:rPr>
                <w:color w:val="000000"/>
                <w:sz w:val="20"/>
                <w:szCs w:val="20"/>
              </w:rPr>
            </w:pPr>
            <w:r w:rsidRPr="00A15AE9">
              <w:rPr>
                <w:color w:val="000000"/>
                <w:sz w:val="20"/>
                <w:szCs w:val="20"/>
              </w:rPr>
              <w:t>48083</w:t>
            </w:r>
          </w:p>
        </w:tc>
        <w:tc>
          <w:tcPr>
            <w:tcW w:w="1133" w:type="pct"/>
            <w:shd w:val="clear" w:color="auto" w:fill="auto"/>
            <w:vAlign w:val="center"/>
          </w:tcPr>
          <w:p w:rsidR="00CD522D" w:rsidRPr="00E94CD1" w:rsidRDefault="00CD522D" w:rsidP="00CD522D">
            <w:pPr>
              <w:rPr>
                <w:color w:val="000000"/>
                <w:sz w:val="20"/>
                <w:szCs w:val="20"/>
              </w:rPr>
            </w:pPr>
            <w:r w:rsidRPr="00A15AE9">
              <w:rPr>
                <w:color w:val="000000"/>
                <w:sz w:val="20"/>
                <w:szCs w:val="20"/>
              </w:rPr>
              <w:t>222942</w:t>
            </w:r>
          </w:p>
        </w:tc>
      </w:tr>
    </w:tbl>
    <w:p w:rsidR="00CD522D" w:rsidRPr="00462EF6" w:rsidRDefault="00CD522D" w:rsidP="00CD522D">
      <w:pPr>
        <w:pStyle w:val="23"/>
        <w:spacing w:line="360" w:lineRule="auto"/>
        <w:ind w:left="0"/>
        <w:jc w:val="both"/>
        <w:rPr>
          <w:b/>
        </w:rPr>
      </w:pPr>
    </w:p>
    <w:p w:rsidR="00CD522D" w:rsidRPr="00462EF6" w:rsidRDefault="00CD522D" w:rsidP="00CD522D">
      <w:pPr>
        <w:pStyle w:val="23"/>
        <w:spacing w:line="360" w:lineRule="auto"/>
        <w:ind w:left="0" w:firstLine="539"/>
        <w:jc w:val="both"/>
        <w:rPr>
          <w:b/>
        </w:rPr>
      </w:pPr>
      <w:r w:rsidRPr="00462EF6">
        <w:rPr>
          <w:b/>
        </w:rPr>
        <w:t>Прогноз спроса на услуги водоотведения.</w:t>
      </w:r>
    </w:p>
    <w:p w:rsidR="00CD522D" w:rsidRDefault="00CD522D" w:rsidP="00CD522D">
      <w:pPr>
        <w:pStyle w:val="afe"/>
        <w:tabs>
          <w:tab w:val="left" w:pos="368"/>
        </w:tabs>
        <w:spacing w:line="360" w:lineRule="auto"/>
        <w:ind w:left="0"/>
        <w:jc w:val="right"/>
        <w:rPr>
          <w:color w:val="000000"/>
        </w:rPr>
      </w:pPr>
      <w:r>
        <w:rPr>
          <w:color w:val="000000"/>
        </w:rPr>
        <w:t>Таблица 1</w:t>
      </w:r>
      <w:r w:rsidRPr="00462EF6">
        <w:rPr>
          <w:color w:val="000000"/>
        </w:rPr>
        <w:t>.5. Перспективные значения прироста услуг водоотведения в с.</w:t>
      </w:r>
      <w:r>
        <w:rPr>
          <w:color w:val="000000"/>
        </w:rPr>
        <w:t xml:space="preserve"> </w:t>
      </w:r>
      <w:r w:rsidRPr="00462EF6">
        <w:rPr>
          <w:color w:val="000000"/>
        </w:rPr>
        <w:t xml:space="preserve">п. </w:t>
      </w:r>
      <w:r>
        <w:rPr>
          <w:color w:val="000000"/>
        </w:rPr>
        <w:t>Садгород</w:t>
      </w:r>
      <w:r w:rsidRPr="00462EF6">
        <w:rPr>
          <w:color w:val="000000"/>
        </w:rPr>
        <w:t>.</w:t>
      </w:r>
    </w:p>
    <w:tbl>
      <w:tblPr>
        <w:tblW w:w="9889" w:type="dxa"/>
        <w:tblLayout w:type="fixed"/>
        <w:tblLook w:val="04A0"/>
      </w:tblPr>
      <w:tblGrid>
        <w:gridCol w:w="533"/>
        <w:gridCol w:w="3119"/>
        <w:gridCol w:w="1134"/>
        <w:gridCol w:w="1418"/>
        <w:gridCol w:w="1417"/>
        <w:gridCol w:w="2268"/>
      </w:tblGrid>
      <w:tr w:rsidR="00CD522D" w:rsidRPr="00E94CD1" w:rsidTr="00CD522D">
        <w:trPr>
          <w:trHeight w:val="23"/>
          <w:tblHeader/>
        </w:trPr>
        <w:tc>
          <w:tcPr>
            <w:tcW w:w="53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pStyle w:val="aff4"/>
              <w:rPr>
                <w:sz w:val="20"/>
                <w:szCs w:val="20"/>
              </w:rPr>
            </w:pPr>
            <w:r w:rsidRPr="00E94CD1">
              <w:rPr>
                <w:sz w:val="20"/>
                <w:szCs w:val="20"/>
              </w:rPr>
              <w:t>п.п</w:t>
            </w:r>
          </w:p>
        </w:tc>
        <w:tc>
          <w:tcPr>
            <w:tcW w:w="3119" w:type="dxa"/>
            <w:tcBorders>
              <w:top w:val="single" w:sz="12" w:space="0" w:color="auto"/>
              <w:left w:val="nil"/>
              <w:bottom w:val="single" w:sz="4" w:space="0" w:color="auto"/>
              <w:right w:val="single" w:sz="4" w:space="0" w:color="auto"/>
            </w:tcBorders>
            <w:shd w:val="clear" w:color="auto" w:fill="auto"/>
            <w:vAlign w:val="center"/>
            <w:hideMark/>
          </w:tcPr>
          <w:p w:rsidR="00CD522D" w:rsidRPr="00E94CD1" w:rsidRDefault="00CD522D" w:rsidP="00CD522D">
            <w:pPr>
              <w:pStyle w:val="aff4"/>
              <w:rPr>
                <w:sz w:val="20"/>
                <w:szCs w:val="20"/>
              </w:rPr>
            </w:pPr>
            <w:r w:rsidRPr="00E94CD1">
              <w:rPr>
                <w:sz w:val="20"/>
                <w:szCs w:val="20"/>
              </w:rPr>
              <w:t>Площадки з</w:t>
            </w:r>
            <w:r w:rsidRPr="00E94CD1">
              <w:rPr>
                <w:sz w:val="20"/>
                <w:szCs w:val="20"/>
              </w:rPr>
              <w:t>а</w:t>
            </w:r>
            <w:r w:rsidRPr="00E94CD1">
              <w:rPr>
                <w:sz w:val="20"/>
                <w:szCs w:val="20"/>
              </w:rPr>
              <w:t>стройки</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CD522D" w:rsidRPr="00E94CD1" w:rsidRDefault="00CD522D" w:rsidP="00CD522D">
            <w:pPr>
              <w:pStyle w:val="aff4"/>
              <w:rPr>
                <w:sz w:val="20"/>
                <w:szCs w:val="20"/>
              </w:rPr>
            </w:pPr>
            <w:r w:rsidRPr="00E94CD1">
              <w:rPr>
                <w:sz w:val="20"/>
                <w:szCs w:val="20"/>
              </w:rPr>
              <w:t>Кол-во потреб</w:t>
            </w:r>
            <w:r w:rsidRPr="00E94CD1">
              <w:rPr>
                <w:sz w:val="20"/>
                <w:szCs w:val="20"/>
              </w:rPr>
              <w:t>и</w:t>
            </w:r>
            <w:r w:rsidRPr="00E94CD1">
              <w:rPr>
                <w:sz w:val="20"/>
                <w:szCs w:val="20"/>
              </w:rPr>
              <w:t>телей, чел.</w:t>
            </w:r>
          </w:p>
        </w:tc>
        <w:tc>
          <w:tcPr>
            <w:tcW w:w="1418" w:type="dxa"/>
            <w:tcBorders>
              <w:top w:val="single" w:sz="12" w:space="0" w:color="auto"/>
              <w:left w:val="nil"/>
              <w:bottom w:val="single" w:sz="4" w:space="0" w:color="auto"/>
              <w:right w:val="single" w:sz="4" w:space="0" w:color="auto"/>
            </w:tcBorders>
            <w:shd w:val="clear" w:color="auto" w:fill="auto"/>
            <w:vAlign w:val="center"/>
            <w:hideMark/>
          </w:tcPr>
          <w:p w:rsidR="00CD522D" w:rsidRPr="00E94CD1" w:rsidRDefault="00CD522D" w:rsidP="00CD522D">
            <w:pPr>
              <w:pStyle w:val="aff4"/>
              <w:rPr>
                <w:sz w:val="20"/>
                <w:szCs w:val="20"/>
              </w:rPr>
            </w:pPr>
            <w:r w:rsidRPr="00E94CD1">
              <w:rPr>
                <w:sz w:val="20"/>
                <w:szCs w:val="20"/>
              </w:rPr>
              <w:t>Ед. изм.</w:t>
            </w:r>
          </w:p>
        </w:tc>
        <w:tc>
          <w:tcPr>
            <w:tcW w:w="1417" w:type="dxa"/>
            <w:tcBorders>
              <w:top w:val="single" w:sz="12" w:space="0" w:color="auto"/>
              <w:left w:val="nil"/>
              <w:bottom w:val="single" w:sz="4" w:space="0" w:color="auto"/>
              <w:right w:val="single" w:sz="4" w:space="0" w:color="auto"/>
            </w:tcBorders>
            <w:shd w:val="clear" w:color="auto" w:fill="auto"/>
            <w:vAlign w:val="center"/>
            <w:hideMark/>
          </w:tcPr>
          <w:p w:rsidR="00CD522D" w:rsidRPr="00E94CD1" w:rsidRDefault="00CD522D" w:rsidP="00CD522D">
            <w:pPr>
              <w:pStyle w:val="aff4"/>
              <w:rPr>
                <w:sz w:val="20"/>
                <w:szCs w:val="20"/>
              </w:rPr>
            </w:pPr>
            <w:r w:rsidRPr="00E94CD1">
              <w:rPr>
                <w:sz w:val="20"/>
                <w:szCs w:val="20"/>
              </w:rPr>
              <w:t>Уд. расход воды в с</w:t>
            </w:r>
            <w:r w:rsidRPr="00E94CD1">
              <w:rPr>
                <w:sz w:val="20"/>
                <w:szCs w:val="20"/>
              </w:rPr>
              <w:t>у</w:t>
            </w:r>
            <w:r w:rsidRPr="00E94CD1">
              <w:rPr>
                <w:sz w:val="20"/>
                <w:szCs w:val="20"/>
              </w:rPr>
              <w:t>тки</w:t>
            </w:r>
          </w:p>
        </w:tc>
        <w:tc>
          <w:tcPr>
            <w:tcW w:w="2268" w:type="dxa"/>
            <w:tcBorders>
              <w:top w:val="single" w:sz="12" w:space="0" w:color="auto"/>
              <w:left w:val="nil"/>
              <w:bottom w:val="single" w:sz="4" w:space="0" w:color="auto"/>
              <w:right w:val="single" w:sz="4" w:space="0" w:color="auto"/>
            </w:tcBorders>
            <w:shd w:val="clear" w:color="auto" w:fill="auto"/>
            <w:vAlign w:val="center"/>
            <w:hideMark/>
          </w:tcPr>
          <w:p w:rsidR="00CD522D" w:rsidRPr="00E94CD1" w:rsidRDefault="00CD522D" w:rsidP="00CD522D">
            <w:pPr>
              <w:jc w:val="center"/>
              <w:rPr>
                <w:color w:val="000000"/>
                <w:sz w:val="20"/>
                <w:szCs w:val="20"/>
              </w:rPr>
            </w:pPr>
            <w:r w:rsidRPr="00E94CD1">
              <w:rPr>
                <w:color w:val="000000"/>
                <w:sz w:val="20"/>
                <w:szCs w:val="20"/>
              </w:rPr>
              <w:t>Удельный показатель нагрузки по водоотв</w:t>
            </w:r>
            <w:r w:rsidRPr="00E94CD1">
              <w:rPr>
                <w:color w:val="000000"/>
                <w:sz w:val="20"/>
                <w:szCs w:val="20"/>
              </w:rPr>
              <w:t>е</w:t>
            </w:r>
            <w:r w:rsidRPr="00E94CD1">
              <w:rPr>
                <w:color w:val="000000"/>
                <w:sz w:val="20"/>
                <w:szCs w:val="20"/>
              </w:rPr>
              <w:t>дению на хоз. питьевые нужды, м3/сут</w:t>
            </w:r>
          </w:p>
        </w:tc>
      </w:tr>
      <w:tr w:rsidR="00CD522D" w:rsidRPr="00E94CD1" w:rsidTr="00CD522D">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 </w:t>
            </w:r>
          </w:p>
        </w:tc>
        <w:tc>
          <w:tcPr>
            <w:tcW w:w="9356" w:type="dxa"/>
            <w:gridSpan w:val="5"/>
            <w:tcBorders>
              <w:top w:val="single" w:sz="4" w:space="0" w:color="auto"/>
              <w:left w:val="nil"/>
              <w:bottom w:val="single" w:sz="4" w:space="0" w:color="auto"/>
              <w:right w:val="single" w:sz="4" w:space="0" w:color="auto"/>
            </w:tcBorders>
            <w:shd w:val="clear" w:color="auto" w:fill="auto"/>
            <w:vAlign w:val="center"/>
            <w:hideMark/>
          </w:tcPr>
          <w:p w:rsidR="00CD522D" w:rsidRPr="00E94CD1" w:rsidRDefault="00CD522D" w:rsidP="00CD522D">
            <w:pPr>
              <w:jc w:val="both"/>
              <w:rPr>
                <w:b/>
                <w:bCs/>
                <w:color w:val="000000"/>
                <w:sz w:val="20"/>
                <w:szCs w:val="20"/>
              </w:rPr>
            </w:pPr>
            <w:r w:rsidRPr="00E94CD1">
              <w:rPr>
                <w:b/>
                <w:bCs/>
                <w:color w:val="000000"/>
                <w:sz w:val="20"/>
                <w:szCs w:val="20"/>
              </w:rPr>
              <w:t>1.Частнаяе жилая застройка</w:t>
            </w:r>
          </w:p>
        </w:tc>
      </w:tr>
      <w:tr w:rsidR="00CD522D" w:rsidRPr="00E94CD1" w:rsidTr="00CD522D">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1.1</w:t>
            </w:r>
          </w:p>
        </w:tc>
        <w:tc>
          <w:tcPr>
            <w:tcW w:w="3119"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 xml:space="preserve">с. </w:t>
            </w:r>
            <w:r>
              <w:rPr>
                <w:color w:val="000000"/>
                <w:sz w:val="20"/>
                <w:szCs w:val="20"/>
              </w:rPr>
              <w:t>Садгород</w:t>
            </w:r>
            <w:r w:rsidRPr="00E94CD1">
              <w:rPr>
                <w:color w:val="000000"/>
                <w:sz w:val="20"/>
                <w:szCs w:val="20"/>
              </w:rPr>
              <w:t xml:space="preserve">, </w:t>
            </w:r>
            <w:r w:rsidRPr="00E94CD1">
              <w:rPr>
                <w:sz w:val="20"/>
                <w:szCs w:val="20"/>
              </w:rPr>
              <w:t>Площа</w:t>
            </w:r>
            <w:r w:rsidRPr="00E94CD1">
              <w:rPr>
                <w:sz w:val="20"/>
                <w:szCs w:val="20"/>
              </w:rPr>
              <w:t>д</w:t>
            </w:r>
            <w:r w:rsidRPr="00E94CD1">
              <w:rPr>
                <w:sz w:val="20"/>
                <w:szCs w:val="20"/>
              </w:rPr>
              <w:t>ка №</w:t>
            </w:r>
            <w:r>
              <w:rPr>
                <w:sz w:val="20"/>
                <w:szCs w:val="20"/>
              </w:rPr>
              <w:t>2</w:t>
            </w:r>
            <w:r>
              <w:rPr>
                <w:color w:val="000000"/>
                <w:sz w:val="20"/>
                <w:szCs w:val="20"/>
              </w:rPr>
              <w:t>, 160</w:t>
            </w:r>
            <w:r w:rsidRPr="00E94CD1">
              <w:rPr>
                <w:color w:val="000000"/>
                <w:sz w:val="20"/>
                <w:szCs w:val="20"/>
              </w:rPr>
              <w:t xml:space="preserve"> инд. ж. домов</w:t>
            </w:r>
          </w:p>
        </w:tc>
        <w:tc>
          <w:tcPr>
            <w:tcW w:w="1134"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480</w:t>
            </w:r>
          </w:p>
        </w:tc>
        <w:tc>
          <w:tcPr>
            <w:tcW w:w="1418"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литр/чел в сутки</w:t>
            </w:r>
          </w:p>
        </w:tc>
        <w:tc>
          <w:tcPr>
            <w:tcW w:w="1417"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175</w:t>
            </w:r>
          </w:p>
        </w:tc>
        <w:tc>
          <w:tcPr>
            <w:tcW w:w="2268"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115,20</w:t>
            </w:r>
          </w:p>
        </w:tc>
      </w:tr>
      <w:tr w:rsidR="00CD522D" w:rsidRPr="00E94CD1" w:rsidTr="00CD522D">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1.2</w:t>
            </w:r>
          </w:p>
        </w:tc>
        <w:tc>
          <w:tcPr>
            <w:tcW w:w="3119"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 xml:space="preserve">с. </w:t>
            </w:r>
            <w:r>
              <w:rPr>
                <w:color w:val="000000"/>
                <w:sz w:val="20"/>
                <w:szCs w:val="20"/>
              </w:rPr>
              <w:t>Садгород</w:t>
            </w:r>
            <w:r w:rsidRPr="00E94CD1">
              <w:rPr>
                <w:color w:val="000000"/>
                <w:sz w:val="20"/>
                <w:szCs w:val="20"/>
              </w:rPr>
              <w:t xml:space="preserve">, </w:t>
            </w:r>
            <w:r w:rsidRPr="00E94CD1">
              <w:rPr>
                <w:sz w:val="20"/>
                <w:szCs w:val="20"/>
              </w:rPr>
              <w:t>Площад</w:t>
            </w:r>
            <w:r>
              <w:rPr>
                <w:sz w:val="20"/>
                <w:szCs w:val="20"/>
              </w:rPr>
              <w:t>ка №3</w:t>
            </w:r>
            <w:r w:rsidRPr="00E94CD1">
              <w:rPr>
                <w:sz w:val="20"/>
                <w:szCs w:val="20"/>
              </w:rPr>
              <w:t>,</w:t>
            </w:r>
            <w:r>
              <w:rPr>
                <w:color w:val="000000"/>
                <w:sz w:val="20"/>
                <w:szCs w:val="20"/>
              </w:rPr>
              <w:t xml:space="preserve"> 80</w:t>
            </w:r>
            <w:r w:rsidRPr="00E94CD1">
              <w:rPr>
                <w:color w:val="000000"/>
                <w:sz w:val="20"/>
                <w:szCs w:val="20"/>
              </w:rPr>
              <w:t xml:space="preserve"> инд. ж. д</w:t>
            </w:r>
            <w:r w:rsidRPr="00E94CD1">
              <w:rPr>
                <w:color w:val="000000"/>
                <w:sz w:val="20"/>
                <w:szCs w:val="20"/>
              </w:rPr>
              <w:t>о</w:t>
            </w:r>
            <w:r w:rsidRPr="00E94CD1">
              <w:rPr>
                <w:color w:val="000000"/>
                <w:sz w:val="20"/>
                <w:szCs w:val="20"/>
              </w:rPr>
              <w:t>мов</w:t>
            </w:r>
          </w:p>
        </w:tc>
        <w:tc>
          <w:tcPr>
            <w:tcW w:w="1134"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240</w:t>
            </w:r>
          </w:p>
        </w:tc>
        <w:tc>
          <w:tcPr>
            <w:tcW w:w="1418"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литр/чел в сутки</w:t>
            </w:r>
          </w:p>
        </w:tc>
        <w:tc>
          <w:tcPr>
            <w:tcW w:w="1417"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175</w:t>
            </w:r>
          </w:p>
        </w:tc>
        <w:tc>
          <w:tcPr>
            <w:tcW w:w="2268"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57,60</w:t>
            </w:r>
          </w:p>
        </w:tc>
      </w:tr>
      <w:tr w:rsidR="00CD522D" w:rsidRPr="00E94CD1" w:rsidTr="00CD522D">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1.3</w:t>
            </w:r>
          </w:p>
        </w:tc>
        <w:tc>
          <w:tcPr>
            <w:tcW w:w="3119"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п</w:t>
            </w:r>
            <w:r w:rsidRPr="00E94CD1">
              <w:rPr>
                <w:color w:val="000000"/>
                <w:sz w:val="20"/>
                <w:szCs w:val="20"/>
              </w:rPr>
              <w:t xml:space="preserve">. </w:t>
            </w:r>
            <w:r>
              <w:rPr>
                <w:color w:val="000000"/>
                <w:sz w:val="20"/>
                <w:szCs w:val="20"/>
              </w:rPr>
              <w:t>Чернигово</w:t>
            </w:r>
            <w:r w:rsidRPr="00E94CD1">
              <w:rPr>
                <w:color w:val="000000"/>
                <w:sz w:val="20"/>
                <w:szCs w:val="20"/>
              </w:rPr>
              <w:t xml:space="preserve">, </w:t>
            </w:r>
            <w:r>
              <w:rPr>
                <w:sz w:val="20"/>
                <w:szCs w:val="20"/>
              </w:rPr>
              <w:t>ул. З</w:t>
            </w:r>
            <w:r>
              <w:rPr>
                <w:sz w:val="20"/>
                <w:szCs w:val="20"/>
              </w:rPr>
              <w:t>а</w:t>
            </w:r>
            <w:r>
              <w:rPr>
                <w:sz w:val="20"/>
                <w:szCs w:val="20"/>
              </w:rPr>
              <w:t>стройщиков</w:t>
            </w:r>
            <w:r>
              <w:rPr>
                <w:color w:val="000000"/>
                <w:sz w:val="20"/>
                <w:szCs w:val="20"/>
              </w:rPr>
              <w:t xml:space="preserve">, </w:t>
            </w:r>
            <w:r>
              <w:rPr>
                <w:color w:val="000000"/>
                <w:sz w:val="20"/>
                <w:szCs w:val="20"/>
              </w:rPr>
              <w:lastRenderedPageBreak/>
              <w:t>2</w:t>
            </w:r>
            <w:r w:rsidRPr="00E94CD1">
              <w:rPr>
                <w:color w:val="000000"/>
                <w:sz w:val="20"/>
                <w:szCs w:val="20"/>
              </w:rPr>
              <w:t xml:space="preserve"> инд. ж. до</w:t>
            </w:r>
            <w:r>
              <w:rPr>
                <w:color w:val="000000"/>
                <w:sz w:val="20"/>
                <w:szCs w:val="20"/>
              </w:rPr>
              <w:t>ма</w:t>
            </w:r>
          </w:p>
        </w:tc>
        <w:tc>
          <w:tcPr>
            <w:tcW w:w="1134"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lastRenderedPageBreak/>
              <w:t>6</w:t>
            </w:r>
          </w:p>
        </w:tc>
        <w:tc>
          <w:tcPr>
            <w:tcW w:w="1418"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 xml:space="preserve">литр/чел в </w:t>
            </w:r>
            <w:r w:rsidRPr="00E94CD1">
              <w:rPr>
                <w:color w:val="000000"/>
                <w:sz w:val="20"/>
                <w:szCs w:val="20"/>
              </w:rPr>
              <w:lastRenderedPageBreak/>
              <w:t>сутки</w:t>
            </w:r>
          </w:p>
        </w:tc>
        <w:tc>
          <w:tcPr>
            <w:tcW w:w="1417"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lastRenderedPageBreak/>
              <w:t>175</w:t>
            </w:r>
          </w:p>
        </w:tc>
        <w:tc>
          <w:tcPr>
            <w:tcW w:w="2268"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snapToGrid w:val="0"/>
              <w:rPr>
                <w:sz w:val="20"/>
                <w:szCs w:val="20"/>
              </w:rPr>
            </w:pPr>
            <w:r>
              <w:rPr>
                <w:sz w:val="20"/>
                <w:szCs w:val="20"/>
              </w:rPr>
              <w:t>1,44</w:t>
            </w:r>
          </w:p>
        </w:tc>
      </w:tr>
      <w:tr w:rsidR="00CD522D" w:rsidRPr="00E94CD1" w:rsidTr="00CD522D">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lastRenderedPageBreak/>
              <w:t>1.4</w:t>
            </w:r>
          </w:p>
        </w:tc>
        <w:tc>
          <w:tcPr>
            <w:tcW w:w="3119"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п</w:t>
            </w:r>
            <w:r w:rsidRPr="00E94CD1">
              <w:rPr>
                <w:color w:val="000000"/>
                <w:sz w:val="20"/>
                <w:szCs w:val="20"/>
              </w:rPr>
              <w:t xml:space="preserve">. </w:t>
            </w:r>
            <w:r>
              <w:rPr>
                <w:color w:val="000000"/>
                <w:sz w:val="20"/>
                <w:szCs w:val="20"/>
              </w:rPr>
              <w:t>Чернигово</w:t>
            </w:r>
            <w:r w:rsidRPr="00E94CD1">
              <w:rPr>
                <w:color w:val="000000"/>
                <w:sz w:val="20"/>
                <w:szCs w:val="20"/>
              </w:rPr>
              <w:t xml:space="preserve">, </w:t>
            </w:r>
            <w:r>
              <w:rPr>
                <w:sz w:val="20"/>
                <w:szCs w:val="20"/>
              </w:rPr>
              <w:t>ул. Солнечная</w:t>
            </w:r>
            <w:r>
              <w:rPr>
                <w:color w:val="000000"/>
                <w:sz w:val="20"/>
                <w:szCs w:val="20"/>
              </w:rPr>
              <w:t>, 7</w:t>
            </w:r>
            <w:r w:rsidRPr="00E94CD1">
              <w:rPr>
                <w:color w:val="000000"/>
                <w:sz w:val="20"/>
                <w:szCs w:val="20"/>
              </w:rPr>
              <w:t xml:space="preserve"> инд. ж. до</w:t>
            </w:r>
            <w:r>
              <w:rPr>
                <w:color w:val="000000"/>
                <w:sz w:val="20"/>
                <w:szCs w:val="20"/>
              </w:rPr>
              <w:t>мов</w:t>
            </w:r>
          </w:p>
        </w:tc>
        <w:tc>
          <w:tcPr>
            <w:tcW w:w="1134"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21</w:t>
            </w:r>
          </w:p>
        </w:tc>
        <w:tc>
          <w:tcPr>
            <w:tcW w:w="1418"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литр/чел в сутки</w:t>
            </w:r>
          </w:p>
        </w:tc>
        <w:tc>
          <w:tcPr>
            <w:tcW w:w="1417"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175</w:t>
            </w:r>
          </w:p>
        </w:tc>
        <w:tc>
          <w:tcPr>
            <w:tcW w:w="2268"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snapToGrid w:val="0"/>
              <w:rPr>
                <w:sz w:val="20"/>
                <w:szCs w:val="20"/>
              </w:rPr>
            </w:pPr>
            <w:r>
              <w:rPr>
                <w:sz w:val="20"/>
                <w:szCs w:val="20"/>
              </w:rPr>
              <w:t>5,04</w:t>
            </w:r>
          </w:p>
        </w:tc>
      </w:tr>
      <w:tr w:rsidR="00CD522D" w:rsidRPr="00E94CD1" w:rsidTr="00CD522D">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1.5</w:t>
            </w:r>
          </w:p>
        </w:tc>
        <w:tc>
          <w:tcPr>
            <w:tcW w:w="3119"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п</w:t>
            </w:r>
            <w:r w:rsidRPr="00E94CD1">
              <w:rPr>
                <w:color w:val="000000"/>
                <w:sz w:val="20"/>
                <w:szCs w:val="20"/>
              </w:rPr>
              <w:t xml:space="preserve">. </w:t>
            </w:r>
            <w:r>
              <w:rPr>
                <w:color w:val="000000"/>
                <w:sz w:val="20"/>
                <w:szCs w:val="20"/>
              </w:rPr>
              <w:t>Чернигово</w:t>
            </w:r>
            <w:r w:rsidRPr="00E94CD1">
              <w:rPr>
                <w:color w:val="000000"/>
                <w:sz w:val="20"/>
                <w:szCs w:val="20"/>
              </w:rPr>
              <w:t xml:space="preserve">, </w:t>
            </w:r>
            <w:r>
              <w:rPr>
                <w:sz w:val="20"/>
                <w:szCs w:val="20"/>
              </w:rPr>
              <w:t>Пл</w:t>
            </w:r>
            <w:r>
              <w:rPr>
                <w:sz w:val="20"/>
                <w:szCs w:val="20"/>
              </w:rPr>
              <w:t>о</w:t>
            </w:r>
            <w:r>
              <w:rPr>
                <w:sz w:val="20"/>
                <w:szCs w:val="20"/>
              </w:rPr>
              <w:t>щадка №1</w:t>
            </w:r>
            <w:r>
              <w:rPr>
                <w:color w:val="000000"/>
                <w:sz w:val="20"/>
                <w:szCs w:val="20"/>
              </w:rPr>
              <w:t>, 88</w:t>
            </w:r>
            <w:r w:rsidRPr="00E94CD1">
              <w:rPr>
                <w:color w:val="000000"/>
                <w:sz w:val="20"/>
                <w:szCs w:val="20"/>
              </w:rPr>
              <w:t xml:space="preserve"> инд. ж. до</w:t>
            </w:r>
            <w:r>
              <w:rPr>
                <w:color w:val="000000"/>
                <w:sz w:val="20"/>
                <w:szCs w:val="20"/>
              </w:rPr>
              <w:t>мов</w:t>
            </w:r>
          </w:p>
        </w:tc>
        <w:tc>
          <w:tcPr>
            <w:tcW w:w="1134"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264</w:t>
            </w:r>
          </w:p>
        </w:tc>
        <w:tc>
          <w:tcPr>
            <w:tcW w:w="1418"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литр/чел в сутки</w:t>
            </w:r>
          </w:p>
        </w:tc>
        <w:tc>
          <w:tcPr>
            <w:tcW w:w="1417"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175</w:t>
            </w:r>
          </w:p>
        </w:tc>
        <w:tc>
          <w:tcPr>
            <w:tcW w:w="2268"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snapToGrid w:val="0"/>
              <w:rPr>
                <w:sz w:val="20"/>
                <w:szCs w:val="20"/>
              </w:rPr>
            </w:pPr>
            <w:r>
              <w:rPr>
                <w:sz w:val="20"/>
                <w:szCs w:val="20"/>
              </w:rPr>
              <w:t>63,36</w:t>
            </w:r>
          </w:p>
        </w:tc>
      </w:tr>
      <w:tr w:rsidR="00CD522D" w:rsidRPr="00E94CD1" w:rsidTr="00CD522D">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1.6</w:t>
            </w:r>
          </w:p>
        </w:tc>
        <w:tc>
          <w:tcPr>
            <w:tcW w:w="3119"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с. Репьевка, ул. Сте</w:t>
            </w:r>
            <w:r>
              <w:rPr>
                <w:color w:val="000000"/>
                <w:sz w:val="20"/>
                <w:szCs w:val="20"/>
              </w:rPr>
              <w:t>п</w:t>
            </w:r>
            <w:r>
              <w:rPr>
                <w:color w:val="000000"/>
                <w:sz w:val="20"/>
                <w:szCs w:val="20"/>
              </w:rPr>
              <w:t>ная, 6</w:t>
            </w:r>
            <w:r w:rsidRPr="00E94CD1">
              <w:rPr>
                <w:color w:val="000000"/>
                <w:sz w:val="20"/>
                <w:szCs w:val="20"/>
              </w:rPr>
              <w:t xml:space="preserve"> инд. ж. дом</w:t>
            </w:r>
            <w:r>
              <w:rPr>
                <w:color w:val="000000"/>
                <w:sz w:val="20"/>
                <w:szCs w:val="20"/>
              </w:rPr>
              <w:t>ов</w:t>
            </w:r>
          </w:p>
        </w:tc>
        <w:tc>
          <w:tcPr>
            <w:tcW w:w="1134"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18</w:t>
            </w:r>
          </w:p>
        </w:tc>
        <w:tc>
          <w:tcPr>
            <w:tcW w:w="1418"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литр/чел в сутки</w:t>
            </w:r>
          </w:p>
        </w:tc>
        <w:tc>
          <w:tcPr>
            <w:tcW w:w="1417"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175</w:t>
            </w:r>
          </w:p>
        </w:tc>
        <w:tc>
          <w:tcPr>
            <w:tcW w:w="2268"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4,32</w:t>
            </w:r>
          </w:p>
        </w:tc>
      </w:tr>
      <w:tr w:rsidR="00CD522D" w:rsidRPr="00E94CD1" w:rsidTr="00CD522D">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1.7</w:t>
            </w:r>
          </w:p>
        </w:tc>
        <w:tc>
          <w:tcPr>
            <w:tcW w:w="3119"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с. Репьевка, ул. Н</w:t>
            </w:r>
            <w:r>
              <w:rPr>
                <w:color w:val="000000"/>
                <w:sz w:val="20"/>
                <w:szCs w:val="20"/>
              </w:rPr>
              <w:t>о</w:t>
            </w:r>
            <w:r>
              <w:rPr>
                <w:color w:val="000000"/>
                <w:sz w:val="20"/>
                <w:szCs w:val="20"/>
              </w:rPr>
              <w:t>вая, 5</w:t>
            </w:r>
            <w:r w:rsidRPr="00E94CD1">
              <w:rPr>
                <w:color w:val="000000"/>
                <w:sz w:val="20"/>
                <w:szCs w:val="20"/>
              </w:rPr>
              <w:t xml:space="preserve"> инд. ж. дом</w:t>
            </w:r>
            <w:r>
              <w:rPr>
                <w:color w:val="000000"/>
                <w:sz w:val="20"/>
                <w:szCs w:val="20"/>
              </w:rPr>
              <w:t>ов</w:t>
            </w:r>
          </w:p>
        </w:tc>
        <w:tc>
          <w:tcPr>
            <w:tcW w:w="1134"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15</w:t>
            </w:r>
          </w:p>
        </w:tc>
        <w:tc>
          <w:tcPr>
            <w:tcW w:w="1418"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литр/чел в сутки</w:t>
            </w:r>
          </w:p>
        </w:tc>
        <w:tc>
          <w:tcPr>
            <w:tcW w:w="1417"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175</w:t>
            </w:r>
          </w:p>
        </w:tc>
        <w:tc>
          <w:tcPr>
            <w:tcW w:w="2268"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3,60</w:t>
            </w:r>
          </w:p>
        </w:tc>
      </w:tr>
      <w:tr w:rsidR="00CD522D" w:rsidRPr="00E94CD1" w:rsidTr="00CD522D">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1.8</w:t>
            </w:r>
          </w:p>
        </w:tc>
        <w:tc>
          <w:tcPr>
            <w:tcW w:w="3119"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п. Таль</w:t>
            </w:r>
            <w:r w:rsidRPr="00E94CD1">
              <w:rPr>
                <w:color w:val="000000"/>
                <w:sz w:val="20"/>
                <w:szCs w:val="20"/>
              </w:rPr>
              <w:t xml:space="preserve">ники, </w:t>
            </w:r>
            <w:r>
              <w:rPr>
                <w:color w:val="000000"/>
                <w:sz w:val="20"/>
                <w:szCs w:val="20"/>
              </w:rPr>
              <w:t>ул. Р</w:t>
            </w:r>
            <w:r>
              <w:rPr>
                <w:color w:val="000000"/>
                <w:sz w:val="20"/>
                <w:szCs w:val="20"/>
              </w:rPr>
              <w:t>о</w:t>
            </w:r>
            <w:r>
              <w:rPr>
                <w:color w:val="000000"/>
                <w:sz w:val="20"/>
                <w:szCs w:val="20"/>
              </w:rPr>
              <w:t>манова, 6 инд. ж. д</w:t>
            </w:r>
            <w:r>
              <w:rPr>
                <w:color w:val="000000"/>
                <w:sz w:val="20"/>
                <w:szCs w:val="20"/>
              </w:rPr>
              <w:t>о</w:t>
            </w:r>
            <w:r>
              <w:rPr>
                <w:color w:val="000000"/>
                <w:sz w:val="20"/>
                <w:szCs w:val="20"/>
              </w:rPr>
              <w:t>мов</w:t>
            </w:r>
          </w:p>
        </w:tc>
        <w:tc>
          <w:tcPr>
            <w:tcW w:w="1134"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18</w:t>
            </w:r>
          </w:p>
        </w:tc>
        <w:tc>
          <w:tcPr>
            <w:tcW w:w="1418"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литр/чел в сутки</w:t>
            </w:r>
          </w:p>
        </w:tc>
        <w:tc>
          <w:tcPr>
            <w:tcW w:w="1417"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175</w:t>
            </w:r>
          </w:p>
        </w:tc>
        <w:tc>
          <w:tcPr>
            <w:tcW w:w="2268"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snapToGrid w:val="0"/>
              <w:rPr>
                <w:sz w:val="20"/>
                <w:szCs w:val="20"/>
              </w:rPr>
            </w:pPr>
            <w:r>
              <w:rPr>
                <w:sz w:val="20"/>
                <w:szCs w:val="20"/>
              </w:rPr>
              <w:t>4,32</w:t>
            </w:r>
          </w:p>
        </w:tc>
      </w:tr>
      <w:tr w:rsidR="00CD522D" w:rsidRPr="00E94CD1" w:rsidTr="00CD522D">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1.9</w:t>
            </w:r>
          </w:p>
        </w:tc>
        <w:tc>
          <w:tcPr>
            <w:tcW w:w="3119"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п. Тальники, Площадка №5, 5 инд. ж. домов</w:t>
            </w:r>
          </w:p>
        </w:tc>
        <w:tc>
          <w:tcPr>
            <w:tcW w:w="1134"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15</w:t>
            </w:r>
          </w:p>
        </w:tc>
        <w:tc>
          <w:tcPr>
            <w:tcW w:w="1418"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литр/чел в сутки</w:t>
            </w:r>
          </w:p>
        </w:tc>
        <w:tc>
          <w:tcPr>
            <w:tcW w:w="1417"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175</w:t>
            </w:r>
          </w:p>
        </w:tc>
        <w:tc>
          <w:tcPr>
            <w:tcW w:w="2268"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3,60</w:t>
            </w:r>
          </w:p>
        </w:tc>
      </w:tr>
      <w:tr w:rsidR="00CD522D" w:rsidRPr="00E94CD1" w:rsidTr="00CD522D">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1.10</w:t>
            </w:r>
          </w:p>
        </w:tc>
        <w:tc>
          <w:tcPr>
            <w:tcW w:w="3119"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с. Марково</w:t>
            </w:r>
            <w:r w:rsidRPr="00E94CD1">
              <w:rPr>
                <w:color w:val="000000"/>
                <w:sz w:val="20"/>
                <w:szCs w:val="20"/>
              </w:rPr>
              <w:t xml:space="preserve">, </w:t>
            </w:r>
            <w:r>
              <w:rPr>
                <w:color w:val="000000"/>
                <w:sz w:val="20"/>
                <w:szCs w:val="20"/>
              </w:rPr>
              <w:t>К югу за ул. Мар</w:t>
            </w:r>
            <w:r w:rsidRPr="00874294">
              <w:rPr>
                <w:color w:val="000000"/>
                <w:sz w:val="20"/>
                <w:szCs w:val="20"/>
              </w:rPr>
              <w:t>к</w:t>
            </w:r>
            <w:r w:rsidRPr="00874294">
              <w:rPr>
                <w:color w:val="000000"/>
                <w:sz w:val="20"/>
                <w:szCs w:val="20"/>
              </w:rPr>
              <w:t>о</w:t>
            </w:r>
            <w:r w:rsidRPr="00874294">
              <w:rPr>
                <w:color w:val="000000"/>
                <w:sz w:val="20"/>
                <w:szCs w:val="20"/>
              </w:rPr>
              <w:t>ва</w:t>
            </w:r>
            <w:r>
              <w:rPr>
                <w:color w:val="000000"/>
                <w:sz w:val="20"/>
                <w:szCs w:val="20"/>
              </w:rPr>
              <w:t>, 6</w:t>
            </w:r>
            <w:r w:rsidRPr="00E94CD1">
              <w:rPr>
                <w:color w:val="000000"/>
                <w:sz w:val="20"/>
                <w:szCs w:val="20"/>
              </w:rPr>
              <w:t xml:space="preserve"> инд. ж. д</w:t>
            </w:r>
            <w:r w:rsidRPr="00E94CD1">
              <w:rPr>
                <w:color w:val="000000"/>
                <w:sz w:val="20"/>
                <w:szCs w:val="20"/>
              </w:rPr>
              <w:t>о</w:t>
            </w:r>
            <w:r w:rsidRPr="00E94CD1">
              <w:rPr>
                <w:color w:val="000000"/>
                <w:sz w:val="20"/>
                <w:szCs w:val="20"/>
              </w:rPr>
              <w:t>мов</w:t>
            </w:r>
          </w:p>
        </w:tc>
        <w:tc>
          <w:tcPr>
            <w:tcW w:w="1134"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30</w:t>
            </w:r>
          </w:p>
        </w:tc>
        <w:tc>
          <w:tcPr>
            <w:tcW w:w="1418"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литр/чел в сутки</w:t>
            </w:r>
          </w:p>
        </w:tc>
        <w:tc>
          <w:tcPr>
            <w:tcW w:w="1417"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175</w:t>
            </w:r>
          </w:p>
        </w:tc>
        <w:tc>
          <w:tcPr>
            <w:tcW w:w="2268"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7,20</w:t>
            </w:r>
          </w:p>
        </w:tc>
      </w:tr>
      <w:tr w:rsidR="00CD522D" w:rsidRPr="00E94CD1" w:rsidTr="00CD522D">
        <w:trPr>
          <w:trHeight w:val="501"/>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1.11</w:t>
            </w:r>
          </w:p>
        </w:tc>
        <w:tc>
          <w:tcPr>
            <w:tcW w:w="3119"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с. Марково</w:t>
            </w:r>
            <w:r w:rsidRPr="00E94CD1">
              <w:rPr>
                <w:color w:val="000000"/>
                <w:sz w:val="20"/>
                <w:szCs w:val="20"/>
              </w:rPr>
              <w:t>, Площад</w:t>
            </w:r>
            <w:r>
              <w:rPr>
                <w:color w:val="000000"/>
                <w:sz w:val="20"/>
                <w:szCs w:val="20"/>
              </w:rPr>
              <w:t>ка №6, 80</w:t>
            </w:r>
            <w:r w:rsidRPr="00E94CD1">
              <w:rPr>
                <w:color w:val="000000"/>
                <w:sz w:val="20"/>
                <w:szCs w:val="20"/>
              </w:rPr>
              <w:t xml:space="preserve"> инд. ж. д</w:t>
            </w:r>
            <w:r w:rsidRPr="00E94CD1">
              <w:rPr>
                <w:color w:val="000000"/>
                <w:sz w:val="20"/>
                <w:szCs w:val="20"/>
              </w:rPr>
              <w:t>о</w:t>
            </w:r>
            <w:r>
              <w:rPr>
                <w:color w:val="000000"/>
                <w:sz w:val="20"/>
                <w:szCs w:val="20"/>
              </w:rPr>
              <w:t>мов</w:t>
            </w:r>
          </w:p>
        </w:tc>
        <w:tc>
          <w:tcPr>
            <w:tcW w:w="1134"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240</w:t>
            </w:r>
          </w:p>
        </w:tc>
        <w:tc>
          <w:tcPr>
            <w:tcW w:w="1418"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литр/чел в сутки</w:t>
            </w:r>
          </w:p>
        </w:tc>
        <w:tc>
          <w:tcPr>
            <w:tcW w:w="1417"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175</w:t>
            </w:r>
          </w:p>
        </w:tc>
        <w:tc>
          <w:tcPr>
            <w:tcW w:w="2268" w:type="dxa"/>
            <w:tcBorders>
              <w:top w:val="nil"/>
              <w:left w:val="nil"/>
              <w:bottom w:val="single" w:sz="4"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Pr>
                <w:color w:val="000000"/>
                <w:sz w:val="20"/>
                <w:szCs w:val="20"/>
              </w:rPr>
              <w:t>57,60</w:t>
            </w:r>
          </w:p>
        </w:tc>
      </w:tr>
      <w:tr w:rsidR="00CD522D" w:rsidRPr="00E94CD1" w:rsidTr="00CD522D">
        <w:trPr>
          <w:trHeight w:val="23"/>
        </w:trPr>
        <w:tc>
          <w:tcPr>
            <w:tcW w:w="533" w:type="dxa"/>
            <w:tcBorders>
              <w:top w:val="nil"/>
              <w:left w:val="single" w:sz="12" w:space="0" w:color="auto"/>
              <w:bottom w:val="single" w:sz="12" w:space="0" w:color="auto"/>
              <w:right w:val="single" w:sz="4" w:space="0" w:color="auto"/>
            </w:tcBorders>
            <w:shd w:val="clear" w:color="auto" w:fill="auto"/>
            <w:vAlign w:val="center"/>
            <w:hideMark/>
          </w:tcPr>
          <w:p w:rsidR="00CD522D" w:rsidRPr="00E94CD1" w:rsidRDefault="00CD522D" w:rsidP="00CD522D">
            <w:pPr>
              <w:jc w:val="both"/>
              <w:rPr>
                <w:color w:val="000000"/>
                <w:sz w:val="20"/>
                <w:szCs w:val="20"/>
              </w:rPr>
            </w:pPr>
            <w:r w:rsidRPr="00E94CD1">
              <w:rPr>
                <w:color w:val="000000"/>
                <w:sz w:val="20"/>
                <w:szCs w:val="20"/>
              </w:rPr>
              <w:t> </w:t>
            </w:r>
          </w:p>
        </w:tc>
        <w:tc>
          <w:tcPr>
            <w:tcW w:w="3119" w:type="dxa"/>
            <w:tcBorders>
              <w:top w:val="nil"/>
              <w:left w:val="nil"/>
              <w:bottom w:val="single" w:sz="12" w:space="0" w:color="auto"/>
              <w:right w:val="single" w:sz="4" w:space="0" w:color="auto"/>
            </w:tcBorders>
            <w:shd w:val="clear" w:color="auto" w:fill="auto"/>
            <w:vAlign w:val="center"/>
          </w:tcPr>
          <w:p w:rsidR="00CD522D" w:rsidRPr="00E94CD1" w:rsidRDefault="00CD522D" w:rsidP="00CD522D">
            <w:pPr>
              <w:jc w:val="both"/>
              <w:rPr>
                <w:color w:val="000000"/>
                <w:sz w:val="20"/>
                <w:szCs w:val="20"/>
              </w:rPr>
            </w:pPr>
            <w:r w:rsidRPr="00E94CD1">
              <w:rPr>
                <w:color w:val="000000"/>
                <w:sz w:val="20"/>
                <w:szCs w:val="20"/>
              </w:rPr>
              <w:t xml:space="preserve">ИТОГО по с. п. </w:t>
            </w:r>
            <w:r>
              <w:rPr>
                <w:color w:val="000000"/>
                <w:sz w:val="20"/>
                <w:szCs w:val="20"/>
              </w:rPr>
              <w:t>Са</w:t>
            </w:r>
            <w:r>
              <w:rPr>
                <w:color w:val="000000"/>
                <w:sz w:val="20"/>
                <w:szCs w:val="20"/>
              </w:rPr>
              <w:t>д</w:t>
            </w:r>
            <w:r>
              <w:rPr>
                <w:color w:val="000000"/>
                <w:sz w:val="20"/>
                <w:szCs w:val="20"/>
              </w:rPr>
              <w:t>город</w:t>
            </w:r>
          </w:p>
        </w:tc>
        <w:tc>
          <w:tcPr>
            <w:tcW w:w="1134" w:type="dxa"/>
            <w:tcBorders>
              <w:top w:val="nil"/>
              <w:left w:val="nil"/>
              <w:bottom w:val="single" w:sz="12" w:space="0" w:color="auto"/>
              <w:right w:val="single" w:sz="4" w:space="0" w:color="auto"/>
            </w:tcBorders>
            <w:shd w:val="clear" w:color="auto" w:fill="auto"/>
            <w:vAlign w:val="center"/>
          </w:tcPr>
          <w:p w:rsidR="00CD522D" w:rsidRPr="00E94CD1" w:rsidRDefault="00CD522D" w:rsidP="00CD522D">
            <w:pPr>
              <w:jc w:val="both"/>
              <w:rPr>
                <w:color w:val="000000"/>
                <w:sz w:val="20"/>
                <w:szCs w:val="20"/>
              </w:rPr>
            </w:pPr>
          </w:p>
        </w:tc>
        <w:tc>
          <w:tcPr>
            <w:tcW w:w="1418" w:type="dxa"/>
            <w:tcBorders>
              <w:top w:val="nil"/>
              <w:left w:val="nil"/>
              <w:bottom w:val="single" w:sz="12" w:space="0" w:color="auto"/>
              <w:right w:val="single" w:sz="4" w:space="0" w:color="auto"/>
            </w:tcBorders>
            <w:shd w:val="clear" w:color="auto" w:fill="auto"/>
            <w:vAlign w:val="center"/>
          </w:tcPr>
          <w:p w:rsidR="00CD522D" w:rsidRPr="00E94CD1" w:rsidRDefault="00CD522D" w:rsidP="00CD522D">
            <w:pPr>
              <w:jc w:val="both"/>
              <w:rPr>
                <w:color w:val="000000"/>
                <w:sz w:val="20"/>
                <w:szCs w:val="20"/>
              </w:rPr>
            </w:pPr>
          </w:p>
        </w:tc>
        <w:tc>
          <w:tcPr>
            <w:tcW w:w="1417" w:type="dxa"/>
            <w:tcBorders>
              <w:top w:val="nil"/>
              <w:left w:val="nil"/>
              <w:bottom w:val="single" w:sz="12" w:space="0" w:color="auto"/>
              <w:right w:val="single" w:sz="4" w:space="0" w:color="auto"/>
            </w:tcBorders>
            <w:shd w:val="clear" w:color="auto" w:fill="auto"/>
            <w:vAlign w:val="center"/>
          </w:tcPr>
          <w:p w:rsidR="00CD522D" w:rsidRPr="00E94CD1" w:rsidRDefault="00CD522D" w:rsidP="00CD522D">
            <w:pPr>
              <w:jc w:val="both"/>
              <w:rPr>
                <w:color w:val="000000"/>
                <w:sz w:val="20"/>
                <w:szCs w:val="20"/>
              </w:rPr>
            </w:pPr>
          </w:p>
        </w:tc>
        <w:tc>
          <w:tcPr>
            <w:tcW w:w="2268" w:type="dxa"/>
            <w:tcBorders>
              <w:top w:val="single" w:sz="4" w:space="0" w:color="auto"/>
              <w:left w:val="nil"/>
              <w:bottom w:val="single" w:sz="12" w:space="0" w:color="auto"/>
              <w:right w:val="single" w:sz="4" w:space="0" w:color="auto"/>
            </w:tcBorders>
            <w:shd w:val="clear" w:color="auto" w:fill="auto"/>
            <w:vAlign w:val="center"/>
          </w:tcPr>
          <w:p w:rsidR="00CD522D" w:rsidRPr="00E94CD1" w:rsidRDefault="00CD522D" w:rsidP="00CD522D">
            <w:pPr>
              <w:jc w:val="both"/>
              <w:rPr>
                <w:color w:val="000000"/>
                <w:sz w:val="20"/>
                <w:szCs w:val="20"/>
              </w:rPr>
            </w:pPr>
            <w:r>
              <w:rPr>
                <w:color w:val="000000"/>
                <w:sz w:val="20"/>
                <w:szCs w:val="20"/>
              </w:rPr>
              <w:t>642,73</w:t>
            </w:r>
          </w:p>
        </w:tc>
      </w:tr>
    </w:tbl>
    <w:p w:rsidR="00CD522D" w:rsidRPr="00462EF6" w:rsidRDefault="00CD522D" w:rsidP="00CD522D">
      <w:pPr>
        <w:pStyle w:val="afe"/>
        <w:tabs>
          <w:tab w:val="left" w:pos="368"/>
        </w:tabs>
        <w:spacing w:line="360" w:lineRule="auto"/>
        <w:ind w:left="0"/>
        <w:jc w:val="both"/>
        <w:rPr>
          <w:highlight w:val="yellow"/>
        </w:rPr>
      </w:pPr>
    </w:p>
    <w:p w:rsidR="00CD522D" w:rsidRPr="00462EF6" w:rsidRDefault="00CD522D" w:rsidP="00CD522D">
      <w:pPr>
        <w:pStyle w:val="afe"/>
        <w:tabs>
          <w:tab w:val="left" w:pos="368"/>
        </w:tabs>
        <w:spacing w:line="360" w:lineRule="auto"/>
        <w:ind w:left="0"/>
        <w:jc w:val="right"/>
      </w:pPr>
      <w:r w:rsidRPr="00462EF6">
        <w:t>Таб</w:t>
      </w:r>
      <w:r>
        <w:t>лица 1</w:t>
      </w:r>
      <w:r w:rsidRPr="00462EF6">
        <w:t>.6. Прогноз спроса на услуги водоотведения в с.</w:t>
      </w:r>
      <w:r>
        <w:t xml:space="preserve"> </w:t>
      </w:r>
      <w:r w:rsidRPr="00462EF6">
        <w:t xml:space="preserve">п. </w:t>
      </w:r>
      <w:r>
        <w:t>Садгород</w:t>
      </w:r>
      <w:r w:rsidRPr="00462EF6">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122"/>
        <w:gridCol w:w="4089"/>
        <w:gridCol w:w="2268"/>
        <w:gridCol w:w="2375"/>
      </w:tblGrid>
      <w:tr w:rsidR="00CD522D" w:rsidRPr="005F680A" w:rsidTr="00CD522D">
        <w:trPr>
          <w:trHeight w:val="23"/>
          <w:tblHeader/>
        </w:trPr>
        <w:tc>
          <w:tcPr>
            <w:tcW w:w="569" w:type="pct"/>
            <w:tcBorders>
              <w:top w:val="single" w:sz="12" w:space="0" w:color="auto"/>
              <w:bottom w:val="single" w:sz="4" w:space="0" w:color="auto"/>
            </w:tcBorders>
            <w:shd w:val="clear" w:color="auto" w:fill="auto"/>
            <w:vAlign w:val="center"/>
          </w:tcPr>
          <w:p w:rsidR="00CD522D" w:rsidRPr="00E94CD1" w:rsidRDefault="00CD522D" w:rsidP="00CD522D">
            <w:pPr>
              <w:pStyle w:val="23"/>
              <w:spacing w:after="0" w:line="240" w:lineRule="auto"/>
              <w:ind w:left="0"/>
              <w:rPr>
                <w:sz w:val="20"/>
                <w:szCs w:val="20"/>
                <w:lang w:val="ru-RU" w:eastAsia="ru-RU"/>
              </w:rPr>
            </w:pPr>
            <w:r w:rsidRPr="00E94CD1">
              <w:rPr>
                <w:color w:val="000000"/>
                <w:sz w:val="20"/>
                <w:szCs w:val="20"/>
                <w:lang w:val="ru-RU" w:eastAsia="ru-RU"/>
              </w:rPr>
              <w:t>п.п</w:t>
            </w:r>
          </w:p>
        </w:tc>
        <w:tc>
          <w:tcPr>
            <w:tcW w:w="2075" w:type="pct"/>
            <w:tcBorders>
              <w:top w:val="single" w:sz="12" w:space="0" w:color="auto"/>
              <w:bottom w:val="single" w:sz="4" w:space="0" w:color="auto"/>
            </w:tcBorders>
            <w:shd w:val="clear" w:color="auto" w:fill="auto"/>
            <w:vAlign w:val="center"/>
          </w:tcPr>
          <w:p w:rsidR="00CD522D" w:rsidRPr="00E94CD1" w:rsidRDefault="00CD522D" w:rsidP="00CD522D">
            <w:pPr>
              <w:pStyle w:val="23"/>
              <w:spacing w:after="0" w:line="240" w:lineRule="auto"/>
              <w:ind w:left="0"/>
              <w:rPr>
                <w:sz w:val="20"/>
                <w:szCs w:val="20"/>
                <w:lang w:val="ru-RU" w:eastAsia="ru-RU"/>
              </w:rPr>
            </w:pPr>
            <w:r w:rsidRPr="00E94CD1">
              <w:rPr>
                <w:sz w:val="20"/>
                <w:szCs w:val="20"/>
                <w:lang w:val="ru-RU" w:eastAsia="ru-RU"/>
              </w:rPr>
              <w:t>Категория потребителей</w:t>
            </w:r>
          </w:p>
        </w:tc>
        <w:tc>
          <w:tcPr>
            <w:tcW w:w="1151" w:type="pct"/>
            <w:tcBorders>
              <w:top w:val="single" w:sz="12" w:space="0" w:color="auto"/>
              <w:bottom w:val="single" w:sz="4" w:space="0" w:color="auto"/>
            </w:tcBorders>
            <w:shd w:val="clear" w:color="auto" w:fill="auto"/>
            <w:vAlign w:val="center"/>
          </w:tcPr>
          <w:p w:rsidR="00CD522D" w:rsidRPr="00E94CD1" w:rsidRDefault="00CD522D" w:rsidP="00CD522D">
            <w:pPr>
              <w:pStyle w:val="23"/>
              <w:spacing w:after="0" w:line="240" w:lineRule="auto"/>
              <w:ind w:left="0"/>
              <w:rPr>
                <w:sz w:val="20"/>
                <w:szCs w:val="20"/>
                <w:lang w:val="ru-RU" w:eastAsia="ru-RU"/>
              </w:rPr>
            </w:pPr>
            <w:r w:rsidRPr="00E94CD1">
              <w:rPr>
                <w:sz w:val="20"/>
                <w:szCs w:val="20"/>
                <w:lang w:val="ru-RU" w:eastAsia="ru-RU"/>
              </w:rPr>
              <w:t>Отвод сточной жидк</w:t>
            </w:r>
            <w:r w:rsidRPr="00E94CD1">
              <w:rPr>
                <w:sz w:val="20"/>
                <w:szCs w:val="20"/>
                <w:lang w:val="ru-RU" w:eastAsia="ru-RU"/>
              </w:rPr>
              <w:t>о</w:t>
            </w:r>
            <w:r w:rsidRPr="00E94CD1">
              <w:rPr>
                <w:sz w:val="20"/>
                <w:szCs w:val="20"/>
                <w:lang w:val="ru-RU" w:eastAsia="ru-RU"/>
              </w:rPr>
              <w:t>сти в 2013 г., м3</w:t>
            </w:r>
          </w:p>
        </w:tc>
        <w:tc>
          <w:tcPr>
            <w:tcW w:w="1205" w:type="pct"/>
            <w:tcBorders>
              <w:top w:val="single" w:sz="12" w:space="0" w:color="auto"/>
              <w:bottom w:val="single" w:sz="4" w:space="0" w:color="auto"/>
            </w:tcBorders>
            <w:shd w:val="clear" w:color="auto" w:fill="auto"/>
            <w:vAlign w:val="center"/>
          </w:tcPr>
          <w:p w:rsidR="00CD522D" w:rsidRPr="00E94CD1" w:rsidRDefault="00CD522D" w:rsidP="00CD522D">
            <w:pPr>
              <w:pStyle w:val="23"/>
              <w:spacing w:after="0" w:line="240" w:lineRule="auto"/>
              <w:ind w:left="0"/>
              <w:rPr>
                <w:sz w:val="20"/>
                <w:szCs w:val="20"/>
                <w:lang w:val="ru-RU" w:eastAsia="ru-RU"/>
              </w:rPr>
            </w:pPr>
            <w:r w:rsidRPr="00E94CD1">
              <w:rPr>
                <w:sz w:val="20"/>
                <w:szCs w:val="20"/>
                <w:lang w:val="ru-RU" w:eastAsia="ru-RU"/>
              </w:rPr>
              <w:t>Отвод сточной жидк</w:t>
            </w:r>
            <w:r w:rsidRPr="00E94CD1">
              <w:rPr>
                <w:sz w:val="20"/>
                <w:szCs w:val="20"/>
                <w:lang w:val="ru-RU" w:eastAsia="ru-RU"/>
              </w:rPr>
              <w:t>о</w:t>
            </w:r>
            <w:r w:rsidRPr="00E94CD1">
              <w:rPr>
                <w:sz w:val="20"/>
                <w:szCs w:val="20"/>
                <w:lang w:val="ru-RU" w:eastAsia="ru-RU"/>
              </w:rPr>
              <w:t xml:space="preserve">сти в </w:t>
            </w:r>
            <w:r>
              <w:rPr>
                <w:sz w:val="20"/>
                <w:szCs w:val="20"/>
                <w:lang w:val="ru-RU" w:eastAsia="ru-RU"/>
              </w:rPr>
              <w:t>2025</w:t>
            </w:r>
            <w:r w:rsidRPr="00E94CD1">
              <w:rPr>
                <w:sz w:val="20"/>
                <w:szCs w:val="20"/>
                <w:lang w:val="ru-RU" w:eastAsia="ru-RU"/>
              </w:rPr>
              <w:t xml:space="preserve"> г., м3</w:t>
            </w:r>
          </w:p>
        </w:tc>
      </w:tr>
      <w:tr w:rsidR="00CD522D" w:rsidRPr="005F680A" w:rsidTr="00CD522D">
        <w:trPr>
          <w:trHeight w:val="23"/>
        </w:trPr>
        <w:tc>
          <w:tcPr>
            <w:tcW w:w="569" w:type="pct"/>
            <w:tcBorders>
              <w:top w:val="single" w:sz="4" w:space="0" w:color="auto"/>
            </w:tcBorders>
            <w:shd w:val="clear" w:color="auto" w:fill="auto"/>
            <w:vAlign w:val="center"/>
          </w:tcPr>
          <w:p w:rsidR="00CD522D" w:rsidRPr="00E94CD1" w:rsidRDefault="00CD522D" w:rsidP="00CD522D">
            <w:pPr>
              <w:pStyle w:val="23"/>
              <w:spacing w:after="0" w:line="240" w:lineRule="auto"/>
              <w:ind w:left="0"/>
              <w:rPr>
                <w:sz w:val="20"/>
                <w:szCs w:val="20"/>
                <w:lang w:val="ru-RU" w:eastAsia="ru-RU"/>
              </w:rPr>
            </w:pPr>
            <w:r w:rsidRPr="00E94CD1">
              <w:rPr>
                <w:sz w:val="20"/>
                <w:szCs w:val="20"/>
                <w:lang w:val="ru-RU" w:eastAsia="ru-RU"/>
              </w:rPr>
              <w:t>1</w:t>
            </w:r>
          </w:p>
        </w:tc>
        <w:tc>
          <w:tcPr>
            <w:tcW w:w="2075" w:type="pct"/>
            <w:tcBorders>
              <w:top w:val="single" w:sz="4" w:space="0" w:color="auto"/>
            </w:tcBorders>
            <w:shd w:val="clear" w:color="auto" w:fill="auto"/>
          </w:tcPr>
          <w:p w:rsidR="00CD522D" w:rsidRPr="00E94CD1" w:rsidRDefault="00CD522D" w:rsidP="00CD522D">
            <w:pPr>
              <w:rPr>
                <w:sz w:val="20"/>
                <w:szCs w:val="20"/>
              </w:rPr>
            </w:pPr>
            <w:r w:rsidRPr="00E94CD1">
              <w:rPr>
                <w:sz w:val="20"/>
                <w:szCs w:val="20"/>
              </w:rPr>
              <w:t>Население (частная жилая застро</w:t>
            </w:r>
            <w:r w:rsidRPr="00E94CD1">
              <w:rPr>
                <w:sz w:val="20"/>
                <w:szCs w:val="20"/>
              </w:rPr>
              <w:t>й</w:t>
            </w:r>
            <w:r w:rsidRPr="00E94CD1">
              <w:rPr>
                <w:sz w:val="20"/>
                <w:szCs w:val="20"/>
              </w:rPr>
              <w:t>ка)</w:t>
            </w:r>
          </w:p>
        </w:tc>
        <w:tc>
          <w:tcPr>
            <w:tcW w:w="1151" w:type="pct"/>
            <w:tcBorders>
              <w:top w:val="single" w:sz="4" w:space="0" w:color="auto"/>
            </w:tcBorders>
            <w:shd w:val="clear" w:color="auto" w:fill="auto"/>
            <w:vAlign w:val="center"/>
          </w:tcPr>
          <w:p w:rsidR="00CD522D" w:rsidRPr="00E94CD1" w:rsidRDefault="00CD522D" w:rsidP="00CD522D">
            <w:pPr>
              <w:rPr>
                <w:color w:val="000000"/>
                <w:sz w:val="20"/>
                <w:szCs w:val="20"/>
              </w:rPr>
            </w:pPr>
          </w:p>
        </w:tc>
        <w:tc>
          <w:tcPr>
            <w:tcW w:w="1205" w:type="pct"/>
            <w:tcBorders>
              <w:top w:val="single" w:sz="4" w:space="0" w:color="auto"/>
            </w:tcBorders>
            <w:shd w:val="clear" w:color="auto" w:fill="auto"/>
            <w:vAlign w:val="center"/>
          </w:tcPr>
          <w:p w:rsidR="00CD522D" w:rsidRPr="00E94CD1" w:rsidRDefault="00CD522D" w:rsidP="00CD522D">
            <w:pPr>
              <w:rPr>
                <w:color w:val="000000"/>
                <w:sz w:val="20"/>
                <w:szCs w:val="20"/>
              </w:rPr>
            </w:pPr>
            <w:r>
              <w:rPr>
                <w:color w:val="000000"/>
                <w:sz w:val="20"/>
                <w:szCs w:val="20"/>
              </w:rPr>
              <w:t>234596</w:t>
            </w:r>
          </w:p>
        </w:tc>
      </w:tr>
      <w:tr w:rsidR="00CD522D" w:rsidRPr="005F680A" w:rsidTr="00CD522D">
        <w:trPr>
          <w:trHeight w:val="23"/>
        </w:trPr>
        <w:tc>
          <w:tcPr>
            <w:tcW w:w="569" w:type="pct"/>
            <w:shd w:val="clear" w:color="auto" w:fill="auto"/>
            <w:vAlign w:val="center"/>
          </w:tcPr>
          <w:p w:rsidR="00CD522D" w:rsidRPr="00E94CD1" w:rsidRDefault="00CD522D" w:rsidP="00CD522D">
            <w:pPr>
              <w:pStyle w:val="23"/>
              <w:spacing w:after="0" w:line="240" w:lineRule="auto"/>
              <w:ind w:left="0"/>
              <w:rPr>
                <w:sz w:val="20"/>
                <w:szCs w:val="20"/>
                <w:lang w:val="ru-RU" w:eastAsia="ru-RU"/>
              </w:rPr>
            </w:pPr>
            <w:r w:rsidRPr="00E94CD1">
              <w:rPr>
                <w:sz w:val="20"/>
                <w:szCs w:val="20"/>
                <w:lang w:val="ru-RU" w:eastAsia="ru-RU"/>
              </w:rPr>
              <w:t>2</w:t>
            </w:r>
          </w:p>
        </w:tc>
        <w:tc>
          <w:tcPr>
            <w:tcW w:w="2075" w:type="pct"/>
            <w:shd w:val="clear" w:color="auto" w:fill="auto"/>
          </w:tcPr>
          <w:p w:rsidR="00CD522D" w:rsidRPr="00E94CD1" w:rsidRDefault="00CD522D" w:rsidP="00CD522D">
            <w:pPr>
              <w:rPr>
                <w:sz w:val="20"/>
                <w:szCs w:val="20"/>
              </w:rPr>
            </w:pPr>
            <w:r w:rsidRPr="00E94CD1">
              <w:rPr>
                <w:sz w:val="20"/>
                <w:szCs w:val="20"/>
              </w:rPr>
              <w:t>Бюджетные организ</w:t>
            </w:r>
            <w:r w:rsidRPr="00E94CD1">
              <w:rPr>
                <w:sz w:val="20"/>
                <w:szCs w:val="20"/>
              </w:rPr>
              <w:t>а</w:t>
            </w:r>
            <w:r w:rsidRPr="00E94CD1">
              <w:rPr>
                <w:sz w:val="20"/>
                <w:szCs w:val="20"/>
              </w:rPr>
              <w:t>ции</w:t>
            </w:r>
          </w:p>
        </w:tc>
        <w:tc>
          <w:tcPr>
            <w:tcW w:w="1151" w:type="pct"/>
            <w:shd w:val="clear" w:color="auto" w:fill="auto"/>
            <w:vAlign w:val="center"/>
          </w:tcPr>
          <w:p w:rsidR="00CD522D" w:rsidRPr="00E94CD1" w:rsidRDefault="00CD522D" w:rsidP="00CD522D">
            <w:pPr>
              <w:rPr>
                <w:color w:val="000000"/>
                <w:sz w:val="20"/>
                <w:szCs w:val="20"/>
              </w:rPr>
            </w:pPr>
          </w:p>
        </w:tc>
        <w:tc>
          <w:tcPr>
            <w:tcW w:w="1205" w:type="pct"/>
            <w:shd w:val="clear" w:color="auto" w:fill="auto"/>
            <w:vAlign w:val="center"/>
          </w:tcPr>
          <w:p w:rsidR="00CD522D" w:rsidRPr="00E94CD1" w:rsidRDefault="00CD522D" w:rsidP="00CD522D">
            <w:pPr>
              <w:rPr>
                <w:color w:val="000000"/>
                <w:sz w:val="20"/>
                <w:szCs w:val="20"/>
              </w:rPr>
            </w:pPr>
          </w:p>
        </w:tc>
      </w:tr>
      <w:tr w:rsidR="00CD522D" w:rsidRPr="005F680A" w:rsidTr="00CD522D">
        <w:trPr>
          <w:trHeight w:val="23"/>
        </w:trPr>
        <w:tc>
          <w:tcPr>
            <w:tcW w:w="569" w:type="pct"/>
            <w:shd w:val="clear" w:color="auto" w:fill="auto"/>
            <w:vAlign w:val="center"/>
          </w:tcPr>
          <w:p w:rsidR="00CD522D" w:rsidRPr="00E94CD1" w:rsidRDefault="00CD522D" w:rsidP="00CD522D">
            <w:pPr>
              <w:pStyle w:val="23"/>
              <w:spacing w:after="0" w:line="240" w:lineRule="auto"/>
              <w:ind w:left="0"/>
              <w:rPr>
                <w:sz w:val="20"/>
                <w:szCs w:val="20"/>
                <w:lang w:val="ru-RU" w:eastAsia="ru-RU"/>
              </w:rPr>
            </w:pPr>
            <w:r w:rsidRPr="00E94CD1">
              <w:rPr>
                <w:sz w:val="20"/>
                <w:szCs w:val="20"/>
                <w:lang w:val="ru-RU" w:eastAsia="ru-RU"/>
              </w:rPr>
              <w:t>3</w:t>
            </w:r>
          </w:p>
        </w:tc>
        <w:tc>
          <w:tcPr>
            <w:tcW w:w="2075" w:type="pct"/>
            <w:shd w:val="clear" w:color="auto" w:fill="auto"/>
          </w:tcPr>
          <w:p w:rsidR="00CD522D" w:rsidRPr="00E94CD1" w:rsidRDefault="00CD522D" w:rsidP="00CD522D">
            <w:pPr>
              <w:rPr>
                <w:sz w:val="20"/>
                <w:szCs w:val="20"/>
              </w:rPr>
            </w:pPr>
            <w:r w:rsidRPr="00E94CD1">
              <w:rPr>
                <w:sz w:val="20"/>
                <w:szCs w:val="20"/>
              </w:rPr>
              <w:t>Административно-коммерческие здания и производственные об</w:t>
            </w:r>
            <w:r w:rsidRPr="00E94CD1">
              <w:rPr>
                <w:sz w:val="20"/>
                <w:szCs w:val="20"/>
              </w:rPr>
              <w:t>ъ</w:t>
            </w:r>
            <w:r w:rsidRPr="00E94CD1">
              <w:rPr>
                <w:sz w:val="20"/>
                <w:szCs w:val="20"/>
              </w:rPr>
              <w:t>екты</w:t>
            </w:r>
          </w:p>
        </w:tc>
        <w:tc>
          <w:tcPr>
            <w:tcW w:w="1151" w:type="pct"/>
            <w:shd w:val="clear" w:color="auto" w:fill="auto"/>
            <w:vAlign w:val="center"/>
          </w:tcPr>
          <w:p w:rsidR="00CD522D" w:rsidRPr="00E94CD1" w:rsidRDefault="00CD522D" w:rsidP="00CD522D">
            <w:pPr>
              <w:rPr>
                <w:color w:val="000000"/>
                <w:sz w:val="20"/>
                <w:szCs w:val="20"/>
              </w:rPr>
            </w:pPr>
          </w:p>
        </w:tc>
        <w:tc>
          <w:tcPr>
            <w:tcW w:w="1205" w:type="pct"/>
            <w:shd w:val="clear" w:color="auto" w:fill="auto"/>
            <w:vAlign w:val="center"/>
          </w:tcPr>
          <w:p w:rsidR="00CD522D" w:rsidRPr="00E94CD1" w:rsidRDefault="00CD522D" w:rsidP="00CD522D">
            <w:pPr>
              <w:rPr>
                <w:color w:val="000000"/>
                <w:sz w:val="20"/>
                <w:szCs w:val="20"/>
              </w:rPr>
            </w:pPr>
          </w:p>
        </w:tc>
      </w:tr>
      <w:tr w:rsidR="00CD522D" w:rsidRPr="005F680A" w:rsidTr="00CD522D">
        <w:trPr>
          <w:trHeight w:val="23"/>
        </w:trPr>
        <w:tc>
          <w:tcPr>
            <w:tcW w:w="569" w:type="pct"/>
            <w:shd w:val="clear" w:color="auto" w:fill="auto"/>
            <w:vAlign w:val="center"/>
          </w:tcPr>
          <w:p w:rsidR="00CD522D" w:rsidRPr="00E94CD1" w:rsidRDefault="00CD522D" w:rsidP="00CD522D">
            <w:pPr>
              <w:pStyle w:val="23"/>
              <w:spacing w:after="0" w:line="240" w:lineRule="auto"/>
              <w:ind w:left="0"/>
              <w:rPr>
                <w:sz w:val="20"/>
                <w:szCs w:val="20"/>
                <w:lang w:val="ru-RU" w:eastAsia="ru-RU"/>
              </w:rPr>
            </w:pPr>
            <w:r w:rsidRPr="00E94CD1">
              <w:rPr>
                <w:sz w:val="20"/>
                <w:szCs w:val="20"/>
                <w:lang w:val="ru-RU" w:eastAsia="ru-RU"/>
              </w:rPr>
              <w:t>4</w:t>
            </w:r>
          </w:p>
        </w:tc>
        <w:tc>
          <w:tcPr>
            <w:tcW w:w="2075" w:type="pct"/>
            <w:shd w:val="clear" w:color="auto" w:fill="auto"/>
          </w:tcPr>
          <w:p w:rsidR="00CD522D" w:rsidRPr="00E94CD1" w:rsidRDefault="00CD522D" w:rsidP="00CD522D">
            <w:pPr>
              <w:pStyle w:val="23"/>
              <w:spacing w:after="0" w:line="240" w:lineRule="auto"/>
              <w:ind w:left="0"/>
              <w:rPr>
                <w:sz w:val="20"/>
                <w:szCs w:val="20"/>
                <w:lang w:val="ru-RU" w:eastAsia="ru-RU"/>
              </w:rPr>
            </w:pPr>
            <w:r w:rsidRPr="00E94CD1">
              <w:rPr>
                <w:sz w:val="20"/>
                <w:szCs w:val="20"/>
                <w:lang w:val="ru-RU" w:eastAsia="ru-RU"/>
              </w:rPr>
              <w:t>ИТОГО</w:t>
            </w:r>
          </w:p>
        </w:tc>
        <w:tc>
          <w:tcPr>
            <w:tcW w:w="1151" w:type="pct"/>
            <w:shd w:val="clear" w:color="auto" w:fill="auto"/>
            <w:vAlign w:val="center"/>
          </w:tcPr>
          <w:p w:rsidR="00CD522D" w:rsidRPr="00E94CD1" w:rsidRDefault="00CD522D" w:rsidP="00CD522D">
            <w:pPr>
              <w:rPr>
                <w:color w:val="000000"/>
                <w:sz w:val="20"/>
                <w:szCs w:val="20"/>
              </w:rPr>
            </w:pPr>
          </w:p>
        </w:tc>
        <w:tc>
          <w:tcPr>
            <w:tcW w:w="1205" w:type="pct"/>
            <w:shd w:val="clear" w:color="auto" w:fill="auto"/>
            <w:vAlign w:val="center"/>
          </w:tcPr>
          <w:p w:rsidR="00CD522D" w:rsidRPr="00E94CD1" w:rsidRDefault="00CD522D" w:rsidP="00CD522D">
            <w:pPr>
              <w:rPr>
                <w:color w:val="000000"/>
                <w:sz w:val="20"/>
                <w:szCs w:val="20"/>
              </w:rPr>
            </w:pPr>
            <w:r>
              <w:rPr>
                <w:color w:val="000000"/>
                <w:sz w:val="20"/>
                <w:szCs w:val="20"/>
              </w:rPr>
              <w:t>234596</w:t>
            </w:r>
          </w:p>
        </w:tc>
      </w:tr>
    </w:tbl>
    <w:p w:rsidR="00CD522D" w:rsidRPr="00462EF6" w:rsidRDefault="00CD522D" w:rsidP="00CD522D">
      <w:pPr>
        <w:pStyle w:val="afe"/>
        <w:tabs>
          <w:tab w:val="left" w:pos="368"/>
        </w:tabs>
        <w:spacing w:line="360" w:lineRule="auto"/>
        <w:ind w:left="0" w:firstLine="709"/>
        <w:jc w:val="both"/>
        <w:rPr>
          <w:color w:val="000000"/>
          <w:highlight w:val="yellow"/>
        </w:rPr>
      </w:pPr>
    </w:p>
    <w:p w:rsidR="00CD522D" w:rsidRPr="00462EF6" w:rsidRDefault="00CD522D" w:rsidP="00CD522D">
      <w:pPr>
        <w:pStyle w:val="afe"/>
        <w:tabs>
          <w:tab w:val="left" w:pos="368"/>
        </w:tabs>
        <w:spacing w:line="360" w:lineRule="auto"/>
        <w:ind w:left="0" w:firstLine="709"/>
        <w:jc w:val="both"/>
        <w:rPr>
          <w:highlight w:val="yellow"/>
        </w:rPr>
      </w:pPr>
      <w:r>
        <w:rPr>
          <w:color w:val="000000"/>
        </w:rPr>
        <w:t>На данный момент больший объём</w:t>
      </w:r>
      <w:r w:rsidRPr="00462EF6">
        <w:rPr>
          <w:color w:val="000000"/>
        </w:rPr>
        <w:t xml:space="preserve"> отведённой воды пр</w:t>
      </w:r>
      <w:r>
        <w:rPr>
          <w:color w:val="000000"/>
        </w:rPr>
        <w:t>иходится на жилой сектор п</w:t>
      </w:r>
      <w:r>
        <w:rPr>
          <w:color w:val="000000"/>
        </w:rPr>
        <w:t>у</w:t>
      </w:r>
      <w:r>
        <w:rPr>
          <w:color w:val="000000"/>
        </w:rPr>
        <w:t>тём вывоза стоков ЖБО в объёме 38500 м3 от населения, 96 м3 от бюджетных потребителей и 3500 м3 от прочих потребителей. К 2025</w:t>
      </w:r>
      <w:r w:rsidRPr="00462EF6">
        <w:rPr>
          <w:color w:val="000000"/>
        </w:rPr>
        <w:t xml:space="preserve"> году данная структура отведённой </w:t>
      </w:r>
      <w:r w:rsidRPr="00462EF6">
        <w:rPr>
          <w:color w:val="000000"/>
        </w:rPr>
        <w:lastRenderedPageBreak/>
        <w:t>воды от потр</w:t>
      </w:r>
      <w:r w:rsidRPr="00462EF6">
        <w:rPr>
          <w:color w:val="000000"/>
        </w:rPr>
        <w:t>е</w:t>
      </w:r>
      <w:r w:rsidRPr="00462EF6">
        <w:rPr>
          <w:color w:val="000000"/>
        </w:rPr>
        <w:t>бителей практически не измениться. Общее количество от</w:t>
      </w:r>
      <w:r>
        <w:rPr>
          <w:color w:val="000000"/>
        </w:rPr>
        <w:t>ведённой воды увеличится на 174,7</w:t>
      </w:r>
      <w:r w:rsidRPr="00462EF6">
        <w:rPr>
          <w:color w:val="000000"/>
        </w:rPr>
        <w:t xml:space="preserve"> тыс. м</w:t>
      </w:r>
      <w:r w:rsidRPr="00462EF6">
        <w:rPr>
          <w:color w:val="000000"/>
          <w:vertAlign w:val="superscript"/>
        </w:rPr>
        <w:t>3</w:t>
      </w:r>
      <w:r w:rsidRPr="00462EF6">
        <w:rPr>
          <w:color w:val="000000"/>
        </w:rPr>
        <w:t xml:space="preserve"> в год.</w:t>
      </w:r>
    </w:p>
    <w:p w:rsidR="00CD522D" w:rsidRDefault="00CD522D" w:rsidP="00CD522D">
      <w:pPr>
        <w:pStyle w:val="23"/>
        <w:spacing w:after="0" w:line="360" w:lineRule="auto"/>
        <w:ind w:left="0"/>
        <w:jc w:val="both"/>
        <w:rPr>
          <w:b/>
          <w:lang w:val="ru-RU"/>
        </w:rPr>
      </w:pPr>
    </w:p>
    <w:p w:rsidR="00CD522D" w:rsidRPr="00863BC4" w:rsidRDefault="00CD522D" w:rsidP="00CD522D">
      <w:pPr>
        <w:pStyle w:val="23"/>
        <w:spacing w:after="0" w:line="360" w:lineRule="auto"/>
        <w:ind w:left="0" w:firstLine="539"/>
        <w:jc w:val="both"/>
        <w:rPr>
          <w:b/>
          <w:lang w:val="ru-RU"/>
        </w:rPr>
      </w:pPr>
      <w:r w:rsidRPr="00462EF6">
        <w:rPr>
          <w:b/>
        </w:rPr>
        <w:t>Прогноз спроса на услуги теплоснабжения.</w:t>
      </w:r>
    </w:p>
    <w:p w:rsidR="00CD522D" w:rsidRPr="00462EF6" w:rsidRDefault="00CD522D" w:rsidP="00CD522D">
      <w:pPr>
        <w:pStyle w:val="afe"/>
        <w:tabs>
          <w:tab w:val="left" w:pos="368"/>
        </w:tabs>
        <w:spacing w:line="360" w:lineRule="auto"/>
        <w:ind w:left="0"/>
        <w:jc w:val="right"/>
        <w:rPr>
          <w:color w:val="000000"/>
        </w:rPr>
      </w:pPr>
      <w:r>
        <w:rPr>
          <w:color w:val="000000"/>
        </w:rPr>
        <w:t>Таблица 1.7</w:t>
      </w:r>
      <w:r w:rsidRPr="00462EF6">
        <w:rPr>
          <w:color w:val="000000"/>
        </w:rPr>
        <w:t>. Прирост тепловой нагрузки административно-общественных зданий (бюдже</w:t>
      </w:r>
      <w:r w:rsidRPr="00462EF6">
        <w:rPr>
          <w:color w:val="000000"/>
        </w:rPr>
        <w:t>т</w:t>
      </w:r>
      <w:r w:rsidRPr="00462EF6">
        <w:rPr>
          <w:color w:val="000000"/>
        </w:rPr>
        <w:t>ных организаций).</w:t>
      </w:r>
    </w:p>
    <w:tbl>
      <w:tblPr>
        <w:tblW w:w="5000" w:type="pct"/>
        <w:tblLook w:val="04A0"/>
      </w:tblPr>
      <w:tblGrid>
        <w:gridCol w:w="7676"/>
        <w:gridCol w:w="2178"/>
      </w:tblGrid>
      <w:tr w:rsidR="00CD522D" w:rsidRPr="00C2159E" w:rsidTr="00CD522D">
        <w:trPr>
          <w:trHeight w:val="23"/>
          <w:tblHeader/>
        </w:trPr>
        <w:tc>
          <w:tcPr>
            <w:tcW w:w="3895"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CD522D" w:rsidRPr="00C2159E" w:rsidRDefault="00CD522D" w:rsidP="00CD522D">
            <w:pPr>
              <w:pStyle w:val="aff4"/>
              <w:rPr>
                <w:sz w:val="20"/>
                <w:szCs w:val="20"/>
              </w:rPr>
            </w:pPr>
            <w:r w:rsidRPr="00C2159E">
              <w:rPr>
                <w:sz w:val="20"/>
                <w:szCs w:val="20"/>
              </w:rPr>
              <w:t>Перспективные потребители тепловой энергии</w:t>
            </w:r>
          </w:p>
        </w:tc>
        <w:tc>
          <w:tcPr>
            <w:tcW w:w="1105" w:type="pct"/>
            <w:tcBorders>
              <w:top w:val="single" w:sz="12" w:space="0" w:color="auto"/>
              <w:left w:val="nil"/>
              <w:bottom w:val="single" w:sz="8" w:space="0" w:color="auto"/>
              <w:right w:val="single" w:sz="12" w:space="0" w:color="auto"/>
            </w:tcBorders>
            <w:shd w:val="clear" w:color="auto" w:fill="auto"/>
            <w:vAlign w:val="center"/>
            <w:hideMark/>
          </w:tcPr>
          <w:p w:rsidR="00CD522D" w:rsidRPr="00C2159E" w:rsidRDefault="00CD522D" w:rsidP="00CD522D">
            <w:pPr>
              <w:pStyle w:val="aff4"/>
              <w:rPr>
                <w:sz w:val="20"/>
                <w:szCs w:val="20"/>
              </w:rPr>
            </w:pPr>
            <w:r w:rsidRPr="00C2159E">
              <w:rPr>
                <w:sz w:val="20"/>
                <w:szCs w:val="20"/>
              </w:rPr>
              <w:t>Удельная тепловая н</w:t>
            </w:r>
            <w:r w:rsidRPr="00C2159E">
              <w:rPr>
                <w:sz w:val="20"/>
                <w:szCs w:val="20"/>
              </w:rPr>
              <w:t>а</w:t>
            </w:r>
            <w:r w:rsidRPr="00C2159E">
              <w:rPr>
                <w:sz w:val="20"/>
                <w:szCs w:val="20"/>
              </w:rPr>
              <w:t>грузка, Ккал/час</w:t>
            </w:r>
          </w:p>
        </w:tc>
      </w:tr>
      <w:tr w:rsidR="00CD522D" w:rsidRPr="00C2159E" w:rsidTr="00CD522D">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CD522D" w:rsidRPr="00C2159E" w:rsidRDefault="00CD522D" w:rsidP="00CD522D">
            <w:pPr>
              <w:snapToGrid w:val="0"/>
              <w:rPr>
                <w:rFonts w:eastAsia="Calibri"/>
                <w:kern w:val="1"/>
                <w:sz w:val="20"/>
                <w:szCs w:val="20"/>
              </w:rPr>
            </w:pPr>
            <w:r w:rsidRPr="00C2159E">
              <w:rPr>
                <w:color w:val="000000"/>
                <w:sz w:val="20"/>
                <w:szCs w:val="20"/>
              </w:rPr>
              <w:t xml:space="preserve">п. Садгород, </w:t>
            </w:r>
            <w:r w:rsidRPr="00C2159E">
              <w:rPr>
                <w:rFonts w:eastAsia="Calibri"/>
                <w:kern w:val="1"/>
                <w:sz w:val="20"/>
                <w:szCs w:val="20"/>
              </w:rPr>
              <w:t>физкультурно-оздоровительный комплекс с универсальным залом и ба</w:t>
            </w:r>
            <w:r w:rsidRPr="00C2159E">
              <w:rPr>
                <w:rFonts w:eastAsia="Calibri"/>
                <w:kern w:val="1"/>
                <w:sz w:val="20"/>
                <w:szCs w:val="20"/>
              </w:rPr>
              <w:t>с</w:t>
            </w:r>
            <w:r w:rsidRPr="00C2159E">
              <w:rPr>
                <w:rFonts w:eastAsia="Calibri"/>
                <w:kern w:val="1"/>
                <w:sz w:val="20"/>
                <w:szCs w:val="20"/>
              </w:rPr>
              <w:t>сейном (согласно СТП)</w:t>
            </w:r>
          </w:p>
        </w:tc>
        <w:tc>
          <w:tcPr>
            <w:tcW w:w="1105" w:type="pct"/>
            <w:tcBorders>
              <w:top w:val="nil"/>
              <w:left w:val="nil"/>
              <w:bottom w:val="single" w:sz="8" w:space="0" w:color="auto"/>
              <w:right w:val="single" w:sz="12" w:space="0" w:color="auto"/>
            </w:tcBorders>
            <w:shd w:val="clear" w:color="auto" w:fill="auto"/>
            <w:vAlign w:val="center"/>
            <w:hideMark/>
          </w:tcPr>
          <w:p w:rsidR="00CD522D" w:rsidRPr="00C2159E" w:rsidRDefault="00CD522D" w:rsidP="00CD522D">
            <w:pPr>
              <w:snapToGrid w:val="0"/>
              <w:rPr>
                <w:rFonts w:eastAsia="Calibri"/>
                <w:kern w:val="1"/>
                <w:sz w:val="20"/>
                <w:szCs w:val="20"/>
              </w:rPr>
            </w:pPr>
            <w:r w:rsidRPr="00C2159E">
              <w:rPr>
                <w:rFonts w:eastAsia="Calibri"/>
                <w:kern w:val="1"/>
                <w:sz w:val="20"/>
                <w:szCs w:val="20"/>
              </w:rPr>
              <w:t>1 761 000</w:t>
            </w:r>
          </w:p>
        </w:tc>
      </w:tr>
      <w:tr w:rsidR="00CD522D" w:rsidRPr="00C2159E" w:rsidTr="00CD522D">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CD522D" w:rsidRPr="00C2159E" w:rsidRDefault="00CD522D" w:rsidP="00CD522D">
            <w:pPr>
              <w:snapToGrid w:val="0"/>
              <w:rPr>
                <w:rFonts w:eastAsia="Calibri"/>
                <w:kern w:val="1"/>
                <w:sz w:val="20"/>
                <w:szCs w:val="20"/>
              </w:rPr>
            </w:pPr>
            <w:r w:rsidRPr="00C2159E">
              <w:rPr>
                <w:color w:val="000000"/>
                <w:sz w:val="20"/>
                <w:szCs w:val="20"/>
              </w:rPr>
              <w:t xml:space="preserve">п. Садгород, </w:t>
            </w:r>
            <w:r w:rsidRPr="00C2159E">
              <w:rPr>
                <w:rFonts w:eastAsia="Calibri"/>
                <w:kern w:val="1"/>
                <w:sz w:val="20"/>
                <w:szCs w:val="20"/>
              </w:rPr>
              <w:t>реконструкция СДК с библиотекой</w:t>
            </w:r>
          </w:p>
        </w:tc>
        <w:tc>
          <w:tcPr>
            <w:tcW w:w="1105" w:type="pct"/>
            <w:tcBorders>
              <w:top w:val="nil"/>
              <w:left w:val="nil"/>
              <w:bottom w:val="single" w:sz="8" w:space="0" w:color="auto"/>
              <w:right w:val="single" w:sz="12" w:space="0" w:color="auto"/>
            </w:tcBorders>
            <w:shd w:val="clear" w:color="auto" w:fill="auto"/>
            <w:vAlign w:val="center"/>
            <w:hideMark/>
          </w:tcPr>
          <w:p w:rsidR="00CD522D" w:rsidRPr="00C2159E" w:rsidRDefault="00CD522D" w:rsidP="00CD522D">
            <w:pPr>
              <w:snapToGrid w:val="0"/>
              <w:rPr>
                <w:rFonts w:eastAsia="Calibri"/>
                <w:kern w:val="1"/>
                <w:sz w:val="20"/>
                <w:szCs w:val="20"/>
              </w:rPr>
            </w:pPr>
            <w:r w:rsidRPr="00C2159E">
              <w:rPr>
                <w:rFonts w:eastAsia="Calibri"/>
                <w:kern w:val="1"/>
                <w:sz w:val="20"/>
                <w:szCs w:val="20"/>
              </w:rPr>
              <w:t>150 000</w:t>
            </w:r>
          </w:p>
        </w:tc>
      </w:tr>
      <w:tr w:rsidR="00CD522D" w:rsidRPr="00C2159E" w:rsidTr="00CD522D">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CD522D" w:rsidRPr="00C2159E" w:rsidRDefault="00CD522D" w:rsidP="00CD522D">
            <w:pPr>
              <w:snapToGrid w:val="0"/>
              <w:rPr>
                <w:kern w:val="1"/>
                <w:sz w:val="20"/>
                <w:szCs w:val="20"/>
              </w:rPr>
            </w:pPr>
            <w:r w:rsidRPr="00C2159E">
              <w:rPr>
                <w:color w:val="000000"/>
                <w:sz w:val="20"/>
                <w:szCs w:val="20"/>
              </w:rPr>
              <w:t xml:space="preserve">п. Садгород, </w:t>
            </w:r>
            <w:r w:rsidRPr="00C2159E">
              <w:rPr>
                <w:kern w:val="1"/>
                <w:sz w:val="20"/>
                <w:szCs w:val="20"/>
              </w:rPr>
              <w:t>магазин общей торговой площадью 75 м2</w:t>
            </w:r>
          </w:p>
        </w:tc>
        <w:tc>
          <w:tcPr>
            <w:tcW w:w="1105" w:type="pct"/>
            <w:tcBorders>
              <w:top w:val="nil"/>
              <w:left w:val="nil"/>
              <w:bottom w:val="single" w:sz="8" w:space="0" w:color="auto"/>
              <w:right w:val="single" w:sz="12" w:space="0" w:color="auto"/>
            </w:tcBorders>
            <w:shd w:val="clear" w:color="auto" w:fill="auto"/>
            <w:vAlign w:val="center"/>
            <w:hideMark/>
          </w:tcPr>
          <w:p w:rsidR="00CD522D" w:rsidRPr="00C2159E" w:rsidRDefault="00CD522D" w:rsidP="00CD522D">
            <w:pPr>
              <w:snapToGrid w:val="0"/>
              <w:rPr>
                <w:kern w:val="1"/>
                <w:sz w:val="20"/>
                <w:szCs w:val="20"/>
              </w:rPr>
            </w:pPr>
            <w:r w:rsidRPr="00C2159E">
              <w:rPr>
                <w:kern w:val="1"/>
                <w:sz w:val="20"/>
                <w:szCs w:val="20"/>
              </w:rPr>
              <w:t>13 000</w:t>
            </w:r>
          </w:p>
        </w:tc>
      </w:tr>
      <w:tr w:rsidR="00CD522D" w:rsidRPr="00C2159E" w:rsidTr="00CD522D">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CD522D" w:rsidRPr="00C2159E" w:rsidRDefault="00CD522D" w:rsidP="00CD522D">
            <w:pPr>
              <w:snapToGrid w:val="0"/>
              <w:rPr>
                <w:b/>
                <w:kern w:val="1"/>
                <w:sz w:val="20"/>
                <w:szCs w:val="20"/>
              </w:rPr>
            </w:pPr>
            <w:r w:rsidRPr="00C2159E">
              <w:rPr>
                <w:color w:val="000000"/>
                <w:sz w:val="20"/>
                <w:szCs w:val="20"/>
              </w:rPr>
              <w:t xml:space="preserve">п. Садгород, </w:t>
            </w:r>
            <w:r w:rsidRPr="00C2159E">
              <w:rPr>
                <w:kern w:val="1"/>
                <w:sz w:val="20"/>
                <w:szCs w:val="20"/>
              </w:rPr>
              <w:t>магазин общей торговой площадью 75 м2</w:t>
            </w:r>
          </w:p>
        </w:tc>
        <w:tc>
          <w:tcPr>
            <w:tcW w:w="1105" w:type="pct"/>
            <w:tcBorders>
              <w:top w:val="nil"/>
              <w:left w:val="nil"/>
              <w:bottom w:val="single" w:sz="8" w:space="0" w:color="auto"/>
              <w:right w:val="single" w:sz="12" w:space="0" w:color="auto"/>
            </w:tcBorders>
            <w:shd w:val="clear" w:color="auto" w:fill="auto"/>
            <w:vAlign w:val="center"/>
            <w:hideMark/>
          </w:tcPr>
          <w:p w:rsidR="00CD522D" w:rsidRPr="00C2159E" w:rsidRDefault="00CD522D" w:rsidP="00CD522D">
            <w:pPr>
              <w:snapToGrid w:val="0"/>
              <w:rPr>
                <w:kern w:val="1"/>
                <w:sz w:val="20"/>
                <w:szCs w:val="20"/>
              </w:rPr>
            </w:pPr>
            <w:r w:rsidRPr="00C2159E">
              <w:rPr>
                <w:kern w:val="1"/>
                <w:sz w:val="20"/>
                <w:szCs w:val="20"/>
              </w:rPr>
              <w:t>13 000</w:t>
            </w:r>
          </w:p>
        </w:tc>
      </w:tr>
      <w:tr w:rsidR="00CD522D" w:rsidRPr="00C2159E" w:rsidTr="00CD522D">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CD522D" w:rsidRPr="00C2159E" w:rsidRDefault="00CD522D" w:rsidP="00CD522D">
            <w:pPr>
              <w:snapToGrid w:val="0"/>
              <w:rPr>
                <w:rFonts w:eastAsia="Calibri"/>
                <w:kern w:val="1"/>
                <w:sz w:val="20"/>
                <w:szCs w:val="20"/>
              </w:rPr>
            </w:pPr>
            <w:r w:rsidRPr="00C2159E">
              <w:rPr>
                <w:color w:val="000000"/>
                <w:sz w:val="20"/>
                <w:szCs w:val="20"/>
              </w:rPr>
              <w:t xml:space="preserve">п. Садгород, </w:t>
            </w:r>
            <w:r w:rsidRPr="00C2159E">
              <w:rPr>
                <w:rFonts w:eastAsia="Calibri"/>
                <w:kern w:val="1"/>
                <w:sz w:val="20"/>
                <w:szCs w:val="20"/>
              </w:rPr>
              <w:t>кафе (Площадка №2)</w:t>
            </w:r>
          </w:p>
        </w:tc>
        <w:tc>
          <w:tcPr>
            <w:tcW w:w="1105" w:type="pct"/>
            <w:tcBorders>
              <w:top w:val="nil"/>
              <w:left w:val="nil"/>
              <w:bottom w:val="single" w:sz="8" w:space="0" w:color="auto"/>
              <w:right w:val="single" w:sz="12" w:space="0" w:color="auto"/>
            </w:tcBorders>
            <w:shd w:val="clear" w:color="auto" w:fill="auto"/>
            <w:vAlign w:val="center"/>
            <w:hideMark/>
          </w:tcPr>
          <w:p w:rsidR="00CD522D" w:rsidRPr="00C2159E" w:rsidRDefault="00CD522D" w:rsidP="00CD522D">
            <w:pPr>
              <w:snapToGrid w:val="0"/>
              <w:rPr>
                <w:rFonts w:eastAsia="Calibri"/>
                <w:kern w:val="1"/>
                <w:sz w:val="20"/>
                <w:szCs w:val="20"/>
              </w:rPr>
            </w:pPr>
            <w:r w:rsidRPr="00C2159E">
              <w:rPr>
                <w:rFonts w:eastAsia="Calibri"/>
                <w:kern w:val="1"/>
                <w:sz w:val="20"/>
                <w:szCs w:val="20"/>
              </w:rPr>
              <w:t>228 000</w:t>
            </w:r>
          </w:p>
        </w:tc>
      </w:tr>
      <w:tr w:rsidR="00CD522D" w:rsidRPr="00C2159E" w:rsidTr="00CD522D">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CD522D" w:rsidRPr="00C2159E" w:rsidRDefault="00CD522D" w:rsidP="00CD522D">
            <w:pPr>
              <w:snapToGrid w:val="0"/>
              <w:rPr>
                <w:rFonts w:eastAsia="Calibri"/>
                <w:kern w:val="1"/>
                <w:sz w:val="20"/>
                <w:szCs w:val="20"/>
              </w:rPr>
            </w:pPr>
            <w:r w:rsidRPr="00C2159E">
              <w:rPr>
                <w:color w:val="000000"/>
                <w:sz w:val="20"/>
                <w:szCs w:val="20"/>
              </w:rPr>
              <w:t xml:space="preserve">п. Садгород, </w:t>
            </w:r>
            <w:r w:rsidRPr="00C2159E">
              <w:rPr>
                <w:rFonts w:eastAsia="Calibri"/>
                <w:kern w:val="1"/>
                <w:sz w:val="20"/>
                <w:szCs w:val="20"/>
              </w:rPr>
              <w:t>кафе (Площадка №3)</w:t>
            </w:r>
          </w:p>
        </w:tc>
        <w:tc>
          <w:tcPr>
            <w:tcW w:w="1105" w:type="pct"/>
            <w:tcBorders>
              <w:top w:val="nil"/>
              <w:left w:val="nil"/>
              <w:bottom w:val="single" w:sz="8" w:space="0" w:color="auto"/>
              <w:right w:val="single" w:sz="12" w:space="0" w:color="auto"/>
            </w:tcBorders>
            <w:shd w:val="clear" w:color="auto" w:fill="auto"/>
            <w:vAlign w:val="center"/>
            <w:hideMark/>
          </w:tcPr>
          <w:p w:rsidR="00CD522D" w:rsidRPr="00C2159E" w:rsidRDefault="00CD522D" w:rsidP="00CD522D">
            <w:pPr>
              <w:snapToGrid w:val="0"/>
              <w:rPr>
                <w:rFonts w:eastAsia="Calibri"/>
                <w:kern w:val="1"/>
                <w:sz w:val="20"/>
                <w:szCs w:val="20"/>
              </w:rPr>
            </w:pPr>
            <w:r w:rsidRPr="00C2159E">
              <w:rPr>
                <w:rFonts w:eastAsia="Calibri"/>
                <w:kern w:val="1"/>
                <w:sz w:val="20"/>
                <w:szCs w:val="20"/>
              </w:rPr>
              <w:t>228 000</w:t>
            </w:r>
          </w:p>
        </w:tc>
      </w:tr>
      <w:tr w:rsidR="00CD522D" w:rsidRPr="00C2159E" w:rsidTr="00CD522D">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CD522D" w:rsidRPr="00C2159E" w:rsidRDefault="00CD522D" w:rsidP="00CD522D">
            <w:pPr>
              <w:snapToGrid w:val="0"/>
              <w:rPr>
                <w:rFonts w:eastAsia="Calibri"/>
                <w:kern w:val="1"/>
                <w:sz w:val="20"/>
                <w:szCs w:val="20"/>
              </w:rPr>
            </w:pPr>
            <w:r w:rsidRPr="00C2159E">
              <w:rPr>
                <w:color w:val="000000"/>
                <w:sz w:val="20"/>
                <w:szCs w:val="20"/>
              </w:rPr>
              <w:t xml:space="preserve">п. Садгород, </w:t>
            </w:r>
            <w:r w:rsidRPr="00C2159E">
              <w:rPr>
                <w:rFonts w:eastAsia="Calibri"/>
                <w:kern w:val="1"/>
                <w:sz w:val="20"/>
                <w:szCs w:val="20"/>
              </w:rPr>
              <w:t>комплексное предприятие  коммунально - бытового обслужив. с праче</w:t>
            </w:r>
            <w:r w:rsidRPr="00C2159E">
              <w:rPr>
                <w:rFonts w:eastAsia="Calibri"/>
                <w:kern w:val="1"/>
                <w:sz w:val="20"/>
                <w:szCs w:val="20"/>
              </w:rPr>
              <w:t>ч</w:t>
            </w:r>
            <w:r w:rsidRPr="00C2159E">
              <w:rPr>
                <w:rFonts w:eastAsia="Calibri"/>
                <w:kern w:val="1"/>
                <w:sz w:val="20"/>
                <w:szCs w:val="20"/>
              </w:rPr>
              <w:t>ной, пунктом приема химчистки</w:t>
            </w:r>
          </w:p>
        </w:tc>
        <w:tc>
          <w:tcPr>
            <w:tcW w:w="1105" w:type="pct"/>
            <w:tcBorders>
              <w:top w:val="nil"/>
              <w:left w:val="nil"/>
              <w:bottom w:val="single" w:sz="8" w:space="0" w:color="auto"/>
              <w:right w:val="single" w:sz="12" w:space="0" w:color="auto"/>
            </w:tcBorders>
            <w:shd w:val="clear" w:color="auto" w:fill="auto"/>
            <w:vAlign w:val="center"/>
            <w:hideMark/>
          </w:tcPr>
          <w:p w:rsidR="00CD522D" w:rsidRPr="00C2159E" w:rsidRDefault="00CD522D" w:rsidP="00CD522D">
            <w:pPr>
              <w:snapToGrid w:val="0"/>
              <w:rPr>
                <w:rFonts w:eastAsia="Calibri"/>
                <w:kern w:val="1"/>
                <w:sz w:val="20"/>
                <w:szCs w:val="20"/>
              </w:rPr>
            </w:pPr>
            <w:r w:rsidRPr="00C2159E">
              <w:rPr>
                <w:rFonts w:eastAsia="Calibri"/>
                <w:kern w:val="1"/>
                <w:sz w:val="20"/>
                <w:szCs w:val="20"/>
              </w:rPr>
              <w:t>61 000</w:t>
            </w:r>
          </w:p>
        </w:tc>
      </w:tr>
      <w:tr w:rsidR="00CD522D" w:rsidRPr="00C2159E" w:rsidTr="00CD522D">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CD522D" w:rsidRPr="00C2159E" w:rsidRDefault="00CD522D" w:rsidP="00CD522D">
            <w:pPr>
              <w:snapToGrid w:val="0"/>
              <w:rPr>
                <w:rFonts w:eastAsia="Calibri"/>
                <w:kern w:val="1"/>
                <w:sz w:val="20"/>
                <w:szCs w:val="20"/>
              </w:rPr>
            </w:pPr>
            <w:r w:rsidRPr="00C2159E">
              <w:rPr>
                <w:rFonts w:eastAsia="Calibri"/>
                <w:kern w:val="1"/>
                <w:sz w:val="20"/>
                <w:szCs w:val="20"/>
              </w:rPr>
              <w:t>п. Чернигово, комплекс образовательный ДОУ и ООШ</w:t>
            </w:r>
          </w:p>
        </w:tc>
        <w:tc>
          <w:tcPr>
            <w:tcW w:w="1105" w:type="pct"/>
            <w:tcBorders>
              <w:top w:val="nil"/>
              <w:left w:val="nil"/>
              <w:bottom w:val="single" w:sz="8" w:space="0" w:color="auto"/>
              <w:right w:val="single" w:sz="12" w:space="0" w:color="auto"/>
            </w:tcBorders>
            <w:shd w:val="clear" w:color="auto" w:fill="auto"/>
            <w:vAlign w:val="center"/>
            <w:hideMark/>
          </w:tcPr>
          <w:p w:rsidR="00CD522D" w:rsidRPr="00C2159E" w:rsidRDefault="00CD522D" w:rsidP="00CD522D">
            <w:pPr>
              <w:snapToGrid w:val="0"/>
              <w:rPr>
                <w:rFonts w:eastAsia="Calibri"/>
                <w:kern w:val="1"/>
                <w:sz w:val="20"/>
                <w:szCs w:val="20"/>
              </w:rPr>
            </w:pPr>
            <w:r w:rsidRPr="00C2159E">
              <w:rPr>
                <w:rFonts w:eastAsia="Calibri"/>
                <w:kern w:val="1"/>
                <w:sz w:val="20"/>
                <w:szCs w:val="20"/>
              </w:rPr>
              <w:t>210 000</w:t>
            </w:r>
          </w:p>
        </w:tc>
      </w:tr>
      <w:tr w:rsidR="00CD522D" w:rsidRPr="00C2159E" w:rsidTr="00CD522D">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CD522D" w:rsidRPr="00C2159E" w:rsidRDefault="00CD522D" w:rsidP="00CD522D">
            <w:pPr>
              <w:snapToGrid w:val="0"/>
              <w:rPr>
                <w:kern w:val="1"/>
                <w:sz w:val="20"/>
                <w:szCs w:val="20"/>
              </w:rPr>
            </w:pPr>
            <w:r w:rsidRPr="00C2159E">
              <w:rPr>
                <w:rFonts w:eastAsia="Calibri"/>
                <w:kern w:val="1"/>
                <w:sz w:val="20"/>
                <w:szCs w:val="20"/>
              </w:rPr>
              <w:t xml:space="preserve">п. Чернигово, </w:t>
            </w:r>
            <w:r w:rsidRPr="00C2159E">
              <w:rPr>
                <w:kern w:val="1"/>
                <w:sz w:val="20"/>
                <w:szCs w:val="20"/>
              </w:rPr>
              <w:t>ФАП</w:t>
            </w:r>
          </w:p>
        </w:tc>
        <w:tc>
          <w:tcPr>
            <w:tcW w:w="1105" w:type="pct"/>
            <w:tcBorders>
              <w:top w:val="nil"/>
              <w:left w:val="nil"/>
              <w:bottom w:val="single" w:sz="8" w:space="0" w:color="auto"/>
              <w:right w:val="single" w:sz="12" w:space="0" w:color="auto"/>
            </w:tcBorders>
            <w:shd w:val="clear" w:color="auto" w:fill="auto"/>
            <w:vAlign w:val="center"/>
            <w:hideMark/>
          </w:tcPr>
          <w:p w:rsidR="00CD522D" w:rsidRPr="00C2159E" w:rsidRDefault="00CD522D" w:rsidP="00CD522D">
            <w:pPr>
              <w:snapToGrid w:val="0"/>
              <w:rPr>
                <w:rFonts w:eastAsia="Calibri"/>
                <w:kern w:val="1"/>
                <w:sz w:val="20"/>
                <w:szCs w:val="20"/>
              </w:rPr>
            </w:pPr>
            <w:r w:rsidRPr="00C2159E">
              <w:rPr>
                <w:rFonts w:eastAsia="Calibri"/>
                <w:kern w:val="1"/>
                <w:sz w:val="20"/>
                <w:szCs w:val="20"/>
              </w:rPr>
              <w:t>16 000</w:t>
            </w:r>
          </w:p>
        </w:tc>
      </w:tr>
      <w:tr w:rsidR="00CD522D" w:rsidRPr="00C2159E" w:rsidTr="00CD522D">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CD522D" w:rsidRPr="00C2159E" w:rsidRDefault="00CD522D" w:rsidP="00CD522D">
            <w:pPr>
              <w:snapToGrid w:val="0"/>
              <w:rPr>
                <w:rFonts w:eastAsia="Calibri"/>
                <w:kern w:val="1"/>
                <w:sz w:val="20"/>
                <w:szCs w:val="20"/>
              </w:rPr>
            </w:pPr>
            <w:r w:rsidRPr="00C2159E">
              <w:rPr>
                <w:rFonts w:eastAsia="Calibri"/>
                <w:kern w:val="1"/>
                <w:sz w:val="20"/>
                <w:szCs w:val="20"/>
              </w:rPr>
              <w:t>п. Чернигово, ДК с библиотекой</w:t>
            </w:r>
          </w:p>
        </w:tc>
        <w:tc>
          <w:tcPr>
            <w:tcW w:w="1105" w:type="pct"/>
            <w:tcBorders>
              <w:top w:val="nil"/>
              <w:left w:val="nil"/>
              <w:bottom w:val="single" w:sz="8" w:space="0" w:color="auto"/>
              <w:right w:val="single" w:sz="12" w:space="0" w:color="auto"/>
            </w:tcBorders>
            <w:shd w:val="clear" w:color="auto" w:fill="auto"/>
            <w:vAlign w:val="center"/>
            <w:hideMark/>
          </w:tcPr>
          <w:p w:rsidR="00CD522D" w:rsidRPr="00C2159E" w:rsidRDefault="00CD522D" w:rsidP="00CD522D">
            <w:pPr>
              <w:snapToGrid w:val="0"/>
              <w:rPr>
                <w:rFonts w:eastAsia="Calibri"/>
                <w:kern w:val="1"/>
                <w:sz w:val="20"/>
                <w:szCs w:val="20"/>
              </w:rPr>
            </w:pPr>
            <w:r w:rsidRPr="00C2159E">
              <w:rPr>
                <w:rFonts w:eastAsia="Calibri"/>
                <w:kern w:val="1"/>
                <w:sz w:val="20"/>
                <w:szCs w:val="20"/>
              </w:rPr>
              <w:t>58 800</w:t>
            </w:r>
          </w:p>
        </w:tc>
      </w:tr>
      <w:tr w:rsidR="00CD522D" w:rsidRPr="00C2159E" w:rsidTr="00CD522D">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CD522D" w:rsidRPr="00C2159E" w:rsidRDefault="00CD522D" w:rsidP="00CD522D">
            <w:pPr>
              <w:snapToGrid w:val="0"/>
              <w:rPr>
                <w:kern w:val="1"/>
                <w:sz w:val="20"/>
                <w:szCs w:val="20"/>
              </w:rPr>
            </w:pPr>
            <w:r w:rsidRPr="00C2159E">
              <w:rPr>
                <w:rFonts w:eastAsia="Calibri"/>
                <w:kern w:val="1"/>
                <w:sz w:val="20"/>
                <w:szCs w:val="20"/>
              </w:rPr>
              <w:t xml:space="preserve">п. Чернигово, </w:t>
            </w:r>
            <w:r w:rsidRPr="00C2159E">
              <w:rPr>
                <w:kern w:val="1"/>
                <w:sz w:val="20"/>
                <w:szCs w:val="20"/>
              </w:rPr>
              <w:t>магазин общей торговой площадью 50 м2 (</w:t>
            </w:r>
            <w:r w:rsidRPr="00C2159E">
              <w:rPr>
                <w:rFonts w:eastAsia="Calibri"/>
                <w:kern w:val="1"/>
                <w:sz w:val="20"/>
                <w:szCs w:val="20"/>
              </w:rPr>
              <w:t>Площадка №1)</w:t>
            </w:r>
          </w:p>
        </w:tc>
        <w:tc>
          <w:tcPr>
            <w:tcW w:w="1105" w:type="pct"/>
            <w:tcBorders>
              <w:top w:val="nil"/>
              <w:left w:val="nil"/>
              <w:bottom w:val="single" w:sz="8" w:space="0" w:color="auto"/>
              <w:right w:val="single" w:sz="12" w:space="0" w:color="auto"/>
            </w:tcBorders>
            <w:shd w:val="clear" w:color="auto" w:fill="auto"/>
            <w:vAlign w:val="center"/>
            <w:hideMark/>
          </w:tcPr>
          <w:p w:rsidR="00CD522D" w:rsidRPr="00C2159E" w:rsidRDefault="00CD522D" w:rsidP="00CD522D">
            <w:pPr>
              <w:snapToGrid w:val="0"/>
              <w:rPr>
                <w:kern w:val="1"/>
                <w:sz w:val="20"/>
                <w:szCs w:val="20"/>
              </w:rPr>
            </w:pPr>
            <w:r w:rsidRPr="00C2159E">
              <w:rPr>
                <w:kern w:val="1"/>
                <w:sz w:val="20"/>
                <w:szCs w:val="20"/>
              </w:rPr>
              <w:t>9 000</w:t>
            </w:r>
          </w:p>
        </w:tc>
      </w:tr>
      <w:tr w:rsidR="00CD522D" w:rsidRPr="00C2159E" w:rsidTr="00CD522D">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CD522D" w:rsidRPr="00C2159E" w:rsidRDefault="00CD522D" w:rsidP="00CD522D">
            <w:pPr>
              <w:snapToGrid w:val="0"/>
              <w:rPr>
                <w:kern w:val="1"/>
                <w:sz w:val="20"/>
                <w:szCs w:val="20"/>
              </w:rPr>
            </w:pPr>
            <w:r w:rsidRPr="00C2159E">
              <w:rPr>
                <w:rFonts w:eastAsia="Calibri"/>
                <w:kern w:val="1"/>
                <w:sz w:val="20"/>
                <w:szCs w:val="20"/>
              </w:rPr>
              <w:t xml:space="preserve">п. Чернигово, </w:t>
            </w:r>
            <w:r w:rsidRPr="00C2159E">
              <w:rPr>
                <w:kern w:val="1"/>
                <w:sz w:val="20"/>
                <w:szCs w:val="20"/>
              </w:rPr>
              <w:t>магазин общей торговой площадью 50 м2</w:t>
            </w:r>
          </w:p>
        </w:tc>
        <w:tc>
          <w:tcPr>
            <w:tcW w:w="1105" w:type="pct"/>
            <w:tcBorders>
              <w:top w:val="nil"/>
              <w:left w:val="nil"/>
              <w:bottom w:val="single" w:sz="8" w:space="0" w:color="auto"/>
              <w:right w:val="single" w:sz="12" w:space="0" w:color="auto"/>
            </w:tcBorders>
            <w:shd w:val="clear" w:color="auto" w:fill="auto"/>
            <w:vAlign w:val="center"/>
            <w:hideMark/>
          </w:tcPr>
          <w:p w:rsidR="00CD522D" w:rsidRPr="00C2159E" w:rsidRDefault="00CD522D" w:rsidP="00CD522D">
            <w:pPr>
              <w:snapToGrid w:val="0"/>
              <w:rPr>
                <w:kern w:val="1"/>
                <w:sz w:val="20"/>
                <w:szCs w:val="20"/>
              </w:rPr>
            </w:pPr>
            <w:r w:rsidRPr="00C2159E">
              <w:rPr>
                <w:kern w:val="1"/>
                <w:sz w:val="20"/>
                <w:szCs w:val="20"/>
              </w:rPr>
              <w:t>9 000</w:t>
            </w:r>
          </w:p>
        </w:tc>
      </w:tr>
      <w:tr w:rsidR="00CD522D" w:rsidRPr="00C2159E" w:rsidTr="00CD522D">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CD522D" w:rsidRPr="00C2159E" w:rsidRDefault="00CD522D" w:rsidP="00CD522D">
            <w:pPr>
              <w:snapToGrid w:val="0"/>
              <w:rPr>
                <w:rFonts w:eastAsia="Calibri"/>
                <w:kern w:val="1"/>
                <w:sz w:val="20"/>
                <w:szCs w:val="20"/>
              </w:rPr>
            </w:pPr>
            <w:r w:rsidRPr="00C2159E">
              <w:rPr>
                <w:rFonts w:eastAsia="Calibri"/>
                <w:kern w:val="1"/>
                <w:sz w:val="20"/>
                <w:szCs w:val="20"/>
              </w:rPr>
              <w:t>п. Чернигово, кафе (Площадка №1)</w:t>
            </w:r>
          </w:p>
        </w:tc>
        <w:tc>
          <w:tcPr>
            <w:tcW w:w="1105" w:type="pct"/>
            <w:tcBorders>
              <w:top w:val="nil"/>
              <w:left w:val="nil"/>
              <w:bottom w:val="single" w:sz="8" w:space="0" w:color="auto"/>
              <w:right w:val="single" w:sz="12" w:space="0" w:color="auto"/>
            </w:tcBorders>
            <w:shd w:val="clear" w:color="auto" w:fill="auto"/>
            <w:vAlign w:val="center"/>
            <w:hideMark/>
          </w:tcPr>
          <w:p w:rsidR="00CD522D" w:rsidRPr="00C2159E" w:rsidRDefault="00CD522D" w:rsidP="00CD522D">
            <w:pPr>
              <w:snapToGrid w:val="0"/>
              <w:rPr>
                <w:rFonts w:eastAsia="Calibri"/>
                <w:kern w:val="1"/>
                <w:sz w:val="20"/>
                <w:szCs w:val="20"/>
              </w:rPr>
            </w:pPr>
            <w:r w:rsidRPr="00C2159E">
              <w:rPr>
                <w:rFonts w:eastAsia="Calibri"/>
                <w:kern w:val="1"/>
                <w:sz w:val="20"/>
                <w:szCs w:val="20"/>
              </w:rPr>
              <w:t>190 000</w:t>
            </w:r>
          </w:p>
        </w:tc>
      </w:tr>
      <w:tr w:rsidR="00CD522D" w:rsidRPr="00C2159E" w:rsidTr="00CD522D">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CD522D" w:rsidRPr="00C2159E" w:rsidRDefault="00CD522D" w:rsidP="00CD522D">
            <w:pPr>
              <w:snapToGrid w:val="0"/>
              <w:rPr>
                <w:rFonts w:eastAsia="Calibri"/>
                <w:kern w:val="1"/>
                <w:sz w:val="20"/>
                <w:szCs w:val="20"/>
              </w:rPr>
            </w:pPr>
            <w:r w:rsidRPr="00C2159E">
              <w:rPr>
                <w:rFonts w:eastAsia="Calibri"/>
                <w:kern w:val="1"/>
                <w:sz w:val="20"/>
                <w:szCs w:val="20"/>
              </w:rPr>
              <w:t>п. Чернигово, предприятие  бытового обслужив.</w:t>
            </w:r>
          </w:p>
        </w:tc>
        <w:tc>
          <w:tcPr>
            <w:tcW w:w="1105" w:type="pct"/>
            <w:tcBorders>
              <w:top w:val="nil"/>
              <w:left w:val="nil"/>
              <w:bottom w:val="single" w:sz="8" w:space="0" w:color="auto"/>
              <w:right w:val="single" w:sz="12" w:space="0" w:color="auto"/>
            </w:tcBorders>
            <w:shd w:val="clear" w:color="auto" w:fill="auto"/>
            <w:vAlign w:val="center"/>
            <w:hideMark/>
          </w:tcPr>
          <w:p w:rsidR="00CD522D" w:rsidRPr="00C2159E" w:rsidRDefault="00CD522D" w:rsidP="00CD522D">
            <w:pPr>
              <w:snapToGrid w:val="0"/>
              <w:rPr>
                <w:rFonts w:eastAsia="Calibri"/>
                <w:kern w:val="1"/>
                <w:sz w:val="20"/>
                <w:szCs w:val="20"/>
              </w:rPr>
            </w:pPr>
            <w:r w:rsidRPr="00C2159E">
              <w:rPr>
                <w:rFonts w:eastAsia="Calibri"/>
                <w:kern w:val="1"/>
                <w:sz w:val="20"/>
                <w:szCs w:val="20"/>
              </w:rPr>
              <w:t>12 200</w:t>
            </w:r>
          </w:p>
        </w:tc>
      </w:tr>
      <w:tr w:rsidR="00CD522D" w:rsidRPr="00C2159E" w:rsidTr="00CD522D">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CD522D" w:rsidRPr="00C2159E" w:rsidRDefault="00CD522D" w:rsidP="00CD522D">
            <w:pPr>
              <w:snapToGrid w:val="0"/>
              <w:rPr>
                <w:rFonts w:eastAsia="Calibri"/>
                <w:kern w:val="1"/>
                <w:sz w:val="20"/>
                <w:szCs w:val="20"/>
              </w:rPr>
            </w:pPr>
            <w:r w:rsidRPr="00C2159E">
              <w:rPr>
                <w:rFonts w:eastAsia="Calibri"/>
                <w:kern w:val="1"/>
                <w:sz w:val="20"/>
                <w:szCs w:val="20"/>
              </w:rPr>
              <w:t>с. Репьевка, реконструкция СДК с библиотекой</w:t>
            </w:r>
          </w:p>
        </w:tc>
        <w:tc>
          <w:tcPr>
            <w:tcW w:w="1105" w:type="pct"/>
            <w:tcBorders>
              <w:top w:val="nil"/>
              <w:left w:val="nil"/>
              <w:bottom w:val="single" w:sz="8" w:space="0" w:color="auto"/>
              <w:right w:val="single" w:sz="12" w:space="0" w:color="auto"/>
            </w:tcBorders>
            <w:shd w:val="clear" w:color="auto" w:fill="auto"/>
            <w:vAlign w:val="center"/>
            <w:hideMark/>
          </w:tcPr>
          <w:p w:rsidR="00CD522D" w:rsidRPr="00C2159E" w:rsidRDefault="00CD522D" w:rsidP="00CD522D">
            <w:pPr>
              <w:snapToGrid w:val="0"/>
              <w:rPr>
                <w:rFonts w:eastAsia="Calibri"/>
                <w:kern w:val="1"/>
                <w:sz w:val="20"/>
                <w:szCs w:val="20"/>
              </w:rPr>
            </w:pPr>
            <w:r w:rsidRPr="00C2159E">
              <w:rPr>
                <w:rFonts w:eastAsia="Calibri"/>
                <w:kern w:val="1"/>
                <w:sz w:val="20"/>
                <w:szCs w:val="20"/>
              </w:rPr>
              <w:t>75 000</w:t>
            </w:r>
          </w:p>
        </w:tc>
      </w:tr>
      <w:tr w:rsidR="00CD522D" w:rsidRPr="00C2159E" w:rsidTr="00CD522D">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CD522D" w:rsidRPr="00C2159E" w:rsidRDefault="00CD522D" w:rsidP="00CD522D">
            <w:pPr>
              <w:snapToGrid w:val="0"/>
              <w:rPr>
                <w:kern w:val="1"/>
                <w:sz w:val="20"/>
                <w:szCs w:val="20"/>
              </w:rPr>
            </w:pPr>
            <w:r w:rsidRPr="00C2159E">
              <w:rPr>
                <w:rFonts w:eastAsia="Calibri"/>
                <w:kern w:val="1"/>
                <w:sz w:val="20"/>
                <w:szCs w:val="20"/>
              </w:rPr>
              <w:t xml:space="preserve">с. Репьевка, </w:t>
            </w:r>
            <w:r w:rsidRPr="00C2159E">
              <w:rPr>
                <w:kern w:val="1"/>
                <w:sz w:val="20"/>
                <w:szCs w:val="20"/>
              </w:rPr>
              <w:t>магазин общей торговой площадью 50 м2 (</w:t>
            </w:r>
            <w:r w:rsidRPr="00C2159E">
              <w:rPr>
                <w:rFonts w:eastAsia="Calibri"/>
                <w:kern w:val="1"/>
                <w:sz w:val="20"/>
                <w:szCs w:val="20"/>
              </w:rPr>
              <w:t>Площадка №1)</w:t>
            </w:r>
          </w:p>
        </w:tc>
        <w:tc>
          <w:tcPr>
            <w:tcW w:w="1105" w:type="pct"/>
            <w:tcBorders>
              <w:top w:val="nil"/>
              <w:left w:val="nil"/>
              <w:bottom w:val="single" w:sz="8" w:space="0" w:color="auto"/>
              <w:right w:val="single" w:sz="12" w:space="0" w:color="auto"/>
            </w:tcBorders>
            <w:shd w:val="clear" w:color="auto" w:fill="auto"/>
            <w:vAlign w:val="center"/>
            <w:hideMark/>
          </w:tcPr>
          <w:p w:rsidR="00CD522D" w:rsidRPr="00C2159E" w:rsidRDefault="00CD522D" w:rsidP="00CD522D">
            <w:pPr>
              <w:snapToGrid w:val="0"/>
              <w:rPr>
                <w:kern w:val="1"/>
                <w:sz w:val="20"/>
                <w:szCs w:val="20"/>
              </w:rPr>
            </w:pPr>
            <w:r w:rsidRPr="00C2159E">
              <w:rPr>
                <w:kern w:val="1"/>
                <w:sz w:val="20"/>
                <w:szCs w:val="20"/>
              </w:rPr>
              <w:t>9 000</w:t>
            </w:r>
          </w:p>
        </w:tc>
      </w:tr>
      <w:tr w:rsidR="00CD522D" w:rsidRPr="00C2159E" w:rsidTr="00CD522D">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CD522D" w:rsidRPr="00C2159E" w:rsidRDefault="00CD522D" w:rsidP="00CD522D">
            <w:pPr>
              <w:snapToGrid w:val="0"/>
              <w:rPr>
                <w:kern w:val="1"/>
                <w:sz w:val="20"/>
                <w:szCs w:val="20"/>
              </w:rPr>
            </w:pPr>
            <w:r w:rsidRPr="00C2159E">
              <w:rPr>
                <w:rFonts w:eastAsia="Calibri"/>
                <w:kern w:val="1"/>
                <w:sz w:val="20"/>
                <w:szCs w:val="20"/>
              </w:rPr>
              <w:t xml:space="preserve">с. Репьевка, </w:t>
            </w:r>
            <w:r w:rsidRPr="00C2159E">
              <w:rPr>
                <w:kern w:val="1"/>
                <w:sz w:val="20"/>
                <w:szCs w:val="20"/>
              </w:rPr>
              <w:t>магазин общей торговой площадью 25 м2</w:t>
            </w:r>
          </w:p>
        </w:tc>
        <w:tc>
          <w:tcPr>
            <w:tcW w:w="1105" w:type="pct"/>
            <w:tcBorders>
              <w:top w:val="nil"/>
              <w:left w:val="nil"/>
              <w:bottom w:val="single" w:sz="8" w:space="0" w:color="auto"/>
              <w:right w:val="single" w:sz="12" w:space="0" w:color="auto"/>
            </w:tcBorders>
            <w:shd w:val="clear" w:color="auto" w:fill="auto"/>
            <w:vAlign w:val="center"/>
            <w:hideMark/>
          </w:tcPr>
          <w:p w:rsidR="00CD522D" w:rsidRPr="00C2159E" w:rsidRDefault="00CD522D" w:rsidP="00CD522D">
            <w:pPr>
              <w:snapToGrid w:val="0"/>
              <w:rPr>
                <w:kern w:val="1"/>
                <w:sz w:val="20"/>
                <w:szCs w:val="20"/>
              </w:rPr>
            </w:pPr>
            <w:r w:rsidRPr="00C2159E">
              <w:rPr>
                <w:kern w:val="1"/>
                <w:sz w:val="20"/>
                <w:szCs w:val="20"/>
              </w:rPr>
              <w:t>4 500</w:t>
            </w:r>
          </w:p>
        </w:tc>
      </w:tr>
      <w:tr w:rsidR="00CD522D" w:rsidRPr="00C2159E" w:rsidTr="00CD522D">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CD522D" w:rsidRPr="00C2159E" w:rsidRDefault="00CD522D" w:rsidP="00CD522D">
            <w:pPr>
              <w:snapToGrid w:val="0"/>
              <w:rPr>
                <w:rFonts w:eastAsia="Calibri"/>
                <w:kern w:val="1"/>
                <w:sz w:val="20"/>
                <w:szCs w:val="20"/>
              </w:rPr>
            </w:pPr>
            <w:r w:rsidRPr="00C2159E">
              <w:rPr>
                <w:rFonts w:eastAsia="Calibri"/>
                <w:kern w:val="1"/>
                <w:sz w:val="20"/>
                <w:szCs w:val="20"/>
              </w:rPr>
              <w:t xml:space="preserve">с. Репьевка, кафе </w:t>
            </w:r>
          </w:p>
        </w:tc>
        <w:tc>
          <w:tcPr>
            <w:tcW w:w="1105" w:type="pct"/>
            <w:tcBorders>
              <w:top w:val="nil"/>
              <w:left w:val="nil"/>
              <w:bottom w:val="single" w:sz="8" w:space="0" w:color="auto"/>
              <w:right w:val="single" w:sz="12" w:space="0" w:color="auto"/>
            </w:tcBorders>
            <w:shd w:val="clear" w:color="auto" w:fill="auto"/>
            <w:vAlign w:val="center"/>
            <w:hideMark/>
          </w:tcPr>
          <w:p w:rsidR="00CD522D" w:rsidRPr="00C2159E" w:rsidRDefault="00CD522D" w:rsidP="00CD522D">
            <w:pPr>
              <w:snapToGrid w:val="0"/>
              <w:rPr>
                <w:rFonts w:eastAsia="Calibri"/>
                <w:kern w:val="1"/>
                <w:sz w:val="20"/>
                <w:szCs w:val="20"/>
              </w:rPr>
            </w:pPr>
            <w:r w:rsidRPr="00C2159E">
              <w:rPr>
                <w:rFonts w:eastAsia="Calibri"/>
                <w:kern w:val="1"/>
                <w:sz w:val="20"/>
                <w:szCs w:val="20"/>
              </w:rPr>
              <w:t>190 000</w:t>
            </w:r>
          </w:p>
        </w:tc>
      </w:tr>
      <w:tr w:rsidR="00CD522D" w:rsidRPr="00C2159E" w:rsidTr="00CD522D">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CD522D" w:rsidRPr="00C2159E" w:rsidRDefault="00CD522D" w:rsidP="00CD522D">
            <w:pPr>
              <w:snapToGrid w:val="0"/>
              <w:rPr>
                <w:rFonts w:eastAsia="Calibri"/>
                <w:kern w:val="1"/>
                <w:sz w:val="20"/>
                <w:szCs w:val="20"/>
              </w:rPr>
            </w:pPr>
            <w:r w:rsidRPr="00C2159E">
              <w:rPr>
                <w:rFonts w:eastAsia="Calibri"/>
                <w:kern w:val="1"/>
                <w:sz w:val="20"/>
                <w:szCs w:val="20"/>
              </w:rPr>
              <w:t>с. Репьевка, предприятие  бытового обслужив.</w:t>
            </w:r>
          </w:p>
        </w:tc>
        <w:tc>
          <w:tcPr>
            <w:tcW w:w="1105" w:type="pct"/>
            <w:tcBorders>
              <w:top w:val="nil"/>
              <w:left w:val="nil"/>
              <w:bottom w:val="single" w:sz="8" w:space="0" w:color="auto"/>
              <w:right w:val="single" w:sz="12" w:space="0" w:color="auto"/>
            </w:tcBorders>
            <w:shd w:val="clear" w:color="auto" w:fill="auto"/>
            <w:vAlign w:val="center"/>
            <w:hideMark/>
          </w:tcPr>
          <w:p w:rsidR="00CD522D" w:rsidRPr="00C2159E" w:rsidRDefault="00CD522D" w:rsidP="00CD522D">
            <w:pPr>
              <w:snapToGrid w:val="0"/>
              <w:rPr>
                <w:rFonts w:eastAsia="Calibri"/>
                <w:kern w:val="1"/>
                <w:sz w:val="20"/>
                <w:szCs w:val="20"/>
              </w:rPr>
            </w:pPr>
            <w:r w:rsidRPr="00C2159E">
              <w:rPr>
                <w:rFonts w:eastAsia="Calibri"/>
                <w:kern w:val="1"/>
                <w:sz w:val="20"/>
                <w:szCs w:val="20"/>
              </w:rPr>
              <w:t>12 200</w:t>
            </w:r>
          </w:p>
        </w:tc>
      </w:tr>
      <w:tr w:rsidR="00CD522D" w:rsidRPr="00C2159E" w:rsidTr="00CD522D">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CD522D" w:rsidRPr="00C2159E" w:rsidRDefault="00CD522D" w:rsidP="00CD522D">
            <w:pPr>
              <w:snapToGrid w:val="0"/>
              <w:rPr>
                <w:kern w:val="1"/>
                <w:sz w:val="20"/>
                <w:szCs w:val="20"/>
              </w:rPr>
            </w:pPr>
            <w:r w:rsidRPr="00C2159E">
              <w:rPr>
                <w:kern w:val="1"/>
                <w:sz w:val="20"/>
                <w:szCs w:val="20"/>
              </w:rPr>
              <w:t>п. Тальники, магазин общей торговой площадью 25 м2</w:t>
            </w:r>
          </w:p>
        </w:tc>
        <w:tc>
          <w:tcPr>
            <w:tcW w:w="1105" w:type="pct"/>
            <w:tcBorders>
              <w:top w:val="nil"/>
              <w:left w:val="nil"/>
              <w:bottom w:val="single" w:sz="8" w:space="0" w:color="auto"/>
              <w:right w:val="single" w:sz="12" w:space="0" w:color="auto"/>
            </w:tcBorders>
            <w:shd w:val="clear" w:color="auto" w:fill="auto"/>
            <w:vAlign w:val="center"/>
            <w:hideMark/>
          </w:tcPr>
          <w:p w:rsidR="00CD522D" w:rsidRPr="00C2159E" w:rsidRDefault="00CD522D" w:rsidP="00CD522D">
            <w:pPr>
              <w:snapToGrid w:val="0"/>
              <w:rPr>
                <w:kern w:val="1"/>
                <w:sz w:val="20"/>
                <w:szCs w:val="20"/>
              </w:rPr>
            </w:pPr>
            <w:r w:rsidRPr="00C2159E">
              <w:rPr>
                <w:kern w:val="1"/>
                <w:sz w:val="20"/>
                <w:szCs w:val="20"/>
              </w:rPr>
              <w:t>4 500</w:t>
            </w:r>
          </w:p>
        </w:tc>
      </w:tr>
      <w:tr w:rsidR="00CD522D" w:rsidRPr="00C2159E" w:rsidTr="00CD522D">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CD522D" w:rsidRPr="00C2159E" w:rsidRDefault="00CD522D" w:rsidP="00CD522D">
            <w:pPr>
              <w:snapToGrid w:val="0"/>
              <w:rPr>
                <w:kern w:val="1"/>
                <w:sz w:val="20"/>
                <w:szCs w:val="20"/>
              </w:rPr>
            </w:pPr>
            <w:r w:rsidRPr="00C2159E">
              <w:rPr>
                <w:kern w:val="1"/>
                <w:sz w:val="20"/>
                <w:szCs w:val="20"/>
              </w:rPr>
              <w:t>с. Марково, магазин общей торговой площадью 35 м2</w:t>
            </w:r>
          </w:p>
        </w:tc>
        <w:tc>
          <w:tcPr>
            <w:tcW w:w="1105" w:type="pct"/>
            <w:tcBorders>
              <w:top w:val="nil"/>
              <w:left w:val="nil"/>
              <w:bottom w:val="single" w:sz="8" w:space="0" w:color="auto"/>
              <w:right w:val="single" w:sz="12" w:space="0" w:color="auto"/>
            </w:tcBorders>
            <w:shd w:val="clear" w:color="auto" w:fill="auto"/>
            <w:vAlign w:val="center"/>
            <w:hideMark/>
          </w:tcPr>
          <w:p w:rsidR="00CD522D" w:rsidRPr="00C2159E" w:rsidRDefault="00CD522D" w:rsidP="00CD522D">
            <w:pPr>
              <w:snapToGrid w:val="0"/>
              <w:rPr>
                <w:kern w:val="1"/>
                <w:sz w:val="20"/>
                <w:szCs w:val="20"/>
              </w:rPr>
            </w:pPr>
            <w:r w:rsidRPr="00C2159E">
              <w:rPr>
                <w:kern w:val="1"/>
                <w:sz w:val="20"/>
                <w:szCs w:val="20"/>
              </w:rPr>
              <w:t>6 300</w:t>
            </w:r>
          </w:p>
        </w:tc>
      </w:tr>
      <w:tr w:rsidR="00CD522D" w:rsidRPr="00C2159E" w:rsidTr="00CD522D">
        <w:trPr>
          <w:trHeight w:val="23"/>
        </w:trPr>
        <w:tc>
          <w:tcPr>
            <w:tcW w:w="3895" w:type="pct"/>
            <w:tcBorders>
              <w:top w:val="nil"/>
              <w:left w:val="single" w:sz="12" w:space="0" w:color="auto"/>
              <w:bottom w:val="single" w:sz="8" w:space="0" w:color="auto"/>
              <w:right w:val="single" w:sz="8" w:space="0" w:color="auto"/>
            </w:tcBorders>
            <w:shd w:val="clear" w:color="auto" w:fill="auto"/>
            <w:vAlign w:val="center"/>
            <w:hideMark/>
          </w:tcPr>
          <w:p w:rsidR="00CD522D" w:rsidRPr="00C2159E" w:rsidRDefault="00CD522D" w:rsidP="00CD522D">
            <w:pPr>
              <w:rPr>
                <w:color w:val="000000"/>
                <w:sz w:val="20"/>
                <w:szCs w:val="20"/>
              </w:rPr>
            </w:pPr>
            <w:r w:rsidRPr="00C2159E">
              <w:rPr>
                <w:color w:val="000000"/>
                <w:sz w:val="20"/>
                <w:szCs w:val="20"/>
              </w:rPr>
              <w:lastRenderedPageBreak/>
              <w:t>Всего</w:t>
            </w:r>
          </w:p>
        </w:tc>
        <w:tc>
          <w:tcPr>
            <w:tcW w:w="1105" w:type="pct"/>
            <w:tcBorders>
              <w:top w:val="nil"/>
              <w:left w:val="nil"/>
              <w:bottom w:val="single" w:sz="8" w:space="0" w:color="auto"/>
              <w:right w:val="single" w:sz="12" w:space="0" w:color="auto"/>
            </w:tcBorders>
            <w:shd w:val="clear" w:color="auto" w:fill="auto"/>
            <w:vAlign w:val="center"/>
            <w:hideMark/>
          </w:tcPr>
          <w:p w:rsidR="00CD522D" w:rsidRPr="00C2159E" w:rsidRDefault="00CD522D" w:rsidP="00CD522D">
            <w:pPr>
              <w:snapToGrid w:val="0"/>
              <w:rPr>
                <w:rFonts w:eastAsia="Calibri"/>
                <w:kern w:val="1"/>
                <w:sz w:val="20"/>
                <w:szCs w:val="20"/>
              </w:rPr>
            </w:pPr>
            <w:r w:rsidRPr="00C2159E">
              <w:rPr>
                <w:rFonts w:eastAsia="Calibri"/>
                <w:kern w:val="1"/>
                <w:sz w:val="20"/>
                <w:szCs w:val="20"/>
              </w:rPr>
              <w:t>3 728 700</w:t>
            </w:r>
          </w:p>
        </w:tc>
      </w:tr>
    </w:tbl>
    <w:p w:rsidR="00CD522D" w:rsidRPr="00462EF6" w:rsidRDefault="00CD522D" w:rsidP="00CD522D">
      <w:pPr>
        <w:pStyle w:val="afe"/>
        <w:tabs>
          <w:tab w:val="left" w:pos="368"/>
        </w:tabs>
        <w:spacing w:line="360" w:lineRule="auto"/>
        <w:ind w:left="0"/>
        <w:jc w:val="both"/>
        <w:rPr>
          <w:color w:val="000000"/>
          <w:highlight w:val="yellow"/>
        </w:rPr>
      </w:pPr>
    </w:p>
    <w:p w:rsidR="00CD522D" w:rsidRPr="00462EF6" w:rsidRDefault="00CD522D" w:rsidP="00CD522D">
      <w:pPr>
        <w:pStyle w:val="afe"/>
        <w:tabs>
          <w:tab w:val="left" w:pos="368"/>
        </w:tabs>
        <w:spacing w:line="360" w:lineRule="auto"/>
        <w:ind w:left="0"/>
        <w:jc w:val="right"/>
        <w:rPr>
          <w:color w:val="000000"/>
        </w:rPr>
      </w:pPr>
      <w:r>
        <w:rPr>
          <w:color w:val="000000"/>
        </w:rPr>
        <w:t>Таблица  1.8</w:t>
      </w:r>
      <w:r w:rsidRPr="00462EF6">
        <w:rPr>
          <w:color w:val="000000"/>
        </w:rPr>
        <w:t>. Перспе</w:t>
      </w:r>
      <w:r>
        <w:rPr>
          <w:color w:val="000000"/>
        </w:rPr>
        <w:t>ктивные тепловые нагрузки в 2025</w:t>
      </w:r>
      <w:r w:rsidRPr="00462EF6">
        <w:rPr>
          <w:color w:val="000000"/>
        </w:rPr>
        <w:t xml:space="preserve"> году с.п. </w:t>
      </w:r>
      <w:r>
        <w:rPr>
          <w:color w:val="000000"/>
        </w:rPr>
        <w:t>Садгород</w:t>
      </w:r>
      <w:r w:rsidRPr="00462EF6">
        <w:rPr>
          <w:color w:val="000000"/>
        </w:rPr>
        <w:t xml:space="preserve"> с разделен</w:t>
      </w:r>
      <w:r w:rsidRPr="00462EF6">
        <w:rPr>
          <w:color w:val="000000"/>
        </w:rPr>
        <w:t>и</w:t>
      </w:r>
      <w:r w:rsidRPr="00462EF6">
        <w:rPr>
          <w:color w:val="000000"/>
        </w:rPr>
        <w:t xml:space="preserve">ем по </w:t>
      </w:r>
      <w:r>
        <w:rPr>
          <w:color w:val="000000"/>
        </w:rPr>
        <w:t>потребителям</w:t>
      </w:r>
      <w:r w:rsidRPr="00462EF6">
        <w:rPr>
          <w:color w:val="000000"/>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530"/>
        <w:gridCol w:w="1829"/>
        <w:gridCol w:w="1829"/>
        <w:gridCol w:w="1827"/>
        <w:gridCol w:w="1839"/>
      </w:tblGrid>
      <w:tr w:rsidR="00CD522D" w:rsidRPr="005F680A" w:rsidTr="00CD522D">
        <w:trPr>
          <w:trHeight w:val="23"/>
          <w:tblHeader/>
        </w:trPr>
        <w:tc>
          <w:tcPr>
            <w:tcW w:w="1284" w:type="pct"/>
            <w:tcBorders>
              <w:top w:val="single" w:sz="12" w:space="0" w:color="auto"/>
              <w:bottom w:val="single" w:sz="4" w:space="0" w:color="auto"/>
            </w:tcBorders>
            <w:shd w:val="clear" w:color="auto" w:fill="auto"/>
            <w:vAlign w:val="center"/>
          </w:tcPr>
          <w:p w:rsidR="00CD522D" w:rsidRPr="005F680A" w:rsidRDefault="00CD522D" w:rsidP="00CD522D">
            <w:pPr>
              <w:pStyle w:val="aff4"/>
              <w:rPr>
                <w:sz w:val="20"/>
                <w:szCs w:val="20"/>
              </w:rPr>
            </w:pPr>
            <w:r w:rsidRPr="005F680A">
              <w:rPr>
                <w:sz w:val="20"/>
                <w:szCs w:val="20"/>
              </w:rPr>
              <w:t>Потребители</w:t>
            </w:r>
          </w:p>
        </w:tc>
        <w:tc>
          <w:tcPr>
            <w:tcW w:w="928" w:type="pct"/>
            <w:tcBorders>
              <w:top w:val="single" w:sz="12" w:space="0" w:color="auto"/>
              <w:bottom w:val="single" w:sz="4" w:space="0" w:color="auto"/>
            </w:tcBorders>
            <w:shd w:val="clear" w:color="auto" w:fill="auto"/>
          </w:tcPr>
          <w:p w:rsidR="00CD522D" w:rsidRPr="005F680A" w:rsidRDefault="00CD522D" w:rsidP="00CD522D">
            <w:pPr>
              <w:pStyle w:val="aff4"/>
              <w:rPr>
                <w:sz w:val="20"/>
                <w:szCs w:val="20"/>
              </w:rPr>
            </w:pPr>
            <w:r w:rsidRPr="005F680A">
              <w:rPr>
                <w:sz w:val="20"/>
                <w:szCs w:val="20"/>
              </w:rPr>
              <w:t>Существующая удельная тепл</w:t>
            </w:r>
            <w:r w:rsidRPr="005F680A">
              <w:rPr>
                <w:sz w:val="20"/>
                <w:szCs w:val="20"/>
              </w:rPr>
              <w:t>о</w:t>
            </w:r>
            <w:r w:rsidRPr="005F680A">
              <w:rPr>
                <w:sz w:val="20"/>
                <w:szCs w:val="20"/>
              </w:rPr>
              <w:t>вая нагрузка, Гкал/ час</w:t>
            </w:r>
          </w:p>
        </w:tc>
        <w:tc>
          <w:tcPr>
            <w:tcW w:w="928" w:type="pct"/>
            <w:tcBorders>
              <w:top w:val="single" w:sz="12" w:space="0" w:color="auto"/>
              <w:bottom w:val="single" w:sz="4" w:space="0" w:color="auto"/>
            </w:tcBorders>
            <w:shd w:val="clear" w:color="auto" w:fill="auto"/>
            <w:vAlign w:val="center"/>
          </w:tcPr>
          <w:p w:rsidR="00CD522D" w:rsidRPr="005F680A" w:rsidRDefault="00CD522D" w:rsidP="00CD522D">
            <w:pPr>
              <w:pStyle w:val="aff4"/>
              <w:rPr>
                <w:sz w:val="20"/>
                <w:szCs w:val="20"/>
              </w:rPr>
            </w:pPr>
            <w:r w:rsidRPr="005F680A">
              <w:rPr>
                <w:sz w:val="20"/>
                <w:szCs w:val="20"/>
              </w:rPr>
              <w:t>Прирост удельной тепловой нагру</w:t>
            </w:r>
            <w:r w:rsidRPr="005F680A">
              <w:rPr>
                <w:sz w:val="20"/>
                <w:szCs w:val="20"/>
              </w:rPr>
              <w:t>з</w:t>
            </w:r>
            <w:r w:rsidRPr="005F680A">
              <w:rPr>
                <w:sz w:val="20"/>
                <w:szCs w:val="20"/>
              </w:rPr>
              <w:t xml:space="preserve">ки к </w:t>
            </w:r>
            <w:r>
              <w:rPr>
                <w:sz w:val="20"/>
                <w:szCs w:val="20"/>
              </w:rPr>
              <w:t>2025</w:t>
            </w:r>
            <w:r w:rsidRPr="005F680A">
              <w:rPr>
                <w:sz w:val="20"/>
                <w:szCs w:val="20"/>
              </w:rPr>
              <w:t xml:space="preserve"> г., Гкал/ час</w:t>
            </w:r>
          </w:p>
        </w:tc>
        <w:tc>
          <w:tcPr>
            <w:tcW w:w="927" w:type="pct"/>
            <w:tcBorders>
              <w:top w:val="single" w:sz="12" w:space="0" w:color="auto"/>
              <w:bottom w:val="single" w:sz="4" w:space="0" w:color="auto"/>
            </w:tcBorders>
            <w:shd w:val="clear" w:color="auto" w:fill="auto"/>
          </w:tcPr>
          <w:p w:rsidR="00CD522D" w:rsidRPr="005F680A" w:rsidRDefault="00CD522D" w:rsidP="00CD522D">
            <w:pPr>
              <w:pStyle w:val="aff4"/>
              <w:rPr>
                <w:sz w:val="20"/>
                <w:szCs w:val="20"/>
              </w:rPr>
            </w:pPr>
            <w:r w:rsidRPr="005F680A">
              <w:rPr>
                <w:sz w:val="20"/>
                <w:szCs w:val="20"/>
              </w:rPr>
              <w:t>Перспективная удельная тепл</w:t>
            </w:r>
            <w:r w:rsidRPr="005F680A">
              <w:rPr>
                <w:sz w:val="20"/>
                <w:szCs w:val="20"/>
              </w:rPr>
              <w:t>о</w:t>
            </w:r>
            <w:r w:rsidRPr="005F680A">
              <w:rPr>
                <w:sz w:val="20"/>
                <w:szCs w:val="20"/>
              </w:rPr>
              <w:t>вая нагрузка, Гкал/ час</w:t>
            </w:r>
          </w:p>
        </w:tc>
        <w:tc>
          <w:tcPr>
            <w:tcW w:w="933" w:type="pct"/>
            <w:tcBorders>
              <w:top w:val="single" w:sz="12" w:space="0" w:color="auto"/>
              <w:bottom w:val="single" w:sz="4" w:space="0" w:color="auto"/>
            </w:tcBorders>
            <w:shd w:val="clear" w:color="auto" w:fill="auto"/>
            <w:vAlign w:val="center"/>
          </w:tcPr>
          <w:p w:rsidR="00CD522D" w:rsidRPr="005F680A" w:rsidRDefault="00CD522D" w:rsidP="00CD522D">
            <w:pPr>
              <w:pStyle w:val="aff4"/>
              <w:rPr>
                <w:sz w:val="20"/>
                <w:szCs w:val="20"/>
              </w:rPr>
            </w:pPr>
            <w:r w:rsidRPr="005F680A">
              <w:rPr>
                <w:sz w:val="20"/>
                <w:szCs w:val="20"/>
              </w:rPr>
              <w:t>Перспективный годовой отпуск тепла, Гкал</w:t>
            </w:r>
          </w:p>
        </w:tc>
      </w:tr>
      <w:tr w:rsidR="00CD522D" w:rsidRPr="005F680A" w:rsidTr="00CD522D">
        <w:trPr>
          <w:trHeight w:val="23"/>
        </w:trPr>
        <w:tc>
          <w:tcPr>
            <w:tcW w:w="1284" w:type="pct"/>
            <w:tcBorders>
              <w:top w:val="single" w:sz="4" w:space="0" w:color="auto"/>
            </w:tcBorders>
            <w:shd w:val="clear" w:color="auto" w:fill="auto"/>
            <w:vAlign w:val="center"/>
          </w:tcPr>
          <w:p w:rsidR="00CD522D" w:rsidRPr="00205285" w:rsidRDefault="00CD522D" w:rsidP="00CD522D">
            <w:pPr>
              <w:pStyle w:val="afe"/>
              <w:tabs>
                <w:tab w:val="left" w:pos="368"/>
              </w:tabs>
              <w:ind w:left="0"/>
              <w:rPr>
                <w:color w:val="000000"/>
                <w:sz w:val="20"/>
                <w:szCs w:val="20"/>
              </w:rPr>
            </w:pPr>
            <w:r w:rsidRPr="00205285">
              <w:rPr>
                <w:color w:val="000000"/>
                <w:sz w:val="20"/>
                <w:szCs w:val="20"/>
              </w:rPr>
              <w:t>Население</w:t>
            </w:r>
          </w:p>
        </w:tc>
        <w:tc>
          <w:tcPr>
            <w:tcW w:w="928" w:type="pct"/>
            <w:tcBorders>
              <w:top w:val="single" w:sz="4" w:space="0" w:color="auto"/>
            </w:tcBorders>
            <w:shd w:val="clear" w:color="auto" w:fill="auto"/>
            <w:vAlign w:val="center"/>
          </w:tcPr>
          <w:p w:rsidR="00CD522D" w:rsidRPr="00205285" w:rsidRDefault="00CD522D" w:rsidP="00CD522D">
            <w:pPr>
              <w:jc w:val="both"/>
              <w:rPr>
                <w:color w:val="000000"/>
                <w:sz w:val="20"/>
                <w:szCs w:val="20"/>
              </w:rPr>
            </w:pPr>
            <w:r w:rsidRPr="00205285">
              <w:rPr>
                <w:color w:val="000000"/>
                <w:sz w:val="20"/>
                <w:szCs w:val="20"/>
              </w:rPr>
              <w:t>0</w:t>
            </w:r>
          </w:p>
        </w:tc>
        <w:tc>
          <w:tcPr>
            <w:tcW w:w="928" w:type="pct"/>
            <w:tcBorders>
              <w:top w:val="single" w:sz="4" w:space="0" w:color="auto"/>
            </w:tcBorders>
            <w:shd w:val="clear" w:color="auto" w:fill="auto"/>
            <w:vAlign w:val="center"/>
          </w:tcPr>
          <w:p w:rsidR="00CD522D" w:rsidRPr="00205285" w:rsidRDefault="00CD522D" w:rsidP="00CD522D">
            <w:pPr>
              <w:jc w:val="both"/>
              <w:rPr>
                <w:color w:val="000000"/>
                <w:sz w:val="20"/>
                <w:szCs w:val="20"/>
              </w:rPr>
            </w:pPr>
            <w:r w:rsidRPr="00205285">
              <w:rPr>
                <w:color w:val="000000"/>
                <w:sz w:val="20"/>
                <w:szCs w:val="20"/>
              </w:rPr>
              <w:t>0</w:t>
            </w:r>
          </w:p>
        </w:tc>
        <w:tc>
          <w:tcPr>
            <w:tcW w:w="927" w:type="pct"/>
            <w:tcBorders>
              <w:top w:val="single" w:sz="4" w:space="0" w:color="auto"/>
            </w:tcBorders>
            <w:shd w:val="clear" w:color="auto" w:fill="auto"/>
            <w:vAlign w:val="center"/>
          </w:tcPr>
          <w:p w:rsidR="00CD522D" w:rsidRPr="00205285" w:rsidRDefault="00CD522D" w:rsidP="00CD522D">
            <w:pPr>
              <w:jc w:val="both"/>
              <w:rPr>
                <w:color w:val="000000"/>
                <w:sz w:val="20"/>
                <w:szCs w:val="20"/>
              </w:rPr>
            </w:pPr>
            <w:r w:rsidRPr="00205285">
              <w:rPr>
                <w:color w:val="000000"/>
                <w:sz w:val="20"/>
                <w:szCs w:val="20"/>
              </w:rPr>
              <w:t>0</w:t>
            </w:r>
          </w:p>
        </w:tc>
        <w:tc>
          <w:tcPr>
            <w:tcW w:w="933" w:type="pct"/>
            <w:tcBorders>
              <w:top w:val="single" w:sz="4" w:space="0" w:color="auto"/>
            </w:tcBorders>
            <w:shd w:val="clear" w:color="auto" w:fill="auto"/>
            <w:vAlign w:val="center"/>
          </w:tcPr>
          <w:p w:rsidR="00CD522D" w:rsidRPr="00205285" w:rsidRDefault="00CD522D" w:rsidP="00CD522D">
            <w:pPr>
              <w:jc w:val="both"/>
              <w:rPr>
                <w:color w:val="000000"/>
                <w:sz w:val="20"/>
                <w:szCs w:val="20"/>
              </w:rPr>
            </w:pPr>
            <w:r w:rsidRPr="00205285">
              <w:rPr>
                <w:color w:val="000000"/>
                <w:sz w:val="20"/>
                <w:szCs w:val="20"/>
              </w:rPr>
              <w:t>0</w:t>
            </w:r>
          </w:p>
        </w:tc>
      </w:tr>
      <w:tr w:rsidR="00CD522D" w:rsidRPr="005F680A" w:rsidTr="00CD522D">
        <w:trPr>
          <w:trHeight w:val="23"/>
        </w:trPr>
        <w:tc>
          <w:tcPr>
            <w:tcW w:w="1284" w:type="pct"/>
            <w:tcBorders>
              <w:top w:val="single" w:sz="4" w:space="0" w:color="auto"/>
            </w:tcBorders>
            <w:shd w:val="clear" w:color="auto" w:fill="auto"/>
            <w:vAlign w:val="center"/>
          </w:tcPr>
          <w:p w:rsidR="00CD522D" w:rsidRPr="00205285" w:rsidRDefault="00CD522D" w:rsidP="00CD522D">
            <w:pPr>
              <w:pStyle w:val="afe"/>
              <w:tabs>
                <w:tab w:val="left" w:pos="368"/>
              </w:tabs>
              <w:ind w:left="0"/>
              <w:rPr>
                <w:color w:val="000000"/>
                <w:sz w:val="20"/>
                <w:szCs w:val="20"/>
              </w:rPr>
            </w:pPr>
            <w:r w:rsidRPr="00205285">
              <w:rPr>
                <w:color w:val="000000"/>
                <w:sz w:val="20"/>
                <w:szCs w:val="20"/>
              </w:rPr>
              <w:t>Бюджетные потреб</w:t>
            </w:r>
            <w:r w:rsidRPr="00205285">
              <w:rPr>
                <w:color w:val="000000"/>
                <w:sz w:val="20"/>
                <w:szCs w:val="20"/>
              </w:rPr>
              <w:t>и</w:t>
            </w:r>
            <w:r w:rsidRPr="00205285">
              <w:rPr>
                <w:color w:val="000000"/>
                <w:sz w:val="20"/>
                <w:szCs w:val="20"/>
              </w:rPr>
              <w:t>тели</w:t>
            </w:r>
          </w:p>
        </w:tc>
        <w:tc>
          <w:tcPr>
            <w:tcW w:w="928" w:type="pct"/>
            <w:tcBorders>
              <w:top w:val="single" w:sz="4" w:space="0" w:color="auto"/>
            </w:tcBorders>
            <w:shd w:val="clear" w:color="auto" w:fill="auto"/>
            <w:vAlign w:val="center"/>
          </w:tcPr>
          <w:p w:rsidR="00CD522D" w:rsidRPr="00205285" w:rsidRDefault="00CD522D" w:rsidP="00CD522D">
            <w:pPr>
              <w:jc w:val="both"/>
              <w:rPr>
                <w:color w:val="000000"/>
                <w:sz w:val="20"/>
                <w:szCs w:val="20"/>
              </w:rPr>
            </w:pPr>
            <w:r>
              <w:rPr>
                <w:color w:val="000000"/>
                <w:sz w:val="20"/>
                <w:szCs w:val="20"/>
              </w:rPr>
              <w:t>1,201</w:t>
            </w:r>
          </w:p>
        </w:tc>
        <w:tc>
          <w:tcPr>
            <w:tcW w:w="928" w:type="pct"/>
            <w:tcBorders>
              <w:top w:val="single" w:sz="4" w:space="0" w:color="auto"/>
            </w:tcBorders>
            <w:shd w:val="clear" w:color="auto" w:fill="auto"/>
            <w:vAlign w:val="center"/>
          </w:tcPr>
          <w:p w:rsidR="00CD522D" w:rsidRPr="00205285" w:rsidRDefault="00CD522D" w:rsidP="00CD522D">
            <w:pPr>
              <w:jc w:val="both"/>
              <w:rPr>
                <w:color w:val="000000"/>
                <w:sz w:val="20"/>
                <w:szCs w:val="20"/>
              </w:rPr>
            </w:pPr>
            <w:r>
              <w:rPr>
                <w:color w:val="000000"/>
                <w:sz w:val="20"/>
                <w:szCs w:val="20"/>
              </w:rPr>
              <w:t>3,729</w:t>
            </w:r>
          </w:p>
        </w:tc>
        <w:tc>
          <w:tcPr>
            <w:tcW w:w="927" w:type="pct"/>
            <w:tcBorders>
              <w:top w:val="single" w:sz="4" w:space="0" w:color="auto"/>
            </w:tcBorders>
            <w:shd w:val="clear" w:color="auto" w:fill="auto"/>
            <w:vAlign w:val="center"/>
          </w:tcPr>
          <w:p w:rsidR="00CD522D" w:rsidRPr="00205285" w:rsidRDefault="00CD522D" w:rsidP="00CD522D">
            <w:pPr>
              <w:jc w:val="both"/>
              <w:rPr>
                <w:color w:val="000000"/>
                <w:sz w:val="20"/>
                <w:szCs w:val="20"/>
              </w:rPr>
            </w:pPr>
            <w:r>
              <w:rPr>
                <w:color w:val="000000"/>
                <w:sz w:val="20"/>
                <w:szCs w:val="20"/>
              </w:rPr>
              <w:t>4,930</w:t>
            </w:r>
          </w:p>
        </w:tc>
        <w:tc>
          <w:tcPr>
            <w:tcW w:w="933" w:type="pct"/>
            <w:tcBorders>
              <w:top w:val="single" w:sz="4" w:space="0" w:color="auto"/>
            </w:tcBorders>
            <w:shd w:val="clear" w:color="auto" w:fill="auto"/>
            <w:vAlign w:val="center"/>
          </w:tcPr>
          <w:p w:rsidR="00CD522D" w:rsidRPr="00205285" w:rsidRDefault="00CD522D" w:rsidP="00CD522D">
            <w:pPr>
              <w:jc w:val="both"/>
              <w:rPr>
                <w:color w:val="000000"/>
                <w:sz w:val="20"/>
                <w:szCs w:val="20"/>
              </w:rPr>
            </w:pPr>
            <w:r>
              <w:rPr>
                <w:color w:val="000000"/>
                <w:sz w:val="20"/>
                <w:szCs w:val="20"/>
              </w:rPr>
              <w:t>43186,8</w:t>
            </w:r>
          </w:p>
        </w:tc>
      </w:tr>
      <w:tr w:rsidR="00CD522D" w:rsidRPr="005F680A" w:rsidTr="00CD522D">
        <w:trPr>
          <w:trHeight w:val="23"/>
        </w:trPr>
        <w:tc>
          <w:tcPr>
            <w:tcW w:w="1284" w:type="pct"/>
            <w:shd w:val="clear" w:color="auto" w:fill="auto"/>
            <w:vAlign w:val="center"/>
          </w:tcPr>
          <w:p w:rsidR="00CD522D" w:rsidRPr="00205285" w:rsidRDefault="00CD522D" w:rsidP="00CD522D">
            <w:pPr>
              <w:pStyle w:val="afe"/>
              <w:tabs>
                <w:tab w:val="left" w:pos="368"/>
              </w:tabs>
              <w:ind w:left="0"/>
              <w:rPr>
                <w:color w:val="000000"/>
                <w:sz w:val="20"/>
                <w:szCs w:val="20"/>
              </w:rPr>
            </w:pPr>
            <w:r w:rsidRPr="00205285">
              <w:rPr>
                <w:color w:val="000000"/>
                <w:sz w:val="20"/>
                <w:szCs w:val="20"/>
              </w:rPr>
              <w:t>Прочие потребители</w:t>
            </w:r>
          </w:p>
        </w:tc>
        <w:tc>
          <w:tcPr>
            <w:tcW w:w="928" w:type="pct"/>
            <w:shd w:val="clear" w:color="auto" w:fill="auto"/>
            <w:vAlign w:val="center"/>
          </w:tcPr>
          <w:p w:rsidR="00CD522D" w:rsidRPr="00205285" w:rsidRDefault="00CD522D" w:rsidP="00CD522D">
            <w:pPr>
              <w:jc w:val="both"/>
              <w:rPr>
                <w:color w:val="000000"/>
                <w:sz w:val="20"/>
                <w:szCs w:val="20"/>
              </w:rPr>
            </w:pPr>
            <w:r w:rsidRPr="00205285">
              <w:rPr>
                <w:color w:val="000000"/>
                <w:sz w:val="20"/>
                <w:szCs w:val="20"/>
              </w:rPr>
              <w:t>0</w:t>
            </w:r>
          </w:p>
        </w:tc>
        <w:tc>
          <w:tcPr>
            <w:tcW w:w="928" w:type="pct"/>
            <w:shd w:val="clear" w:color="auto" w:fill="auto"/>
            <w:vAlign w:val="center"/>
          </w:tcPr>
          <w:p w:rsidR="00CD522D" w:rsidRPr="00205285" w:rsidRDefault="00CD522D" w:rsidP="00CD522D">
            <w:pPr>
              <w:jc w:val="both"/>
              <w:rPr>
                <w:color w:val="000000"/>
                <w:sz w:val="20"/>
                <w:szCs w:val="20"/>
              </w:rPr>
            </w:pPr>
            <w:r w:rsidRPr="00205285">
              <w:rPr>
                <w:color w:val="000000"/>
                <w:sz w:val="20"/>
                <w:szCs w:val="20"/>
              </w:rPr>
              <w:t>0</w:t>
            </w:r>
          </w:p>
        </w:tc>
        <w:tc>
          <w:tcPr>
            <w:tcW w:w="927" w:type="pct"/>
            <w:shd w:val="clear" w:color="auto" w:fill="auto"/>
            <w:vAlign w:val="center"/>
          </w:tcPr>
          <w:p w:rsidR="00CD522D" w:rsidRPr="00205285" w:rsidRDefault="00CD522D" w:rsidP="00CD522D">
            <w:pPr>
              <w:jc w:val="both"/>
              <w:rPr>
                <w:color w:val="000000"/>
                <w:sz w:val="20"/>
                <w:szCs w:val="20"/>
              </w:rPr>
            </w:pPr>
            <w:r w:rsidRPr="00205285">
              <w:rPr>
                <w:color w:val="000000"/>
                <w:sz w:val="20"/>
                <w:szCs w:val="20"/>
              </w:rPr>
              <w:t>0</w:t>
            </w:r>
          </w:p>
        </w:tc>
        <w:tc>
          <w:tcPr>
            <w:tcW w:w="933" w:type="pct"/>
            <w:shd w:val="clear" w:color="auto" w:fill="auto"/>
            <w:vAlign w:val="center"/>
          </w:tcPr>
          <w:p w:rsidR="00CD522D" w:rsidRPr="00205285" w:rsidRDefault="00CD522D" w:rsidP="00CD522D">
            <w:pPr>
              <w:jc w:val="both"/>
              <w:rPr>
                <w:color w:val="000000"/>
                <w:sz w:val="20"/>
                <w:szCs w:val="20"/>
              </w:rPr>
            </w:pPr>
            <w:r w:rsidRPr="00205285">
              <w:rPr>
                <w:color w:val="000000"/>
                <w:sz w:val="20"/>
                <w:szCs w:val="20"/>
              </w:rPr>
              <w:t>0</w:t>
            </w:r>
          </w:p>
        </w:tc>
      </w:tr>
      <w:tr w:rsidR="00CD522D" w:rsidRPr="005F680A" w:rsidTr="00CD522D">
        <w:trPr>
          <w:trHeight w:val="23"/>
        </w:trPr>
        <w:tc>
          <w:tcPr>
            <w:tcW w:w="1284" w:type="pct"/>
            <w:shd w:val="clear" w:color="auto" w:fill="auto"/>
            <w:vAlign w:val="center"/>
          </w:tcPr>
          <w:p w:rsidR="00CD522D" w:rsidRPr="00205285" w:rsidRDefault="00CD522D" w:rsidP="00CD522D">
            <w:pPr>
              <w:pStyle w:val="afe"/>
              <w:tabs>
                <w:tab w:val="left" w:pos="368"/>
              </w:tabs>
              <w:ind w:left="0"/>
              <w:rPr>
                <w:color w:val="000000"/>
                <w:sz w:val="20"/>
                <w:szCs w:val="20"/>
              </w:rPr>
            </w:pPr>
            <w:r w:rsidRPr="00205285">
              <w:rPr>
                <w:color w:val="000000"/>
                <w:sz w:val="20"/>
                <w:szCs w:val="20"/>
              </w:rPr>
              <w:t>Всего</w:t>
            </w:r>
          </w:p>
        </w:tc>
        <w:tc>
          <w:tcPr>
            <w:tcW w:w="928" w:type="pct"/>
            <w:shd w:val="clear" w:color="auto" w:fill="auto"/>
            <w:vAlign w:val="center"/>
          </w:tcPr>
          <w:p w:rsidR="00CD522D" w:rsidRPr="00205285" w:rsidRDefault="00CD522D" w:rsidP="00CD522D">
            <w:pPr>
              <w:jc w:val="both"/>
              <w:rPr>
                <w:color w:val="000000"/>
                <w:sz w:val="20"/>
                <w:szCs w:val="20"/>
              </w:rPr>
            </w:pPr>
            <w:r>
              <w:rPr>
                <w:color w:val="000000"/>
                <w:sz w:val="20"/>
                <w:szCs w:val="20"/>
              </w:rPr>
              <w:t>1,201</w:t>
            </w:r>
          </w:p>
        </w:tc>
        <w:tc>
          <w:tcPr>
            <w:tcW w:w="928" w:type="pct"/>
            <w:shd w:val="clear" w:color="auto" w:fill="auto"/>
            <w:vAlign w:val="center"/>
          </w:tcPr>
          <w:p w:rsidR="00CD522D" w:rsidRPr="00205285" w:rsidRDefault="00CD522D" w:rsidP="00CD522D">
            <w:pPr>
              <w:jc w:val="both"/>
              <w:rPr>
                <w:color w:val="000000"/>
                <w:sz w:val="20"/>
                <w:szCs w:val="20"/>
              </w:rPr>
            </w:pPr>
            <w:r>
              <w:rPr>
                <w:color w:val="000000"/>
                <w:sz w:val="20"/>
                <w:szCs w:val="20"/>
              </w:rPr>
              <w:t>3,729</w:t>
            </w:r>
          </w:p>
        </w:tc>
        <w:tc>
          <w:tcPr>
            <w:tcW w:w="927" w:type="pct"/>
            <w:shd w:val="clear" w:color="auto" w:fill="auto"/>
            <w:vAlign w:val="center"/>
          </w:tcPr>
          <w:p w:rsidR="00CD522D" w:rsidRPr="00205285" w:rsidRDefault="00CD522D" w:rsidP="00CD522D">
            <w:pPr>
              <w:jc w:val="both"/>
              <w:rPr>
                <w:color w:val="000000"/>
                <w:sz w:val="20"/>
                <w:szCs w:val="20"/>
              </w:rPr>
            </w:pPr>
            <w:r>
              <w:rPr>
                <w:color w:val="000000"/>
                <w:sz w:val="20"/>
                <w:szCs w:val="20"/>
              </w:rPr>
              <w:t>4,930</w:t>
            </w:r>
          </w:p>
        </w:tc>
        <w:tc>
          <w:tcPr>
            <w:tcW w:w="933" w:type="pct"/>
            <w:shd w:val="clear" w:color="auto" w:fill="auto"/>
            <w:vAlign w:val="center"/>
          </w:tcPr>
          <w:p w:rsidR="00CD522D" w:rsidRPr="00205285" w:rsidRDefault="00CD522D" w:rsidP="00CD522D">
            <w:pPr>
              <w:jc w:val="both"/>
              <w:rPr>
                <w:color w:val="000000"/>
                <w:sz w:val="20"/>
                <w:szCs w:val="20"/>
              </w:rPr>
            </w:pPr>
            <w:r>
              <w:rPr>
                <w:color w:val="000000"/>
                <w:sz w:val="20"/>
                <w:szCs w:val="20"/>
              </w:rPr>
              <w:t>43186,8</w:t>
            </w:r>
          </w:p>
        </w:tc>
      </w:tr>
    </w:tbl>
    <w:p w:rsidR="00CD522D" w:rsidRPr="00462EF6" w:rsidRDefault="00CD522D" w:rsidP="00CD522D">
      <w:pPr>
        <w:pStyle w:val="afe"/>
        <w:tabs>
          <w:tab w:val="left" w:pos="368"/>
        </w:tabs>
        <w:spacing w:line="360" w:lineRule="auto"/>
        <w:ind w:left="0"/>
        <w:jc w:val="both"/>
        <w:rPr>
          <w:b/>
          <w:highlight w:val="yellow"/>
        </w:rPr>
      </w:pPr>
    </w:p>
    <w:p w:rsidR="00CD522D" w:rsidRPr="00462EF6" w:rsidRDefault="00CD522D" w:rsidP="00CD522D">
      <w:pPr>
        <w:pStyle w:val="23"/>
        <w:spacing w:line="360" w:lineRule="auto"/>
        <w:ind w:left="0" w:firstLine="539"/>
        <w:jc w:val="both"/>
        <w:rPr>
          <w:b/>
        </w:rPr>
      </w:pPr>
      <w:r w:rsidRPr="00462EF6">
        <w:rPr>
          <w:b/>
        </w:rPr>
        <w:t>Прогноз спроса на услуги газоснабжения.</w:t>
      </w:r>
    </w:p>
    <w:p w:rsidR="00CD522D" w:rsidRPr="00462EF6" w:rsidRDefault="00CD522D" w:rsidP="00CD522D">
      <w:pPr>
        <w:pStyle w:val="afe"/>
        <w:tabs>
          <w:tab w:val="left" w:pos="368"/>
        </w:tabs>
        <w:spacing w:line="360" w:lineRule="auto"/>
        <w:ind w:left="0"/>
        <w:jc w:val="right"/>
        <w:rPr>
          <w:color w:val="000000"/>
        </w:rPr>
      </w:pPr>
      <w:r>
        <w:rPr>
          <w:color w:val="000000"/>
        </w:rPr>
        <w:t>Таблица 1.9</w:t>
      </w:r>
      <w:r w:rsidRPr="00462EF6">
        <w:rPr>
          <w:color w:val="000000"/>
        </w:rPr>
        <w:t>. Расчет расхода газа на новое строительство, отдельно для каждого потребит</w:t>
      </w:r>
      <w:r w:rsidRPr="00462EF6">
        <w:rPr>
          <w:color w:val="000000"/>
        </w:rPr>
        <w:t>е</w:t>
      </w:r>
      <w:r>
        <w:rPr>
          <w:color w:val="000000"/>
        </w:rPr>
        <w:t>ля.</w:t>
      </w:r>
    </w:p>
    <w:tbl>
      <w:tblPr>
        <w:tblW w:w="5000" w:type="pct"/>
        <w:tblLook w:val="04A0"/>
      </w:tblPr>
      <w:tblGrid>
        <w:gridCol w:w="676"/>
        <w:gridCol w:w="3309"/>
        <w:gridCol w:w="2142"/>
        <w:gridCol w:w="1222"/>
        <w:gridCol w:w="1289"/>
        <w:gridCol w:w="1216"/>
      </w:tblGrid>
      <w:tr w:rsidR="00CD522D" w:rsidRPr="009F41E2" w:rsidTr="00CD522D">
        <w:trPr>
          <w:trHeight w:val="23"/>
          <w:tblHeader/>
        </w:trPr>
        <w:tc>
          <w:tcPr>
            <w:tcW w:w="343"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CD522D" w:rsidRPr="009F41E2" w:rsidRDefault="00CD522D" w:rsidP="00CD522D">
            <w:pPr>
              <w:pStyle w:val="aff4"/>
              <w:rPr>
                <w:sz w:val="20"/>
                <w:szCs w:val="20"/>
              </w:rPr>
            </w:pPr>
            <w:r w:rsidRPr="009F41E2">
              <w:rPr>
                <w:sz w:val="20"/>
                <w:szCs w:val="20"/>
              </w:rPr>
              <w:t>N по ГП</w:t>
            </w:r>
          </w:p>
        </w:tc>
        <w:tc>
          <w:tcPr>
            <w:tcW w:w="1679"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CD522D" w:rsidRPr="009F41E2" w:rsidRDefault="00CD522D" w:rsidP="00CD522D">
            <w:pPr>
              <w:pStyle w:val="aff4"/>
              <w:rPr>
                <w:sz w:val="20"/>
                <w:szCs w:val="20"/>
              </w:rPr>
            </w:pPr>
            <w:r w:rsidRPr="009F41E2">
              <w:rPr>
                <w:sz w:val="20"/>
                <w:szCs w:val="20"/>
              </w:rPr>
              <w:t>Площадки</w:t>
            </w:r>
          </w:p>
        </w:tc>
        <w:tc>
          <w:tcPr>
            <w:tcW w:w="1087"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CD522D" w:rsidRPr="009F41E2" w:rsidRDefault="00CD522D" w:rsidP="00CD522D">
            <w:pPr>
              <w:pStyle w:val="aff4"/>
              <w:rPr>
                <w:sz w:val="20"/>
                <w:szCs w:val="20"/>
              </w:rPr>
            </w:pPr>
            <w:r w:rsidRPr="009F41E2">
              <w:rPr>
                <w:sz w:val="20"/>
                <w:szCs w:val="20"/>
              </w:rPr>
              <w:t>Кол-во жил. дом.</w:t>
            </w:r>
          </w:p>
        </w:tc>
        <w:tc>
          <w:tcPr>
            <w:tcW w:w="1891" w:type="pct"/>
            <w:gridSpan w:val="3"/>
            <w:tcBorders>
              <w:top w:val="single" w:sz="12" w:space="0" w:color="auto"/>
              <w:left w:val="nil"/>
              <w:bottom w:val="single" w:sz="4" w:space="0" w:color="auto"/>
              <w:right w:val="single" w:sz="12" w:space="0" w:color="auto"/>
            </w:tcBorders>
            <w:shd w:val="clear" w:color="auto" w:fill="auto"/>
            <w:vAlign w:val="center"/>
            <w:hideMark/>
          </w:tcPr>
          <w:p w:rsidR="00CD522D" w:rsidRPr="009F41E2" w:rsidRDefault="00CD522D" w:rsidP="00CD522D">
            <w:pPr>
              <w:pStyle w:val="aff4"/>
              <w:rPr>
                <w:sz w:val="20"/>
                <w:szCs w:val="20"/>
              </w:rPr>
            </w:pPr>
            <w:r w:rsidRPr="009F41E2">
              <w:rPr>
                <w:sz w:val="20"/>
                <w:szCs w:val="20"/>
              </w:rPr>
              <w:t>Расход газа м3/час</w:t>
            </w:r>
          </w:p>
        </w:tc>
      </w:tr>
      <w:tr w:rsidR="00CD522D" w:rsidRPr="009F41E2" w:rsidTr="00CD522D">
        <w:trPr>
          <w:trHeight w:val="23"/>
          <w:tblHeader/>
        </w:trPr>
        <w:tc>
          <w:tcPr>
            <w:tcW w:w="343" w:type="pct"/>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CD522D" w:rsidRPr="009F41E2" w:rsidRDefault="00CD522D" w:rsidP="00CD522D">
            <w:pPr>
              <w:pStyle w:val="aff4"/>
              <w:rPr>
                <w:sz w:val="20"/>
                <w:szCs w:val="20"/>
              </w:rPr>
            </w:pPr>
          </w:p>
        </w:tc>
        <w:tc>
          <w:tcPr>
            <w:tcW w:w="16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522D" w:rsidRPr="009F41E2" w:rsidRDefault="00CD522D" w:rsidP="00CD522D">
            <w:pPr>
              <w:pStyle w:val="aff4"/>
              <w:rPr>
                <w:sz w:val="20"/>
                <w:szCs w:val="20"/>
              </w:rPr>
            </w:pPr>
          </w:p>
        </w:tc>
        <w:tc>
          <w:tcPr>
            <w:tcW w:w="10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522D" w:rsidRPr="009F41E2" w:rsidRDefault="00CD522D" w:rsidP="00CD522D">
            <w:pPr>
              <w:pStyle w:val="aff4"/>
              <w:rPr>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D522D" w:rsidRPr="009F41E2" w:rsidRDefault="00CD522D" w:rsidP="00CD522D">
            <w:pPr>
              <w:pStyle w:val="aff4"/>
              <w:rPr>
                <w:sz w:val="20"/>
                <w:szCs w:val="20"/>
              </w:rPr>
            </w:pPr>
            <w:r w:rsidRPr="009F41E2">
              <w:rPr>
                <w:sz w:val="20"/>
                <w:szCs w:val="20"/>
              </w:rPr>
              <w:t>На хо</w:t>
            </w:r>
            <w:r w:rsidRPr="009F41E2">
              <w:rPr>
                <w:sz w:val="20"/>
                <w:szCs w:val="20"/>
              </w:rPr>
              <w:t>з</w:t>
            </w:r>
            <w:r w:rsidRPr="009F41E2">
              <w:rPr>
                <w:sz w:val="20"/>
                <w:szCs w:val="20"/>
              </w:rPr>
              <w:t>быт. жил. дом.</w:t>
            </w:r>
          </w:p>
        </w:tc>
        <w:tc>
          <w:tcPr>
            <w:tcW w:w="654" w:type="pct"/>
            <w:tcBorders>
              <w:top w:val="nil"/>
              <w:left w:val="nil"/>
              <w:bottom w:val="single" w:sz="4" w:space="0" w:color="auto"/>
              <w:right w:val="single" w:sz="4" w:space="0" w:color="auto"/>
            </w:tcBorders>
            <w:shd w:val="clear" w:color="auto" w:fill="auto"/>
            <w:vAlign w:val="center"/>
            <w:hideMark/>
          </w:tcPr>
          <w:p w:rsidR="00CD522D" w:rsidRPr="009F41E2" w:rsidRDefault="00CD522D" w:rsidP="00CD522D">
            <w:pPr>
              <w:pStyle w:val="aff4"/>
              <w:rPr>
                <w:sz w:val="20"/>
                <w:szCs w:val="20"/>
              </w:rPr>
            </w:pPr>
            <w:r w:rsidRPr="009F41E2">
              <w:rPr>
                <w:sz w:val="20"/>
                <w:szCs w:val="20"/>
              </w:rPr>
              <w:t>в кач-ве т</w:t>
            </w:r>
            <w:r w:rsidRPr="009F41E2">
              <w:rPr>
                <w:sz w:val="20"/>
                <w:szCs w:val="20"/>
              </w:rPr>
              <w:t>о</w:t>
            </w:r>
            <w:r w:rsidRPr="009F41E2">
              <w:rPr>
                <w:sz w:val="20"/>
                <w:szCs w:val="20"/>
              </w:rPr>
              <w:t>плива для . жил. дом.</w:t>
            </w:r>
          </w:p>
        </w:tc>
        <w:tc>
          <w:tcPr>
            <w:tcW w:w="617" w:type="pct"/>
            <w:tcBorders>
              <w:top w:val="nil"/>
              <w:left w:val="nil"/>
              <w:bottom w:val="single" w:sz="4" w:space="0" w:color="auto"/>
              <w:right w:val="single" w:sz="12" w:space="0" w:color="auto"/>
            </w:tcBorders>
            <w:shd w:val="clear" w:color="auto" w:fill="auto"/>
            <w:vAlign w:val="center"/>
            <w:hideMark/>
          </w:tcPr>
          <w:p w:rsidR="00CD522D" w:rsidRPr="009F41E2" w:rsidRDefault="00CD522D" w:rsidP="00CD522D">
            <w:pPr>
              <w:pStyle w:val="aff4"/>
              <w:rPr>
                <w:sz w:val="20"/>
                <w:szCs w:val="20"/>
              </w:rPr>
            </w:pPr>
            <w:r w:rsidRPr="009F41E2">
              <w:rPr>
                <w:sz w:val="20"/>
                <w:szCs w:val="20"/>
              </w:rPr>
              <w:t>На со</w:t>
            </w:r>
            <w:r w:rsidRPr="009F41E2">
              <w:rPr>
                <w:sz w:val="20"/>
                <w:szCs w:val="20"/>
              </w:rPr>
              <w:t>ц</w:t>
            </w:r>
            <w:r w:rsidRPr="009F41E2">
              <w:rPr>
                <w:sz w:val="20"/>
                <w:szCs w:val="20"/>
              </w:rPr>
              <w:t>культ-быт</w:t>
            </w: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CD522D" w:rsidRPr="009F41E2" w:rsidRDefault="00CD522D" w:rsidP="00CD522D">
            <w:pPr>
              <w:pStyle w:val="aff4"/>
              <w:rPr>
                <w:b/>
                <w:bCs/>
                <w:sz w:val="20"/>
                <w:szCs w:val="20"/>
              </w:rPr>
            </w:pPr>
            <w:r w:rsidRPr="009F41E2">
              <w:rPr>
                <w:b/>
                <w:bCs/>
                <w:sz w:val="20"/>
                <w:szCs w:val="20"/>
              </w:rPr>
              <w:t> </w:t>
            </w:r>
          </w:p>
        </w:tc>
        <w:tc>
          <w:tcPr>
            <w:tcW w:w="4657" w:type="pct"/>
            <w:gridSpan w:val="5"/>
            <w:tcBorders>
              <w:top w:val="single" w:sz="4" w:space="0" w:color="auto"/>
              <w:left w:val="nil"/>
              <w:bottom w:val="single" w:sz="4" w:space="0" w:color="auto"/>
              <w:right w:val="single" w:sz="12" w:space="0" w:color="auto"/>
            </w:tcBorders>
            <w:shd w:val="clear" w:color="auto" w:fill="auto"/>
            <w:vAlign w:val="center"/>
            <w:hideMark/>
          </w:tcPr>
          <w:p w:rsidR="00CD522D" w:rsidRPr="009F41E2" w:rsidRDefault="00CD522D" w:rsidP="00CD522D">
            <w:pPr>
              <w:pStyle w:val="aff4"/>
              <w:rPr>
                <w:b/>
                <w:bCs/>
                <w:sz w:val="20"/>
                <w:szCs w:val="20"/>
              </w:rPr>
            </w:pPr>
            <w:r w:rsidRPr="009F41E2">
              <w:rPr>
                <w:b/>
                <w:bCs/>
                <w:sz w:val="20"/>
                <w:szCs w:val="20"/>
              </w:rPr>
              <w:t>Поселок Садгород</w:t>
            </w: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CD522D" w:rsidRPr="009F41E2" w:rsidRDefault="00CD522D" w:rsidP="00CD522D">
            <w:pPr>
              <w:jc w:val="both"/>
              <w:rPr>
                <w:color w:val="000000"/>
                <w:sz w:val="20"/>
                <w:szCs w:val="20"/>
              </w:rPr>
            </w:pPr>
            <w:r w:rsidRPr="009F41E2">
              <w:rPr>
                <w:color w:val="000000"/>
                <w:sz w:val="20"/>
                <w:szCs w:val="20"/>
              </w:rPr>
              <w:t>1,1</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rFonts w:eastAsia="Calibri"/>
                <w:kern w:val="1"/>
                <w:sz w:val="20"/>
                <w:szCs w:val="20"/>
              </w:rPr>
            </w:pPr>
            <w:r w:rsidRPr="009F41E2">
              <w:rPr>
                <w:rFonts w:eastAsia="Calibri"/>
                <w:kern w:val="1"/>
                <w:sz w:val="20"/>
                <w:szCs w:val="20"/>
              </w:rPr>
              <w:t>Физкультурно-оздоровительный комплекс с универсальным залом и ба</w:t>
            </w:r>
            <w:r w:rsidRPr="009F41E2">
              <w:rPr>
                <w:rFonts w:eastAsia="Calibri"/>
                <w:kern w:val="1"/>
                <w:sz w:val="20"/>
                <w:szCs w:val="20"/>
              </w:rPr>
              <w:t>с</w:t>
            </w:r>
            <w:r w:rsidRPr="009F41E2">
              <w:rPr>
                <w:rFonts w:eastAsia="Calibri"/>
                <w:kern w:val="1"/>
                <w:sz w:val="20"/>
                <w:szCs w:val="20"/>
              </w:rPr>
              <w:t>сейном (согласно СТП)</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276,24</w:t>
            </w: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CD522D" w:rsidRPr="009F41E2" w:rsidRDefault="00CD522D" w:rsidP="00CD522D">
            <w:pPr>
              <w:jc w:val="both"/>
              <w:rPr>
                <w:color w:val="000000"/>
                <w:sz w:val="20"/>
                <w:szCs w:val="20"/>
              </w:rPr>
            </w:pPr>
            <w:r w:rsidRPr="009F41E2">
              <w:rPr>
                <w:color w:val="000000"/>
                <w:sz w:val="20"/>
                <w:szCs w:val="20"/>
              </w:rPr>
              <w:t>1,2</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rFonts w:eastAsia="Calibri"/>
                <w:kern w:val="1"/>
                <w:sz w:val="20"/>
                <w:szCs w:val="20"/>
              </w:rPr>
            </w:pPr>
            <w:r w:rsidRPr="009F41E2">
              <w:rPr>
                <w:rFonts w:eastAsia="Calibri"/>
                <w:kern w:val="1"/>
                <w:sz w:val="20"/>
                <w:szCs w:val="20"/>
              </w:rPr>
              <w:t>Реконструкция СДК с би</w:t>
            </w:r>
            <w:r w:rsidRPr="009F41E2">
              <w:rPr>
                <w:rFonts w:eastAsia="Calibri"/>
                <w:kern w:val="1"/>
                <w:sz w:val="20"/>
                <w:szCs w:val="20"/>
              </w:rPr>
              <w:t>б</w:t>
            </w:r>
            <w:r w:rsidRPr="009F41E2">
              <w:rPr>
                <w:rFonts w:eastAsia="Calibri"/>
                <w:kern w:val="1"/>
                <w:sz w:val="20"/>
                <w:szCs w:val="20"/>
              </w:rPr>
              <w:t>лиотекой</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23,53</w:t>
            </w: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CD522D" w:rsidRPr="009F41E2" w:rsidRDefault="00CD522D" w:rsidP="00CD522D">
            <w:pPr>
              <w:jc w:val="both"/>
              <w:rPr>
                <w:color w:val="000000"/>
                <w:sz w:val="20"/>
                <w:szCs w:val="20"/>
              </w:rPr>
            </w:pPr>
            <w:r w:rsidRPr="009F41E2">
              <w:rPr>
                <w:color w:val="000000"/>
                <w:sz w:val="20"/>
                <w:szCs w:val="20"/>
              </w:rPr>
              <w:t>1,3</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kern w:val="1"/>
                <w:sz w:val="20"/>
                <w:szCs w:val="20"/>
                <w:lang w:val="en-US"/>
              </w:rPr>
            </w:pPr>
            <w:r w:rsidRPr="009F41E2">
              <w:rPr>
                <w:kern w:val="1"/>
                <w:sz w:val="20"/>
                <w:szCs w:val="20"/>
                <w:lang w:val="en-US"/>
              </w:rPr>
              <w:t>Магазин общей торговой площадью</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2,04</w:t>
            </w: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CD522D" w:rsidRPr="009F41E2" w:rsidRDefault="00CD522D" w:rsidP="00CD522D">
            <w:pPr>
              <w:jc w:val="both"/>
              <w:rPr>
                <w:color w:val="000000"/>
                <w:sz w:val="20"/>
                <w:szCs w:val="20"/>
              </w:rPr>
            </w:pPr>
            <w:r w:rsidRPr="009F41E2">
              <w:rPr>
                <w:color w:val="000000"/>
                <w:sz w:val="20"/>
                <w:szCs w:val="20"/>
              </w:rPr>
              <w:t>1,4</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kern w:val="1"/>
                <w:sz w:val="20"/>
                <w:szCs w:val="20"/>
                <w:lang w:val="en-US"/>
              </w:rPr>
            </w:pPr>
            <w:r w:rsidRPr="009F41E2">
              <w:rPr>
                <w:kern w:val="1"/>
                <w:sz w:val="20"/>
                <w:szCs w:val="20"/>
                <w:lang w:val="en-US"/>
              </w:rPr>
              <w:t>Магазин общей торговой площадью</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2,04</w:t>
            </w: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CD522D" w:rsidRPr="009F41E2" w:rsidRDefault="00CD522D" w:rsidP="00CD522D">
            <w:pPr>
              <w:jc w:val="both"/>
              <w:rPr>
                <w:color w:val="000000"/>
                <w:sz w:val="20"/>
                <w:szCs w:val="20"/>
              </w:rPr>
            </w:pPr>
            <w:r w:rsidRPr="009F41E2">
              <w:rPr>
                <w:color w:val="000000"/>
                <w:sz w:val="20"/>
                <w:szCs w:val="20"/>
              </w:rPr>
              <w:t>1,5</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rFonts w:eastAsia="Calibri"/>
                <w:kern w:val="1"/>
                <w:sz w:val="20"/>
                <w:szCs w:val="20"/>
              </w:rPr>
            </w:pPr>
            <w:r w:rsidRPr="009F41E2">
              <w:rPr>
                <w:rFonts w:eastAsia="Calibri"/>
                <w:kern w:val="1"/>
                <w:sz w:val="20"/>
                <w:szCs w:val="20"/>
              </w:rPr>
              <w:t>Кафе (Площадка №2)</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35,76</w:t>
            </w: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CD522D" w:rsidRPr="009F41E2" w:rsidRDefault="00CD522D" w:rsidP="00CD522D">
            <w:pPr>
              <w:jc w:val="both"/>
              <w:rPr>
                <w:color w:val="000000"/>
                <w:sz w:val="20"/>
                <w:szCs w:val="20"/>
              </w:rPr>
            </w:pPr>
            <w:r w:rsidRPr="009F41E2">
              <w:rPr>
                <w:color w:val="000000"/>
                <w:sz w:val="20"/>
                <w:szCs w:val="20"/>
              </w:rPr>
              <w:t>1,6</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rFonts w:eastAsia="Calibri"/>
                <w:kern w:val="1"/>
                <w:sz w:val="20"/>
                <w:szCs w:val="20"/>
              </w:rPr>
            </w:pPr>
            <w:r w:rsidRPr="009F41E2">
              <w:rPr>
                <w:rFonts w:eastAsia="Calibri"/>
                <w:kern w:val="1"/>
                <w:sz w:val="20"/>
                <w:szCs w:val="20"/>
              </w:rPr>
              <w:t>Кафе (Площадка №3)</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35,76</w:t>
            </w: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CD522D" w:rsidRPr="009F41E2" w:rsidRDefault="00CD522D" w:rsidP="00CD522D">
            <w:pPr>
              <w:jc w:val="both"/>
              <w:rPr>
                <w:color w:val="000000"/>
                <w:sz w:val="20"/>
                <w:szCs w:val="20"/>
              </w:rPr>
            </w:pPr>
            <w:r w:rsidRPr="009F41E2">
              <w:rPr>
                <w:color w:val="000000"/>
                <w:sz w:val="20"/>
                <w:szCs w:val="20"/>
              </w:rPr>
              <w:t>1,7</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rFonts w:eastAsia="Calibri"/>
                <w:kern w:val="1"/>
                <w:sz w:val="20"/>
                <w:szCs w:val="20"/>
              </w:rPr>
            </w:pPr>
            <w:r w:rsidRPr="009F41E2">
              <w:rPr>
                <w:rFonts w:eastAsia="Calibri"/>
                <w:kern w:val="1"/>
                <w:sz w:val="20"/>
                <w:szCs w:val="20"/>
              </w:rPr>
              <w:t>Предприятие  бытового о</w:t>
            </w:r>
            <w:r w:rsidRPr="009F41E2">
              <w:rPr>
                <w:rFonts w:eastAsia="Calibri"/>
                <w:kern w:val="1"/>
                <w:sz w:val="20"/>
                <w:szCs w:val="20"/>
              </w:rPr>
              <w:t>б</w:t>
            </w:r>
            <w:r w:rsidRPr="009F41E2">
              <w:rPr>
                <w:rFonts w:eastAsia="Calibri"/>
                <w:kern w:val="1"/>
                <w:sz w:val="20"/>
                <w:szCs w:val="20"/>
              </w:rPr>
              <w:t>служив.</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9,57</w:t>
            </w: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CD522D" w:rsidRPr="009F41E2" w:rsidRDefault="00CD522D" w:rsidP="00CD522D">
            <w:pPr>
              <w:jc w:val="both"/>
              <w:rPr>
                <w:color w:val="000000"/>
                <w:sz w:val="20"/>
                <w:szCs w:val="20"/>
              </w:rPr>
            </w:pPr>
            <w:r w:rsidRPr="009F41E2">
              <w:rPr>
                <w:color w:val="000000"/>
                <w:sz w:val="20"/>
                <w:szCs w:val="20"/>
              </w:rPr>
              <w:t>1,8</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rFonts w:eastAsia="Calibri"/>
                <w:kern w:val="1"/>
                <w:sz w:val="20"/>
                <w:szCs w:val="20"/>
              </w:rPr>
            </w:pPr>
            <w:r w:rsidRPr="009F41E2">
              <w:rPr>
                <w:rFonts w:eastAsia="Calibri"/>
                <w:kern w:val="1"/>
                <w:sz w:val="20"/>
                <w:szCs w:val="20"/>
              </w:rPr>
              <w:t>Площадка №2</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160</w:t>
            </w: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35,79</w:t>
            </w: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371,28</w:t>
            </w: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CD522D" w:rsidRPr="009F41E2" w:rsidRDefault="00CD522D" w:rsidP="00CD522D">
            <w:pPr>
              <w:jc w:val="both"/>
              <w:rPr>
                <w:color w:val="000000"/>
                <w:sz w:val="20"/>
                <w:szCs w:val="20"/>
              </w:rPr>
            </w:pPr>
            <w:r w:rsidRPr="009F41E2">
              <w:rPr>
                <w:color w:val="000000"/>
                <w:sz w:val="20"/>
                <w:szCs w:val="20"/>
              </w:rPr>
              <w:t>1,9</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kern w:val="1"/>
                <w:sz w:val="20"/>
                <w:szCs w:val="20"/>
              </w:rPr>
            </w:pPr>
            <w:r w:rsidRPr="009F41E2">
              <w:rPr>
                <w:rFonts w:eastAsia="Calibri"/>
                <w:kern w:val="1"/>
                <w:sz w:val="20"/>
                <w:szCs w:val="20"/>
              </w:rPr>
              <w:t>Площадка №3</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80</w:t>
            </w: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19,2</w:t>
            </w: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185,64</w:t>
            </w: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CD522D" w:rsidRPr="009F41E2" w:rsidRDefault="00CD522D" w:rsidP="00CD522D">
            <w:pPr>
              <w:jc w:val="both"/>
              <w:rPr>
                <w:color w:val="000000"/>
                <w:sz w:val="20"/>
                <w:szCs w:val="20"/>
              </w:rPr>
            </w:pPr>
            <w:r w:rsidRPr="009F41E2">
              <w:rPr>
                <w:color w:val="000000"/>
                <w:sz w:val="20"/>
                <w:szCs w:val="20"/>
              </w:rPr>
              <w:t> </w:t>
            </w:r>
          </w:p>
        </w:tc>
        <w:tc>
          <w:tcPr>
            <w:tcW w:w="1679" w:type="pct"/>
            <w:tcBorders>
              <w:top w:val="nil"/>
              <w:left w:val="nil"/>
              <w:bottom w:val="single" w:sz="4" w:space="0" w:color="auto"/>
              <w:right w:val="single" w:sz="4" w:space="0" w:color="auto"/>
            </w:tcBorders>
            <w:shd w:val="clear" w:color="auto" w:fill="auto"/>
            <w:vAlign w:val="center"/>
            <w:hideMark/>
          </w:tcPr>
          <w:p w:rsidR="00CD522D" w:rsidRPr="009F41E2" w:rsidRDefault="00CD522D" w:rsidP="00CD522D">
            <w:pPr>
              <w:jc w:val="both"/>
              <w:rPr>
                <w:b/>
                <w:bCs/>
                <w:color w:val="000000"/>
                <w:sz w:val="20"/>
                <w:szCs w:val="20"/>
              </w:rPr>
            </w:pPr>
            <w:r w:rsidRPr="009F41E2">
              <w:rPr>
                <w:b/>
                <w:bCs/>
                <w:color w:val="000000"/>
                <w:sz w:val="20"/>
                <w:szCs w:val="20"/>
              </w:rPr>
              <w:t>Поселок Чернигово</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pStyle w:val="aff4"/>
              <w:rPr>
                <w:sz w:val="20"/>
                <w:szCs w:val="20"/>
              </w:rPr>
            </w:pP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pStyle w:val="aff4"/>
              <w:rPr>
                <w:sz w:val="20"/>
                <w:szCs w:val="20"/>
              </w:rPr>
            </w:pP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pStyle w:val="aff4"/>
              <w:rPr>
                <w:sz w:val="20"/>
                <w:szCs w:val="20"/>
              </w:rPr>
            </w:pP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pStyle w:val="aff4"/>
              <w:rPr>
                <w:sz w:val="20"/>
                <w:szCs w:val="20"/>
              </w:rPr>
            </w:pP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CD522D" w:rsidRPr="009F41E2" w:rsidRDefault="00CD522D" w:rsidP="00CD522D">
            <w:pPr>
              <w:jc w:val="both"/>
              <w:rPr>
                <w:color w:val="000000"/>
                <w:sz w:val="20"/>
                <w:szCs w:val="20"/>
              </w:rPr>
            </w:pPr>
            <w:r w:rsidRPr="009F41E2">
              <w:rPr>
                <w:color w:val="000000"/>
                <w:sz w:val="20"/>
                <w:szCs w:val="20"/>
              </w:rPr>
              <w:t>2,1</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rFonts w:eastAsia="Calibri"/>
                <w:kern w:val="1"/>
                <w:sz w:val="20"/>
                <w:szCs w:val="20"/>
              </w:rPr>
            </w:pPr>
            <w:r w:rsidRPr="009F41E2">
              <w:rPr>
                <w:rFonts w:eastAsia="Calibri"/>
                <w:kern w:val="1"/>
                <w:sz w:val="20"/>
                <w:szCs w:val="20"/>
              </w:rPr>
              <w:t>Комплекс образовательный ДОУ и ООШ</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32,94</w:t>
            </w: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CD522D" w:rsidRPr="009F41E2" w:rsidRDefault="00CD522D" w:rsidP="00CD522D">
            <w:pPr>
              <w:jc w:val="both"/>
              <w:rPr>
                <w:color w:val="000000"/>
                <w:sz w:val="20"/>
                <w:szCs w:val="20"/>
              </w:rPr>
            </w:pPr>
            <w:r w:rsidRPr="009F41E2">
              <w:rPr>
                <w:color w:val="000000"/>
                <w:sz w:val="20"/>
                <w:szCs w:val="20"/>
              </w:rPr>
              <w:lastRenderedPageBreak/>
              <w:t>2,2</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kern w:val="1"/>
                <w:sz w:val="20"/>
                <w:szCs w:val="20"/>
              </w:rPr>
            </w:pPr>
            <w:r w:rsidRPr="009F41E2">
              <w:rPr>
                <w:kern w:val="1"/>
                <w:sz w:val="20"/>
                <w:szCs w:val="20"/>
              </w:rPr>
              <w:t>ФАП</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2,51</w:t>
            </w: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CD522D" w:rsidRPr="009F41E2" w:rsidRDefault="00CD522D" w:rsidP="00CD522D">
            <w:pPr>
              <w:jc w:val="both"/>
              <w:rPr>
                <w:color w:val="000000"/>
                <w:sz w:val="20"/>
                <w:szCs w:val="20"/>
              </w:rPr>
            </w:pPr>
            <w:r w:rsidRPr="009F41E2">
              <w:rPr>
                <w:color w:val="000000"/>
                <w:sz w:val="20"/>
                <w:szCs w:val="20"/>
              </w:rPr>
              <w:t>2,3</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rFonts w:eastAsia="Calibri"/>
                <w:kern w:val="1"/>
                <w:sz w:val="20"/>
                <w:szCs w:val="20"/>
              </w:rPr>
            </w:pPr>
            <w:r w:rsidRPr="009F41E2">
              <w:rPr>
                <w:rFonts w:eastAsia="Calibri"/>
                <w:kern w:val="1"/>
                <w:sz w:val="20"/>
                <w:szCs w:val="20"/>
              </w:rPr>
              <w:t>ДК с библиотекой</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9,22</w:t>
            </w: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CD522D" w:rsidRPr="009F41E2" w:rsidRDefault="00CD522D" w:rsidP="00CD522D">
            <w:pPr>
              <w:jc w:val="both"/>
              <w:rPr>
                <w:color w:val="000000"/>
                <w:sz w:val="20"/>
                <w:szCs w:val="20"/>
              </w:rPr>
            </w:pPr>
            <w:r w:rsidRPr="009F41E2">
              <w:rPr>
                <w:color w:val="000000"/>
                <w:sz w:val="20"/>
                <w:szCs w:val="20"/>
              </w:rPr>
              <w:t>2,4</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kern w:val="1"/>
                <w:sz w:val="20"/>
                <w:szCs w:val="20"/>
              </w:rPr>
            </w:pPr>
            <w:r w:rsidRPr="009F41E2">
              <w:rPr>
                <w:kern w:val="1"/>
                <w:sz w:val="20"/>
                <w:szCs w:val="20"/>
              </w:rPr>
              <w:t>Магазин общей торговой площадью (</w:t>
            </w:r>
            <w:r w:rsidRPr="009F41E2">
              <w:rPr>
                <w:rFonts w:eastAsia="Calibri"/>
                <w:kern w:val="1"/>
                <w:sz w:val="20"/>
                <w:szCs w:val="20"/>
              </w:rPr>
              <w:t>Площадка №1)</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1,41</w:t>
            </w: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CD522D" w:rsidRPr="009F41E2" w:rsidRDefault="00CD522D" w:rsidP="00CD522D">
            <w:pPr>
              <w:jc w:val="both"/>
              <w:rPr>
                <w:color w:val="000000"/>
                <w:sz w:val="20"/>
                <w:szCs w:val="20"/>
              </w:rPr>
            </w:pPr>
            <w:r w:rsidRPr="009F41E2">
              <w:rPr>
                <w:color w:val="000000"/>
                <w:sz w:val="20"/>
                <w:szCs w:val="20"/>
              </w:rPr>
              <w:t>2,5</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kern w:val="1"/>
                <w:sz w:val="20"/>
                <w:szCs w:val="20"/>
              </w:rPr>
            </w:pPr>
            <w:r w:rsidRPr="009F41E2">
              <w:rPr>
                <w:kern w:val="1"/>
                <w:sz w:val="20"/>
                <w:szCs w:val="20"/>
              </w:rPr>
              <w:t xml:space="preserve">Магазин общей торговой площадью </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1,41</w:t>
            </w: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CD522D" w:rsidRPr="009F41E2" w:rsidRDefault="00CD522D" w:rsidP="00CD522D">
            <w:pPr>
              <w:jc w:val="both"/>
              <w:rPr>
                <w:color w:val="000000"/>
                <w:sz w:val="20"/>
                <w:szCs w:val="20"/>
              </w:rPr>
            </w:pPr>
            <w:r w:rsidRPr="009F41E2">
              <w:rPr>
                <w:color w:val="000000"/>
                <w:sz w:val="20"/>
                <w:szCs w:val="20"/>
              </w:rPr>
              <w:t>2,6</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rFonts w:eastAsia="Calibri"/>
                <w:kern w:val="1"/>
                <w:sz w:val="20"/>
                <w:szCs w:val="20"/>
              </w:rPr>
            </w:pPr>
            <w:r w:rsidRPr="009F41E2">
              <w:rPr>
                <w:rFonts w:eastAsia="Calibri"/>
                <w:kern w:val="1"/>
                <w:sz w:val="20"/>
                <w:szCs w:val="20"/>
              </w:rPr>
              <w:t>Кафе (Площадка №1)</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29,80</w:t>
            </w: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CD522D" w:rsidRPr="009F41E2" w:rsidRDefault="00CD522D" w:rsidP="00CD522D">
            <w:pPr>
              <w:jc w:val="both"/>
              <w:rPr>
                <w:color w:val="000000"/>
                <w:sz w:val="20"/>
                <w:szCs w:val="20"/>
              </w:rPr>
            </w:pPr>
            <w:r w:rsidRPr="009F41E2">
              <w:rPr>
                <w:color w:val="000000"/>
                <w:sz w:val="20"/>
                <w:szCs w:val="20"/>
              </w:rPr>
              <w:t>2,7</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rFonts w:eastAsia="Calibri"/>
                <w:kern w:val="1"/>
                <w:sz w:val="20"/>
                <w:szCs w:val="20"/>
              </w:rPr>
            </w:pPr>
            <w:r w:rsidRPr="009F41E2">
              <w:rPr>
                <w:rFonts w:eastAsia="Calibri"/>
                <w:kern w:val="1"/>
                <w:sz w:val="20"/>
                <w:szCs w:val="20"/>
              </w:rPr>
              <w:t>Предприятие  бытового о</w:t>
            </w:r>
            <w:r w:rsidRPr="009F41E2">
              <w:rPr>
                <w:rFonts w:eastAsia="Calibri"/>
                <w:kern w:val="1"/>
                <w:sz w:val="20"/>
                <w:szCs w:val="20"/>
              </w:rPr>
              <w:t>б</w:t>
            </w:r>
            <w:r w:rsidRPr="009F41E2">
              <w:rPr>
                <w:rFonts w:eastAsia="Calibri"/>
                <w:kern w:val="1"/>
                <w:sz w:val="20"/>
                <w:szCs w:val="20"/>
              </w:rPr>
              <w:t>служив.</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1,91</w:t>
            </w: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CD522D" w:rsidRPr="009F41E2" w:rsidRDefault="00CD522D" w:rsidP="00CD522D">
            <w:pPr>
              <w:jc w:val="both"/>
              <w:rPr>
                <w:color w:val="000000"/>
                <w:sz w:val="20"/>
                <w:szCs w:val="20"/>
              </w:rPr>
            </w:pPr>
            <w:r w:rsidRPr="009F41E2">
              <w:rPr>
                <w:color w:val="000000"/>
                <w:sz w:val="20"/>
                <w:szCs w:val="20"/>
              </w:rPr>
              <w:t>2,8</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kern w:val="1"/>
                <w:sz w:val="20"/>
                <w:szCs w:val="20"/>
              </w:rPr>
            </w:pPr>
            <w:r w:rsidRPr="009F41E2">
              <w:rPr>
                <w:kern w:val="1"/>
                <w:sz w:val="20"/>
                <w:szCs w:val="20"/>
              </w:rPr>
              <w:t>Уплотнение существ. З</w:t>
            </w:r>
            <w:r w:rsidRPr="009F41E2">
              <w:rPr>
                <w:kern w:val="1"/>
                <w:sz w:val="20"/>
                <w:szCs w:val="20"/>
              </w:rPr>
              <w:t>а</w:t>
            </w:r>
            <w:r w:rsidRPr="009F41E2">
              <w:rPr>
                <w:kern w:val="1"/>
                <w:sz w:val="20"/>
                <w:szCs w:val="20"/>
              </w:rPr>
              <w:t>стройки по ул.Застройщиков</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2</w:t>
            </w: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1,4</w:t>
            </w: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4,64</w:t>
            </w: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CD522D" w:rsidRPr="009F41E2" w:rsidRDefault="00CD522D" w:rsidP="00CD522D">
            <w:pPr>
              <w:jc w:val="both"/>
              <w:rPr>
                <w:color w:val="000000"/>
                <w:sz w:val="20"/>
                <w:szCs w:val="20"/>
              </w:rPr>
            </w:pPr>
            <w:r w:rsidRPr="009F41E2">
              <w:rPr>
                <w:color w:val="000000"/>
                <w:sz w:val="20"/>
                <w:szCs w:val="20"/>
              </w:rPr>
              <w:t>2,9</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rFonts w:eastAsia="Calibri"/>
                <w:kern w:val="1"/>
                <w:sz w:val="20"/>
                <w:szCs w:val="20"/>
              </w:rPr>
            </w:pPr>
            <w:r w:rsidRPr="009F41E2">
              <w:rPr>
                <w:kern w:val="1"/>
                <w:sz w:val="20"/>
                <w:szCs w:val="20"/>
              </w:rPr>
              <w:t>Уплотнение существ. З</w:t>
            </w:r>
            <w:r w:rsidRPr="009F41E2">
              <w:rPr>
                <w:kern w:val="1"/>
                <w:sz w:val="20"/>
                <w:szCs w:val="20"/>
              </w:rPr>
              <w:t>а</w:t>
            </w:r>
            <w:r w:rsidRPr="009F41E2">
              <w:rPr>
                <w:kern w:val="1"/>
                <w:sz w:val="20"/>
                <w:szCs w:val="20"/>
              </w:rPr>
              <w:t>стройки по ул.Солнечная</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7</w:t>
            </w: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3,24</w:t>
            </w: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16,25</w:t>
            </w: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CD522D" w:rsidRPr="009F41E2" w:rsidRDefault="00CD522D" w:rsidP="00CD522D">
            <w:pPr>
              <w:jc w:val="both"/>
              <w:rPr>
                <w:color w:val="000000"/>
                <w:sz w:val="20"/>
                <w:szCs w:val="20"/>
              </w:rPr>
            </w:pPr>
            <w:r w:rsidRPr="009F41E2">
              <w:rPr>
                <w:color w:val="000000"/>
                <w:sz w:val="20"/>
                <w:szCs w:val="20"/>
              </w:rPr>
              <w:t>2,10</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rFonts w:eastAsia="Calibri"/>
                <w:kern w:val="1"/>
                <w:sz w:val="20"/>
                <w:szCs w:val="20"/>
              </w:rPr>
            </w:pPr>
            <w:r w:rsidRPr="009F41E2">
              <w:rPr>
                <w:rFonts w:eastAsia="Calibri"/>
                <w:kern w:val="1"/>
                <w:sz w:val="20"/>
                <w:szCs w:val="20"/>
              </w:rPr>
              <w:t>Площадка №1</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88</w:t>
            </w: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20,57</w:t>
            </w: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204,2</w:t>
            </w: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CD522D" w:rsidRPr="009F41E2" w:rsidRDefault="00CD522D" w:rsidP="00CD522D">
            <w:pPr>
              <w:jc w:val="both"/>
              <w:rPr>
                <w:color w:val="000000"/>
                <w:sz w:val="20"/>
                <w:szCs w:val="20"/>
              </w:rPr>
            </w:pPr>
          </w:p>
        </w:tc>
        <w:tc>
          <w:tcPr>
            <w:tcW w:w="1679" w:type="pct"/>
            <w:tcBorders>
              <w:top w:val="nil"/>
              <w:left w:val="nil"/>
              <w:bottom w:val="single" w:sz="4" w:space="0" w:color="auto"/>
              <w:right w:val="single" w:sz="4" w:space="0" w:color="auto"/>
            </w:tcBorders>
            <w:shd w:val="clear" w:color="auto" w:fill="auto"/>
            <w:vAlign w:val="center"/>
            <w:hideMark/>
          </w:tcPr>
          <w:p w:rsidR="00CD522D" w:rsidRPr="009F41E2" w:rsidRDefault="00CD522D" w:rsidP="00CD522D">
            <w:pPr>
              <w:jc w:val="both"/>
              <w:rPr>
                <w:b/>
                <w:bCs/>
                <w:color w:val="000000"/>
                <w:sz w:val="20"/>
                <w:szCs w:val="20"/>
              </w:rPr>
            </w:pPr>
            <w:r w:rsidRPr="009F41E2">
              <w:rPr>
                <w:b/>
                <w:bCs/>
                <w:color w:val="000000"/>
                <w:sz w:val="20"/>
                <w:szCs w:val="20"/>
              </w:rPr>
              <w:t>Село Репьевка</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pStyle w:val="aff4"/>
              <w:rPr>
                <w:sz w:val="20"/>
                <w:szCs w:val="20"/>
              </w:rPr>
            </w:pP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pStyle w:val="aff4"/>
              <w:rPr>
                <w:sz w:val="20"/>
                <w:szCs w:val="20"/>
              </w:rPr>
            </w:pP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pStyle w:val="aff4"/>
              <w:rPr>
                <w:sz w:val="20"/>
                <w:szCs w:val="20"/>
              </w:rPr>
            </w:pP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pStyle w:val="aff4"/>
              <w:rPr>
                <w:sz w:val="20"/>
                <w:szCs w:val="20"/>
              </w:rPr>
            </w:pP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CD522D" w:rsidRPr="009F41E2" w:rsidRDefault="00CD522D" w:rsidP="00CD522D">
            <w:pPr>
              <w:snapToGrid w:val="0"/>
              <w:rPr>
                <w:sz w:val="20"/>
                <w:szCs w:val="20"/>
              </w:rPr>
            </w:pPr>
            <w:r w:rsidRPr="009F41E2">
              <w:rPr>
                <w:sz w:val="20"/>
                <w:szCs w:val="20"/>
              </w:rPr>
              <w:t>3,1</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rFonts w:eastAsia="Calibri"/>
                <w:kern w:val="1"/>
                <w:sz w:val="20"/>
                <w:szCs w:val="20"/>
              </w:rPr>
            </w:pPr>
            <w:r w:rsidRPr="009F41E2">
              <w:rPr>
                <w:rFonts w:eastAsia="Calibri"/>
                <w:kern w:val="1"/>
                <w:sz w:val="20"/>
                <w:szCs w:val="20"/>
              </w:rPr>
              <w:t>Реконструкция СДК с би</w:t>
            </w:r>
            <w:r w:rsidRPr="009F41E2">
              <w:rPr>
                <w:rFonts w:eastAsia="Calibri"/>
                <w:kern w:val="1"/>
                <w:sz w:val="20"/>
                <w:szCs w:val="20"/>
              </w:rPr>
              <w:t>б</w:t>
            </w:r>
            <w:r w:rsidRPr="009F41E2">
              <w:rPr>
                <w:rFonts w:eastAsia="Calibri"/>
                <w:kern w:val="1"/>
                <w:sz w:val="20"/>
                <w:szCs w:val="20"/>
              </w:rPr>
              <w:t>лиотекой</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11,76</w:t>
            </w: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CD522D" w:rsidRPr="009F41E2" w:rsidRDefault="00CD522D" w:rsidP="00CD522D">
            <w:pPr>
              <w:snapToGrid w:val="0"/>
              <w:rPr>
                <w:sz w:val="20"/>
                <w:szCs w:val="20"/>
              </w:rPr>
            </w:pPr>
            <w:r w:rsidRPr="009F41E2">
              <w:rPr>
                <w:sz w:val="20"/>
                <w:szCs w:val="20"/>
              </w:rPr>
              <w:t>3,2</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kern w:val="1"/>
                <w:sz w:val="20"/>
                <w:szCs w:val="20"/>
              </w:rPr>
            </w:pPr>
            <w:r w:rsidRPr="009F41E2">
              <w:rPr>
                <w:kern w:val="1"/>
                <w:sz w:val="20"/>
                <w:szCs w:val="20"/>
              </w:rPr>
              <w:t>Магазин общей торговой площадью (</w:t>
            </w:r>
            <w:r w:rsidRPr="009F41E2">
              <w:rPr>
                <w:rFonts w:eastAsia="Calibri"/>
                <w:kern w:val="1"/>
                <w:sz w:val="20"/>
                <w:szCs w:val="20"/>
              </w:rPr>
              <w:t>Площадка №1)</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1,41</w:t>
            </w: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CD522D" w:rsidRPr="009F41E2" w:rsidRDefault="00CD522D" w:rsidP="00CD522D">
            <w:pPr>
              <w:snapToGrid w:val="0"/>
              <w:rPr>
                <w:sz w:val="20"/>
                <w:szCs w:val="20"/>
              </w:rPr>
            </w:pPr>
            <w:r w:rsidRPr="009F41E2">
              <w:rPr>
                <w:sz w:val="20"/>
                <w:szCs w:val="20"/>
              </w:rPr>
              <w:t>3,3</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kern w:val="1"/>
                <w:sz w:val="20"/>
                <w:szCs w:val="20"/>
              </w:rPr>
            </w:pPr>
            <w:r w:rsidRPr="009F41E2">
              <w:rPr>
                <w:kern w:val="1"/>
                <w:sz w:val="20"/>
                <w:szCs w:val="20"/>
              </w:rPr>
              <w:t xml:space="preserve">Магазин общей торговой площадью </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0,71</w:t>
            </w: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CD522D" w:rsidRPr="009F41E2" w:rsidRDefault="00CD522D" w:rsidP="00CD522D">
            <w:pPr>
              <w:snapToGrid w:val="0"/>
              <w:rPr>
                <w:sz w:val="20"/>
                <w:szCs w:val="20"/>
              </w:rPr>
            </w:pPr>
            <w:r w:rsidRPr="009F41E2">
              <w:rPr>
                <w:sz w:val="20"/>
                <w:szCs w:val="20"/>
              </w:rPr>
              <w:t>3,4</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rFonts w:eastAsia="Calibri"/>
                <w:kern w:val="1"/>
                <w:sz w:val="20"/>
                <w:szCs w:val="20"/>
              </w:rPr>
            </w:pPr>
            <w:r w:rsidRPr="009F41E2">
              <w:rPr>
                <w:rFonts w:eastAsia="Calibri"/>
                <w:kern w:val="1"/>
                <w:sz w:val="20"/>
                <w:szCs w:val="20"/>
              </w:rPr>
              <w:t xml:space="preserve">Кафе </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29,80</w:t>
            </w: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CD522D" w:rsidRPr="009F41E2" w:rsidRDefault="00CD522D" w:rsidP="00CD522D">
            <w:pPr>
              <w:snapToGrid w:val="0"/>
              <w:rPr>
                <w:sz w:val="20"/>
                <w:szCs w:val="20"/>
              </w:rPr>
            </w:pPr>
            <w:r w:rsidRPr="009F41E2">
              <w:rPr>
                <w:sz w:val="20"/>
                <w:szCs w:val="20"/>
              </w:rPr>
              <w:t>3,5</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rFonts w:eastAsia="Calibri"/>
                <w:kern w:val="1"/>
                <w:sz w:val="20"/>
                <w:szCs w:val="20"/>
              </w:rPr>
            </w:pPr>
            <w:r w:rsidRPr="009F41E2">
              <w:rPr>
                <w:rFonts w:eastAsia="Calibri"/>
                <w:kern w:val="1"/>
                <w:sz w:val="20"/>
                <w:szCs w:val="20"/>
              </w:rPr>
              <w:t>Предприятие  бытового о</w:t>
            </w:r>
            <w:r w:rsidRPr="009F41E2">
              <w:rPr>
                <w:rFonts w:eastAsia="Calibri"/>
                <w:kern w:val="1"/>
                <w:sz w:val="20"/>
                <w:szCs w:val="20"/>
              </w:rPr>
              <w:t>б</w:t>
            </w:r>
            <w:r w:rsidRPr="009F41E2">
              <w:rPr>
                <w:rFonts w:eastAsia="Calibri"/>
                <w:kern w:val="1"/>
                <w:sz w:val="20"/>
                <w:szCs w:val="20"/>
              </w:rPr>
              <w:t>служив.</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1,91</w:t>
            </w: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CD522D" w:rsidRPr="009F41E2" w:rsidRDefault="00CD522D" w:rsidP="00CD522D">
            <w:pPr>
              <w:snapToGrid w:val="0"/>
              <w:rPr>
                <w:sz w:val="20"/>
                <w:szCs w:val="20"/>
              </w:rPr>
            </w:pPr>
            <w:r w:rsidRPr="009F41E2">
              <w:rPr>
                <w:sz w:val="20"/>
                <w:szCs w:val="20"/>
              </w:rPr>
              <w:t>3,6</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kern w:val="1"/>
                <w:sz w:val="20"/>
                <w:szCs w:val="20"/>
              </w:rPr>
            </w:pPr>
            <w:r w:rsidRPr="009F41E2">
              <w:rPr>
                <w:kern w:val="1"/>
                <w:sz w:val="20"/>
                <w:szCs w:val="20"/>
              </w:rPr>
              <w:t>Уплотнение существ. З</w:t>
            </w:r>
            <w:r w:rsidRPr="009F41E2">
              <w:rPr>
                <w:kern w:val="1"/>
                <w:sz w:val="20"/>
                <w:szCs w:val="20"/>
              </w:rPr>
              <w:t>а</w:t>
            </w:r>
            <w:r w:rsidRPr="009F41E2">
              <w:rPr>
                <w:kern w:val="1"/>
                <w:sz w:val="20"/>
                <w:szCs w:val="20"/>
              </w:rPr>
              <w:t>стройки по ул.Степная</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6</w:t>
            </w: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2,94</w:t>
            </w: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13,92</w:t>
            </w: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CD522D" w:rsidRPr="009F41E2" w:rsidRDefault="00CD522D" w:rsidP="00CD522D">
            <w:pPr>
              <w:snapToGrid w:val="0"/>
              <w:rPr>
                <w:sz w:val="20"/>
                <w:szCs w:val="20"/>
              </w:rPr>
            </w:pPr>
            <w:r w:rsidRPr="009F41E2">
              <w:rPr>
                <w:sz w:val="20"/>
                <w:szCs w:val="20"/>
              </w:rPr>
              <w:t>3,7</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kern w:val="1"/>
                <w:sz w:val="20"/>
                <w:szCs w:val="20"/>
              </w:rPr>
            </w:pPr>
            <w:r w:rsidRPr="009F41E2">
              <w:rPr>
                <w:kern w:val="1"/>
                <w:sz w:val="20"/>
                <w:szCs w:val="20"/>
              </w:rPr>
              <w:t>Уплотнение существ. З</w:t>
            </w:r>
            <w:r w:rsidRPr="009F41E2">
              <w:rPr>
                <w:kern w:val="1"/>
                <w:sz w:val="20"/>
                <w:szCs w:val="20"/>
              </w:rPr>
              <w:t>а</w:t>
            </w:r>
            <w:r w:rsidRPr="009F41E2">
              <w:rPr>
                <w:kern w:val="1"/>
                <w:sz w:val="20"/>
                <w:szCs w:val="20"/>
              </w:rPr>
              <w:t>стройки по ул.Новая</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5</w:t>
            </w: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2,5</w:t>
            </w: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11,6</w:t>
            </w: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CD522D" w:rsidRPr="009F41E2" w:rsidRDefault="00CD522D" w:rsidP="00CD522D">
            <w:pPr>
              <w:jc w:val="both"/>
              <w:rPr>
                <w:color w:val="000000"/>
                <w:sz w:val="20"/>
                <w:szCs w:val="20"/>
              </w:rPr>
            </w:pPr>
          </w:p>
        </w:tc>
        <w:tc>
          <w:tcPr>
            <w:tcW w:w="1679" w:type="pct"/>
            <w:tcBorders>
              <w:top w:val="nil"/>
              <w:left w:val="nil"/>
              <w:bottom w:val="single" w:sz="4" w:space="0" w:color="auto"/>
              <w:right w:val="single" w:sz="4" w:space="0" w:color="auto"/>
            </w:tcBorders>
            <w:shd w:val="clear" w:color="auto" w:fill="auto"/>
            <w:vAlign w:val="center"/>
            <w:hideMark/>
          </w:tcPr>
          <w:p w:rsidR="00CD522D" w:rsidRPr="009F41E2" w:rsidRDefault="00CD522D" w:rsidP="00CD522D">
            <w:pPr>
              <w:jc w:val="both"/>
              <w:rPr>
                <w:b/>
                <w:bCs/>
                <w:color w:val="000000"/>
                <w:sz w:val="20"/>
                <w:szCs w:val="20"/>
              </w:rPr>
            </w:pPr>
            <w:r w:rsidRPr="009F41E2">
              <w:rPr>
                <w:b/>
                <w:bCs/>
                <w:color w:val="000000"/>
                <w:sz w:val="20"/>
                <w:szCs w:val="20"/>
              </w:rPr>
              <w:t>Поселок Тальники</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pStyle w:val="aff4"/>
              <w:rPr>
                <w:sz w:val="20"/>
                <w:szCs w:val="20"/>
              </w:rPr>
            </w:pP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pStyle w:val="aff4"/>
              <w:rPr>
                <w:sz w:val="20"/>
                <w:szCs w:val="20"/>
              </w:rPr>
            </w:pP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pStyle w:val="aff4"/>
              <w:rPr>
                <w:sz w:val="20"/>
                <w:szCs w:val="20"/>
              </w:rPr>
            </w:pP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pStyle w:val="aff4"/>
              <w:rPr>
                <w:sz w:val="20"/>
                <w:szCs w:val="20"/>
              </w:rPr>
            </w:pP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CD522D" w:rsidRPr="009F41E2" w:rsidRDefault="00CD522D" w:rsidP="00CD522D">
            <w:pPr>
              <w:snapToGrid w:val="0"/>
              <w:rPr>
                <w:sz w:val="20"/>
                <w:szCs w:val="20"/>
              </w:rPr>
            </w:pPr>
            <w:r w:rsidRPr="009F41E2">
              <w:rPr>
                <w:sz w:val="20"/>
                <w:szCs w:val="20"/>
              </w:rPr>
              <w:t>4,1</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kern w:val="1"/>
                <w:sz w:val="20"/>
                <w:szCs w:val="20"/>
              </w:rPr>
            </w:pPr>
            <w:r w:rsidRPr="009F41E2">
              <w:rPr>
                <w:kern w:val="1"/>
                <w:sz w:val="20"/>
                <w:szCs w:val="20"/>
              </w:rPr>
              <w:t xml:space="preserve">Магазин общей торговой площадью </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0,71</w:t>
            </w: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CD522D" w:rsidRPr="009F41E2" w:rsidRDefault="00CD522D" w:rsidP="00CD522D">
            <w:pPr>
              <w:snapToGrid w:val="0"/>
              <w:rPr>
                <w:sz w:val="20"/>
                <w:szCs w:val="20"/>
              </w:rPr>
            </w:pPr>
            <w:r w:rsidRPr="009F41E2">
              <w:rPr>
                <w:sz w:val="20"/>
                <w:szCs w:val="20"/>
              </w:rPr>
              <w:t>4,2</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kern w:val="1"/>
                <w:sz w:val="20"/>
                <w:szCs w:val="20"/>
              </w:rPr>
            </w:pPr>
            <w:r w:rsidRPr="009F41E2">
              <w:rPr>
                <w:kern w:val="1"/>
                <w:sz w:val="20"/>
                <w:szCs w:val="20"/>
              </w:rPr>
              <w:t>Уплотнение существ. З</w:t>
            </w:r>
            <w:r w:rsidRPr="009F41E2">
              <w:rPr>
                <w:kern w:val="1"/>
                <w:sz w:val="20"/>
                <w:szCs w:val="20"/>
              </w:rPr>
              <w:t>а</w:t>
            </w:r>
            <w:r w:rsidRPr="009F41E2">
              <w:rPr>
                <w:kern w:val="1"/>
                <w:sz w:val="20"/>
                <w:szCs w:val="20"/>
              </w:rPr>
              <w:t>стройки по ул.Романова</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6</w:t>
            </w: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2,94</w:t>
            </w: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13,92</w:t>
            </w: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CD522D" w:rsidRPr="009F41E2" w:rsidRDefault="00CD522D" w:rsidP="00CD522D">
            <w:pPr>
              <w:snapToGrid w:val="0"/>
              <w:rPr>
                <w:sz w:val="20"/>
                <w:szCs w:val="20"/>
              </w:rPr>
            </w:pPr>
            <w:r w:rsidRPr="009F41E2">
              <w:rPr>
                <w:sz w:val="20"/>
                <w:szCs w:val="20"/>
              </w:rPr>
              <w:t>4,3</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kern w:val="1"/>
                <w:sz w:val="20"/>
                <w:szCs w:val="20"/>
              </w:rPr>
            </w:pPr>
            <w:r w:rsidRPr="009F41E2">
              <w:rPr>
                <w:rFonts w:eastAsia="Calibri"/>
                <w:kern w:val="1"/>
                <w:sz w:val="20"/>
                <w:szCs w:val="20"/>
              </w:rPr>
              <w:t>Площадка №5</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14</w:t>
            </w: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4,24</w:t>
            </w: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32,49</w:t>
            </w: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CD522D" w:rsidRPr="009F41E2" w:rsidRDefault="00CD522D" w:rsidP="00CD522D">
            <w:pPr>
              <w:snapToGrid w:val="0"/>
              <w:rPr>
                <w:sz w:val="20"/>
                <w:szCs w:val="20"/>
              </w:rPr>
            </w:pP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sz w:val="20"/>
                <w:szCs w:val="20"/>
              </w:rPr>
            </w:pPr>
            <w:r w:rsidRPr="009F41E2">
              <w:rPr>
                <w:sz w:val="20"/>
                <w:szCs w:val="20"/>
              </w:rPr>
              <w:t>Село Марково</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sz w:val="20"/>
                <w:szCs w:val="20"/>
              </w:rPr>
            </w:pP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sz w:val="20"/>
                <w:szCs w:val="20"/>
              </w:rPr>
            </w:pP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sz w:val="20"/>
                <w:szCs w:val="20"/>
              </w:rPr>
            </w:pP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sz w:val="20"/>
                <w:szCs w:val="20"/>
              </w:rPr>
            </w:pP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CD522D" w:rsidRPr="009F41E2" w:rsidRDefault="00CD522D" w:rsidP="00CD522D">
            <w:pPr>
              <w:snapToGrid w:val="0"/>
              <w:rPr>
                <w:sz w:val="20"/>
                <w:szCs w:val="20"/>
              </w:rPr>
            </w:pPr>
            <w:r w:rsidRPr="009F41E2">
              <w:rPr>
                <w:sz w:val="20"/>
                <w:szCs w:val="20"/>
              </w:rPr>
              <w:t>5,1</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kern w:val="1"/>
                <w:sz w:val="20"/>
                <w:szCs w:val="20"/>
              </w:rPr>
            </w:pPr>
            <w:r w:rsidRPr="009F41E2">
              <w:rPr>
                <w:kern w:val="1"/>
                <w:sz w:val="20"/>
                <w:szCs w:val="20"/>
              </w:rPr>
              <w:t xml:space="preserve">Магазин общей торговой площадью </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0,99</w:t>
            </w: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CD522D" w:rsidRPr="009F41E2" w:rsidRDefault="00CD522D" w:rsidP="00CD522D">
            <w:pPr>
              <w:snapToGrid w:val="0"/>
              <w:rPr>
                <w:sz w:val="20"/>
                <w:szCs w:val="20"/>
              </w:rPr>
            </w:pPr>
            <w:r w:rsidRPr="009F41E2">
              <w:rPr>
                <w:sz w:val="20"/>
                <w:szCs w:val="20"/>
              </w:rPr>
              <w:t>5,2</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kern w:val="1"/>
                <w:sz w:val="20"/>
                <w:szCs w:val="20"/>
              </w:rPr>
            </w:pPr>
            <w:r w:rsidRPr="009F41E2">
              <w:rPr>
                <w:kern w:val="1"/>
                <w:sz w:val="20"/>
                <w:szCs w:val="20"/>
              </w:rPr>
              <w:t>Уплотнение существ. З</w:t>
            </w:r>
            <w:r w:rsidRPr="009F41E2">
              <w:rPr>
                <w:kern w:val="1"/>
                <w:sz w:val="20"/>
                <w:szCs w:val="20"/>
              </w:rPr>
              <w:t>а</w:t>
            </w:r>
            <w:r w:rsidRPr="009F41E2">
              <w:rPr>
                <w:kern w:val="1"/>
                <w:sz w:val="20"/>
                <w:szCs w:val="20"/>
              </w:rPr>
              <w:t>стройки по ул.Маркова</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10</w:t>
            </w: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4,25</w:t>
            </w: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23,2</w:t>
            </w: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CD522D" w:rsidRPr="009F41E2" w:rsidRDefault="00CD522D" w:rsidP="00CD522D">
            <w:pPr>
              <w:snapToGrid w:val="0"/>
              <w:rPr>
                <w:sz w:val="20"/>
                <w:szCs w:val="20"/>
              </w:rPr>
            </w:pPr>
            <w:r w:rsidRPr="009F41E2">
              <w:rPr>
                <w:sz w:val="20"/>
                <w:szCs w:val="20"/>
              </w:rPr>
              <w:t>5,3</w:t>
            </w: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kern w:val="1"/>
                <w:sz w:val="20"/>
                <w:szCs w:val="20"/>
              </w:rPr>
            </w:pPr>
            <w:r w:rsidRPr="009F41E2">
              <w:rPr>
                <w:rFonts w:eastAsia="Calibri"/>
                <w:kern w:val="1"/>
                <w:sz w:val="20"/>
                <w:szCs w:val="20"/>
              </w:rPr>
              <w:t>Площадка №6</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80</w:t>
            </w:r>
          </w:p>
        </w:tc>
        <w:tc>
          <w:tcPr>
            <w:tcW w:w="620"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19,2</w:t>
            </w:r>
          </w:p>
        </w:tc>
        <w:tc>
          <w:tcPr>
            <w:tcW w:w="654"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rFonts w:eastAsia="Calibri"/>
                <w:kern w:val="1"/>
                <w:sz w:val="20"/>
                <w:szCs w:val="20"/>
              </w:rPr>
            </w:pPr>
            <w:r w:rsidRPr="009F41E2">
              <w:rPr>
                <w:rFonts w:eastAsia="Calibri"/>
                <w:kern w:val="1"/>
                <w:sz w:val="20"/>
                <w:szCs w:val="20"/>
              </w:rPr>
              <w:t>185,64</w:t>
            </w:r>
          </w:p>
        </w:tc>
        <w:tc>
          <w:tcPr>
            <w:tcW w:w="617" w:type="pct"/>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rFonts w:eastAsia="Calibri"/>
                <w:kern w:val="1"/>
                <w:sz w:val="20"/>
                <w:szCs w:val="20"/>
              </w:rPr>
            </w:pPr>
          </w:p>
        </w:tc>
      </w:tr>
      <w:tr w:rsidR="00CD522D" w:rsidRPr="009F41E2" w:rsidTr="00CD522D">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CD522D" w:rsidRPr="009F41E2" w:rsidRDefault="00CD522D" w:rsidP="00CD522D">
            <w:pPr>
              <w:snapToGrid w:val="0"/>
              <w:rPr>
                <w:sz w:val="20"/>
                <w:szCs w:val="20"/>
              </w:rPr>
            </w:pPr>
          </w:p>
        </w:tc>
        <w:tc>
          <w:tcPr>
            <w:tcW w:w="1679"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rPr>
                <w:sz w:val="20"/>
                <w:szCs w:val="20"/>
              </w:rPr>
            </w:pPr>
            <w:r w:rsidRPr="009F41E2">
              <w:rPr>
                <w:sz w:val="20"/>
                <w:szCs w:val="20"/>
              </w:rPr>
              <w:t>Итого по с. п.</w:t>
            </w:r>
          </w:p>
        </w:tc>
        <w:tc>
          <w:tcPr>
            <w:tcW w:w="1087" w:type="pct"/>
            <w:tcBorders>
              <w:top w:val="nil"/>
              <w:left w:val="nil"/>
              <w:bottom w:val="single" w:sz="4" w:space="0" w:color="auto"/>
              <w:right w:val="single" w:sz="4" w:space="0" w:color="auto"/>
            </w:tcBorders>
            <w:shd w:val="clear" w:color="auto" w:fill="auto"/>
            <w:hideMark/>
          </w:tcPr>
          <w:p w:rsidR="00CD522D" w:rsidRPr="009F41E2" w:rsidRDefault="00CD522D" w:rsidP="00CD522D">
            <w:pPr>
              <w:snapToGrid w:val="0"/>
              <w:jc w:val="center"/>
              <w:rPr>
                <w:sz w:val="20"/>
                <w:szCs w:val="20"/>
              </w:rPr>
            </w:pPr>
          </w:p>
        </w:tc>
        <w:tc>
          <w:tcPr>
            <w:tcW w:w="1891" w:type="pct"/>
            <w:gridSpan w:val="3"/>
            <w:tcBorders>
              <w:top w:val="nil"/>
              <w:left w:val="nil"/>
              <w:bottom w:val="single" w:sz="4" w:space="0" w:color="auto"/>
              <w:right w:val="single" w:sz="12" w:space="0" w:color="auto"/>
            </w:tcBorders>
            <w:shd w:val="clear" w:color="auto" w:fill="auto"/>
            <w:hideMark/>
          </w:tcPr>
          <w:p w:rsidR="00CD522D" w:rsidRPr="009F41E2" w:rsidRDefault="00CD522D" w:rsidP="00CD522D">
            <w:pPr>
              <w:snapToGrid w:val="0"/>
              <w:jc w:val="center"/>
              <w:rPr>
                <w:sz w:val="20"/>
                <w:szCs w:val="20"/>
              </w:rPr>
            </w:pPr>
            <w:r w:rsidRPr="009F41E2">
              <w:rPr>
                <w:sz w:val="20"/>
                <w:szCs w:val="20"/>
              </w:rPr>
              <w:t>1 690,48</w:t>
            </w:r>
          </w:p>
        </w:tc>
      </w:tr>
    </w:tbl>
    <w:p w:rsidR="00CD522D" w:rsidRDefault="00CD522D" w:rsidP="00CD522D">
      <w:pPr>
        <w:pStyle w:val="afe"/>
        <w:tabs>
          <w:tab w:val="left" w:pos="368"/>
        </w:tabs>
        <w:spacing w:line="360" w:lineRule="auto"/>
        <w:ind w:left="0"/>
        <w:jc w:val="both"/>
        <w:rPr>
          <w:b/>
          <w:highlight w:val="yellow"/>
        </w:rPr>
      </w:pPr>
    </w:p>
    <w:p w:rsidR="00CD522D" w:rsidRPr="00462EF6" w:rsidRDefault="00CD522D" w:rsidP="00CD522D">
      <w:pPr>
        <w:spacing w:line="360" w:lineRule="auto"/>
        <w:jc w:val="right"/>
      </w:pPr>
      <w:r>
        <w:t>Таблица 1.10</w:t>
      </w:r>
      <w:r w:rsidRPr="00462EF6">
        <w:t xml:space="preserve">. </w:t>
      </w:r>
      <w:r w:rsidRPr="00462EF6">
        <w:rPr>
          <w:color w:val="000000"/>
        </w:rPr>
        <w:t>Перспе</w:t>
      </w:r>
      <w:r>
        <w:rPr>
          <w:color w:val="000000"/>
        </w:rPr>
        <w:t>ктивные газовые нагрузки в 2025</w:t>
      </w:r>
      <w:r w:rsidRPr="00462EF6">
        <w:rPr>
          <w:color w:val="000000"/>
        </w:rPr>
        <w:t xml:space="preserve"> году с.п. </w:t>
      </w:r>
      <w:r>
        <w:rPr>
          <w:color w:val="000000"/>
        </w:rPr>
        <w:t>Садгород</w:t>
      </w:r>
      <w:r w:rsidRPr="00462EF6">
        <w:rPr>
          <w:color w:val="000000"/>
        </w:rPr>
        <w:t xml:space="preserve"> с разделен</w:t>
      </w:r>
      <w:r w:rsidRPr="00462EF6">
        <w:rPr>
          <w:color w:val="000000"/>
        </w:rPr>
        <w:t>и</w:t>
      </w:r>
      <w:r w:rsidRPr="00462EF6">
        <w:rPr>
          <w:color w:val="000000"/>
        </w:rPr>
        <w:t xml:space="preserve">ем по </w:t>
      </w:r>
      <w:r>
        <w:rPr>
          <w:color w:val="000000"/>
        </w:rPr>
        <w:t>потребителям</w:t>
      </w:r>
      <w:r w:rsidRPr="00462EF6">
        <w:rPr>
          <w:color w:val="000000"/>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523"/>
        <w:gridCol w:w="1817"/>
        <w:gridCol w:w="1817"/>
        <w:gridCol w:w="1817"/>
        <w:gridCol w:w="1880"/>
      </w:tblGrid>
      <w:tr w:rsidR="00CD522D" w:rsidRPr="005F680A" w:rsidTr="00CD522D">
        <w:trPr>
          <w:trHeight w:val="23"/>
          <w:tblHeader/>
        </w:trPr>
        <w:tc>
          <w:tcPr>
            <w:tcW w:w="1280" w:type="pct"/>
            <w:tcBorders>
              <w:top w:val="single" w:sz="12" w:space="0" w:color="auto"/>
              <w:bottom w:val="single" w:sz="4" w:space="0" w:color="auto"/>
            </w:tcBorders>
            <w:shd w:val="clear" w:color="auto" w:fill="auto"/>
            <w:vAlign w:val="center"/>
          </w:tcPr>
          <w:p w:rsidR="00CD522D" w:rsidRPr="005F680A" w:rsidRDefault="00CD522D" w:rsidP="00CD522D">
            <w:pPr>
              <w:pStyle w:val="aff4"/>
              <w:rPr>
                <w:sz w:val="20"/>
                <w:szCs w:val="20"/>
              </w:rPr>
            </w:pPr>
            <w:r w:rsidRPr="005F680A">
              <w:rPr>
                <w:sz w:val="20"/>
                <w:szCs w:val="20"/>
              </w:rPr>
              <w:t>Потребители</w:t>
            </w:r>
          </w:p>
        </w:tc>
        <w:tc>
          <w:tcPr>
            <w:tcW w:w="922" w:type="pct"/>
            <w:tcBorders>
              <w:top w:val="single" w:sz="12" w:space="0" w:color="auto"/>
              <w:bottom w:val="single" w:sz="4" w:space="0" w:color="auto"/>
            </w:tcBorders>
            <w:shd w:val="clear" w:color="auto" w:fill="auto"/>
          </w:tcPr>
          <w:p w:rsidR="00CD522D" w:rsidRPr="005F680A" w:rsidRDefault="00CD522D" w:rsidP="00CD522D">
            <w:pPr>
              <w:pStyle w:val="aff4"/>
              <w:rPr>
                <w:sz w:val="20"/>
                <w:szCs w:val="20"/>
              </w:rPr>
            </w:pPr>
            <w:r w:rsidRPr="005F680A">
              <w:rPr>
                <w:sz w:val="20"/>
                <w:szCs w:val="20"/>
              </w:rPr>
              <w:t>Существующая удельная газ</w:t>
            </w:r>
            <w:r w:rsidRPr="005F680A">
              <w:rPr>
                <w:sz w:val="20"/>
                <w:szCs w:val="20"/>
              </w:rPr>
              <w:t>о</w:t>
            </w:r>
            <w:r w:rsidRPr="005F680A">
              <w:rPr>
                <w:sz w:val="20"/>
                <w:szCs w:val="20"/>
              </w:rPr>
              <w:t>вая нагрузка, тыс. куб. м/год</w:t>
            </w:r>
          </w:p>
        </w:tc>
        <w:tc>
          <w:tcPr>
            <w:tcW w:w="922" w:type="pct"/>
            <w:tcBorders>
              <w:top w:val="single" w:sz="12" w:space="0" w:color="auto"/>
              <w:bottom w:val="single" w:sz="4" w:space="0" w:color="auto"/>
            </w:tcBorders>
            <w:shd w:val="clear" w:color="auto" w:fill="auto"/>
            <w:vAlign w:val="center"/>
          </w:tcPr>
          <w:p w:rsidR="00CD522D" w:rsidRPr="005F680A" w:rsidRDefault="00CD522D" w:rsidP="00CD522D">
            <w:pPr>
              <w:pStyle w:val="aff4"/>
              <w:rPr>
                <w:sz w:val="20"/>
                <w:szCs w:val="20"/>
              </w:rPr>
            </w:pPr>
            <w:r w:rsidRPr="005F680A">
              <w:rPr>
                <w:sz w:val="20"/>
                <w:szCs w:val="20"/>
              </w:rPr>
              <w:t>Прирост удельной газовой н</w:t>
            </w:r>
            <w:r w:rsidRPr="005F680A">
              <w:rPr>
                <w:sz w:val="20"/>
                <w:szCs w:val="20"/>
              </w:rPr>
              <w:t>а</w:t>
            </w:r>
            <w:r w:rsidRPr="005F680A">
              <w:rPr>
                <w:sz w:val="20"/>
                <w:szCs w:val="20"/>
              </w:rPr>
              <w:t xml:space="preserve">грузки к </w:t>
            </w:r>
            <w:r>
              <w:rPr>
                <w:sz w:val="20"/>
                <w:szCs w:val="20"/>
              </w:rPr>
              <w:t>2025</w:t>
            </w:r>
            <w:r w:rsidRPr="005F680A">
              <w:rPr>
                <w:sz w:val="20"/>
                <w:szCs w:val="20"/>
              </w:rPr>
              <w:t xml:space="preserve"> г., тыс. куб. м/год</w:t>
            </w:r>
          </w:p>
        </w:tc>
        <w:tc>
          <w:tcPr>
            <w:tcW w:w="922" w:type="pct"/>
            <w:tcBorders>
              <w:top w:val="single" w:sz="12" w:space="0" w:color="auto"/>
              <w:bottom w:val="single" w:sz="4" w:space="0" w:color="auto"/>
            </w:tcBorders>
            <w:shd w:val="clear" w:color="auto" w:fill="auto"/>
          </w:tcPr>
          <w:p w:rsidR="00CD522D" w:rsidRPr="005F680A" w:rsidRDefault="00CD522D" w:rsidP="00CD522D">
            <w:pPr>
              <w:pStyle w:val="aff4"/>
              <w:rPr>
                <w:sz w:val="20"/>
                <w:szCs w:val="20"/>
              </w:rPr>
            </w:pPr>
            <w:r w:rsidRPr="005F680A">
              <w:rPr>
                <w:sz w:val="20"/>
                <w:szCs w:val="20"/>
              </w:rPr>
              <w:t>Перспективная удельная газ</w:t>
            </w:r>
            <w:r w:rsidRPr="005F680A">
              <w:rPr>
                <w:sz w:val="20"/>
                <w:szCs w:val="20"/>
              </w:rPr>
              <w:t>о</w:t>
            </w:r>
            <w:r w:rsidRPr="005F680A">
              <w:rPr>
                <w:sz w:val="20"/>
                <w:szCs w:val="20"/>
              </w:rPr>
              <w:t>вая нагрузка, тыс. куб. м/час</w:t>
            </w:r>
          </w:p>
        </w:tc>
        <w:tc>
          <w:tcPr>
            <w:tcW w:w="954" w:type="pct"/>
            <w:tcBorders>
              <w:top w:val="single" w:sz="12" w:space="0" w:color="auto"/>
              <w:bottom w:val="single" w:sz="4" w:space="0" w:color="auto"/>
            </w:tcBorders>
            <w:shd w:val="clear" w:color="auto" w:fill="auto"/>
            <w:vAlign w:val="center"/>
          </w:tcPr>
          <w:p w:rsidR="00CD522D" w:rsidRPr="005F680A" w:rsidRDefault="00CD522D" w:rsidP="00CD522D">
            <w:pPr>
              <w:pStyle w:val="aff4"/>
              <w:rPr>
                <w:sz w:val="20"/>
                <w:szCs w:val="20"/>
              </w:rPr>
            </w:pPr>
            <w:r w:rsidRPr="005F680A">
              <w:rPr>
                <w:sz w:val="20"/>
                <w:szCs w:val="20"/>
              </w:rPr>
              <w:t>Перспективный годовой отпуск  газа, тыс. куб. м</w:t>
            </w:r>
          </w:p>
        </w:tc>
      </w:tr>
      <w:tr w:rsidR="00CD522D" w:rsidRPr="005F680A" w:rsidTr="00CD522D">
        <w:trPr>
          <w:trHeight w:val="23"/>
        </w:trPr>
        <w:tc>
          <w:tcPr>
            <w:tcW w:w="1280" w:type="pct"/>
            <w:tcBorders>
              <w:top w:val="single" w:sz="4" w:space="0" w:color="auto"/>
            </w:tcBorders>
            <w:shd w:val="clear" w:color="auto" w:fill="auto"/>
            <w:vAlign w:val="center"/>
          </w:tcPr>
          <w:p w:rsidR="00CD522D" w:rsidRPr="005F680A" w:rsidRDefault="00CD522D" w:rsidP="00CD522D">
            <w:pPr>
              <w:pStyle w:val="aff4"/>
              <w:rPr>
                <w:sz w:val="20"/>
                <w:szCs w:val="20"/>
              </w:rPr>
            </w:pPr>
            <w:r w:rsidRPr="005F680A">
              <w:rPr>
                <w:sz w:val="20"/>
                <w:szCs w:val="20"/>
              </w:rPr>
              <w:t>Население</w:t>
            </w:r>
          </w:p>
        </w:tc>
        <w:tc>
          <w:tcPr>
            <w:tcW w:w="922" w:type="pct"/>
            <w:tcBorders>
              <w:top w:val="single" w:sz="4" w:space="0" w:color="auto"/>
            </w:tcBorders>
            <w:shd w:val="clear" w:color="auto" w:fill="auto"/>
            <w:vAlign w:val="center"/>
          </w:tcPr>
          <w:p w:rsidR="00CD522D" w:rsidRPr="005F680A" w:rsidRDefault="00CD522D" w:rsidP="00CD522D">
            <w:pPr>
              <w:pStyle w:val="aff4"/>
              <w:rPr>
                <w:sz w:val="20"/>
                <w:szCs w:val="20"/>
              </w:rPr>
            </w:pPr>
            <w:r>
              <w:rPr>
                <w:sz w:val="20"/>
                <w:szCs w:val="20"/>
              </w:rPr>
              <w:t>106</w:t>
            </w:r>
          </w:p>
        </w:tc>
        <w:tc>
          <w:tcPr>
            <w:tcW w:w="922" w:type="pct"/>
            <w:tcBorders>
              <w:top w:val="single" w:sz="4" w:space="0" w:color="auto"/>
            </w:tcBorders>
            <w:shd w:val="clear" w:color="auto" w:fill="auto"/>
            <w:vAlign w:val="center"/>
          </w:tcPr>
          <w:p w:rsidR="00CD522D" w:rsidRPr="00205285" w:rsidRDefault="00CD522D" w:rsidP="00CD522D">
            <w:pPr>
              <w:rPr>
                <w:color w:val="000000"/>
                <w:sz w:val="20"/>
                <w:szCs w:val="20"/>
              </w:rPr>
            </w:pPr>
            <w:r>
              <w:rPr>
                <w:color w:val="000000"/>
                <w:sz w:val="20"/>
                <w:szCs w:val="20"/>
              </w:rPr>
              <w:t>10328,478</w:t>
            </w:r>
          </w:p>
        </w:tc>
        <w:tc>
          <w:tcPr>
            <w:tcW w:w="922" w:type="pct"/>
            <w:tcBorders>
              <w:top w:val="single" w:sz="4" w:space="0" w:color="auto"/>
            </w:tcBorders>
            <w:shd w:val="clear" w:color="auto" w:fill="auto"/>
            <w:vAlign w:val="center"/>
          </w:tcPr>
          <w:p w:rsidR="00CD522D" w:rsidRPr="005F680A" w:rsidRDefault="00CD522D" w:rsidP="00CD522D">
            <w:pPr>
              <w:pStyle w:val="aff4"/>
              <w:rPr>
                <w:sz w:val="20"/>
                <w:szCs w:val="20"/>
              </w:rPr>
            </w:pPr>
            <w:r>
              <w:rPr>
                <w:sz w:val="20"/>
                <w:szCs w:val="20"/>
              </w:rPr>
              <w:t>1,191</w:t>
            </w:r>
          </w:p>
        </w:tc>
        <w:tc>
          <w:tcPr>
            <w:tcW w:w="954" w:type="pct"/>
            <w:tcBorders>
              <w:top w:val="single" w:sz="4" w:space="0" w:color="auto"/>
            </w:tcBorders>
            <w:shd w:val="clear" w:color="auto" w:fill="auto"/>
            <w:vAlign w:val="center"/>
          </w:tcPr>
          <w:p w:rsidR="00CD522D" w:rsidRPr="005F680A" w:rsidRDefault="00CD522D" w:rsidP="00CD522D">
            <w:pPr>
              <w:pStyle w:val="aff4"/>
              <w:rPr>
                <w:sz w:val="20"/>
                <w:szCs w:val="20"/>
              </w:rPr>
            </w:pPr>
            <w:r>
              <w:rPr>
                <w:sz w:val="20"/>
                <w:szCs w:val="20"/>
              </w:rPr>
              <w:t>10434,478</w:t>
            </w:r>
          </w:p>
        </w:tc>
      </w:tr>
      <w:tr w:rsidR="00CD522D" w:rsidRPr="005F680A" w:rsidTr="00CD522D">
        <w:trPr>
          <w:trHeight w:val="23"/>
        </w:trPr>
        <w:tc>
          <w:tcPr>
            <w:tcW w:w="1280" w:type="pct"/>
            <w:tcBorders>
              <w:top w:val="single" w:sz="4" w:space="0" w:color="auto"/>
            </w:tcBorders>
            <w:shd w:val="clear" w:color="auto" w:fill="auto"/>
            <w:vAlign w:val="center"/>
          </w:tcPr>
          <w:p w:rsidR="00CD522D" w:rsidRPr="005F680A" w:rsidRDefault="00CD522D" w:rsidP="00CD522D">
            <w:pPr>
              <w:pStyle w:val="aff4"/>
              <w:rPr>
                <w:sz w:val="20"/>
                <w:szCs w:val="20"/>
              </w:rPr>
            </w:pPr>
            <w:r w:rsidRPr="005F680A">
              <w:rPr>
                <w:sz w:val="20"/>
                <w:szCs w:val="20"/>
              </w:rPr>
              <w:t>Бюджетные потреб</w:t>
            </w:r>
            <w:r w:rsidRPr="005F680A">
              <w:rPr>
                <w:sz w:val="20"/>
                <w:szCs w:val="20"/>
              </w:rPr>
              <w:t>и</w:t>
            </w:r>
            <w:r w:rsidRPr="005F680A">
              <w:rPr>
                <w:sz w:val="20"/>
                <w:szCs w:val="20"/>
              </w:rPr>
              <w:t>тели</w:t>
            </w:r>
          </w:p>
        </w:tc>
        <w:tc>
          <w:tcPr>
            <w:tcW w:w="922" w:type="pct"/>
            <w:tcBorders>
              <w:top w:val="single" w:sz="4" w:space="0" w:color="auto"/>
            </w:tcBorders>
            <w:shd w:val="clear" w:color="auto" w:fill="auto"/>
            <w:vAlign w:val="center"/>
          </w:tcPr>
          <w:p w:rsidR="00CD522D" w:rsidRPr="005F680A" w:rsidRDefault="00CD522D" w:rsidP="00CD522D">
            <w:pPr>
              <w:pStyle w:val="aff4"/>
              <w:rPr>
                <w:sz w:val="20"/>
                <w:szCs w:val="20"/>
              </w:rPr>
            </w:pPr>
            <w:r>
              <w:rPr>
                <w:sz w:val="20"/>
                <w:szCs w:val="20"/>
              </w:rPr>
              <w:t>0</w:t>
            </w:r>
          </w:p>
        </w:tc>
        <w:tc>
          <w:tcPr>
            <w:tcW w:w="922" w:type="pct"/>
            <w:tcBorders>
              <w:top w:val="single" w:sz="4" w:space="0" w:color="auto"/>
            </w:tcBorders>
            <w:shd w:val="clear" w:color="auto" w:fill="auto"/>
            <w:vAlign w:val="center"/>
          </w:tcPr>
          <w:p w:rsidR="00CD522D" w:rsidRPr="00205285" w:rsidRDefault="00CD522D" w:rsidP="00CD522D">
            <w:pPr>
              <w:rPr>
                <w:color w:val="000000"/>
                <w:sz w:val="20"/>
                <w:szCs w:val="20"/>
              </w:rPr>
            </w:pPr>
            <w:r>
              <w:rPr>
                <w:color w:val="000000"/>
                <w:sz w:val="20"/>
                <w:szCs w:val="20"/>
              </w:rPr>
              <w:t>4480,127</w:t>
            </w:r>
          </w:p>
        </w:tc>
        <w:tc>
          <w:tcPr>
            <w:tcW w:w="922" w:type="pct"/>
            <w:tcBorders>
              <w:top w:val="single" w:sz="4" w:space="0" w:color="auto"/>
            </w:tcBorders>
            <w:shd w:val="clear" w:color="auto" w:fill="auto"/>
            <w:vAlign w:val="center"/>
          </w:tcPr>
          <w:p w:rsidR="00CD522D" w:rsidRPr="005F680A" w:rsidRDefault="00CD522D" w:rsidP="00CD522D">
            <w:pPr>
              <w:pStyle w:val="aff4"/>
              <w:rPr>
                <w:sz w:val="20"/>
                <w:szCs w:val="20"/>
              </w:rPr>
            </w:pPr>
            <w:r>
              <w:rPr>
                <w:sz w:val="20"/>
                <w:szCs w:val="20"/>
              </w:rPr>
              <w:t>0,511</w:t>
            </w:r>
          </w:p>
        </w:tc>
        <w:tc>
          <w:tcPr>
            <w:tcW w:w="954" w:type="pct"/>
            <w:tcBorders>
              <w:top w:val="single" w:sz="4" w:space="0" w:color="auto"/>
            </w:tcBorders>
            <w:shd w:val="clear" w:color="auto" w:fill="auto"/>
            <w:vAlign w:val="center"/>
          </w:tcPr>
          <w:p w:rsidR="00CD522D" w:rsidRPr="00205285" w:rsidRDefault="00CD522D" w:rsidP="00CD522D">
            <w:pPr>
              <w:rPr>
                <w:color w:val="000000"/>
                <w:sz w:val="20"/>
                <w:szCs w:val="20"/>
              </w:rPr>
            </w:pPr>
            <w:r>
              <w:rPr>
                <w:color w:val="000000"/>
                <w:sz w:val="20"/>
                <w:szCs w:val="20"/>
              </w:rPr>
              <w:t>4480,127</w:t>
            </w:r>
          </w:p>
        </w:tc>
      </w:tr>
      <w:tr w:rsidR="00CD522D" w:rsidRPr="005F680A" w:rsidTr="00CD522D">
        <w:trPr>
          <w:trHeight w:val="23"/>
        </w:trPr>
        <w:tc>
          <w:tcPr>
            <w:tcW w:w="1280" w:type="pct"/>
            <w:shd w:val="clear" w:color="auto" w:fill="auto"/>
            <w:vAlign w:val="center"/>
          </w:tcPr>
          <w:p w:rsidR="00CD522D" w:rsidRPr="005F680A" w:rsidRDefault="00CD522D" w:rsidP="00CD522D">
            <w:pPr>
              <w:pStyle w:val="aff4"/>
              <w:rPr>
                <w:sz w:val="20"/>
                <w:szCs w:val="20"/>
              </w:rPr>
            </w:pPr>
            <w:r w:rsidRPr="005F680A">
              <w:rPr>
                <w:sz w:val="20"/>
                <w:szCs w:val="20"/>
              </w:rPr>
              <w:t>Прочие потребители</w:t>
            </w:r>
          </w:p>
        </w:tc>
        <w:tc>
          <w:tcPr>
            <w:tcW w:w="922" w:type="pct"/>
            <w:shd w:val="clear" w:color="auto" w:fill="auto"/>
            <w:vAlign w:val="center"/>
          </w:tcPr>
          <w:p w:rsidR="00CD522D" w:rsidRPr="005F680A" w:rsidRDefault="00CD522D" w:rsidP="00CD522D">
            <w:pPr>
              <w:pStyle w:val="aff4"/>
              <w:rPr>
                <w:sz w:val="20"/>
                <w:szCs w:val="20"/>
              </w:rPr>
            </w:pPr>
            <w:r>
              <w:rPr>
                <w:sz w:val="20"/>
                <w:szCs w:val="20"/>
              </w:rPr>
              <w:t>0</w:t>
            </w:r>
          </w:p>
        </w:tc>
        <w:tc>
          <w:tcPr>
            <w:tcW w:w="922" w:type="pct"/>
            <w:shd w:val="clear" w:color="auto" w:fill="auto"/>
            <w:vAlign w:val="center"/>
          </w:tcPr>
          <w:p w:rsidR="00CD522D" w:rsidRPr="00205285" w:rsidRDefault="00CD522D" w:rsidP="00CD522D">
            <w:pPr>
              <w:rPr>
                <w:color w:val="000000"/>
                <w:sz w:val="20"/>
                <w:szCs w:val="20"/>
              </w:rPr>
            </w:pPr>
            <w:r w:rsidRPr="00205285">
              <w:rPr>
                <w:color w:val="000000"/>
                <w:sz w:val="20"/>
                <w:szCs w:val="20"/>
              </w:rPr>
              <w:t>0</w:t>
            </w:r>
          </w:p>
        </w:tc>
        <w:tc>
          <w:tcPr>
            <w:tcW w:w="922" w:type="pct"/>
            <w:shd w:val="clear" w:color="auto" w:fill="auto"/>
            <w:vAlign w:val="center"/>
          </w:tcPr>
          <w:p w:rsidR="00CD522D" w:rsidRPr="005F680A" w:rsidRDefault="00CD522D" w:rsidP="00CD522D">
            <w:pPr>
              <w:pStyle w:val="aff4"/>
              <w:rPr>
                <w:sz w:val="20"/>
                <w:szCs w:val="20"/>
              </w:rPr>
            </w:pPr>
            <w:r>
              <w:rPr>
                <w:sz w:val="20"/>
                <w:szCs w:val="20"/>
              </w:rPr>
              <w:t>0</w:t>
            </w:r>
          </w:p>
        </w:tc>
        <w:tc>
          <w:tcPr>
            <w:tcW w:w="954" w:type="pct"/>
            <w:shd w:val="clear" w:color="auto" w:fill="auto"/>
            <w:vAlign w:val="center"/>
          </w:tcPr>
          <w:p w:rsidR="00CD522D" w:rsidRPr="005F680A" w:rsidRDefault="00CD522D" w:rsidP="00CD522D">
            <w:pPr>
              <w:pStyle w:val="aff4"/>
              <w:rPr>
                <w:sz w:val="20"/>
                <w:szCs w:val="20"/>
              </w:rPr>
            </w:pPr>
            <w:r>
              <w:rPr>
                <w:sz w:val="20"/>
                <w:szCs w:val="20"/>
              </w:rPr>
              <w:t>0</w:t>
            </w:r>
          </w:p>
        </w:tc>
      </w:tr>
      <w:tr w:rsidR="00CD522D" w:rsidRPr="005F680A" w:rsidTr="00CD522D">
        <w:trPr>
          <w:trHeight w:val="23"/>
        </w:trPr>
        <w:tc>
          <w:tcPr>
            <w:tcW w:w="1280" w:type="pct"/>
            <w:shd w:val="clear" w:color="auto" w:fill="auto"/>
            <w:vAlign w:val="center"/>
          </w:tcPr>
          <w:p w:rsidR="00CD522D" w:rsidRPr="005F680A" w:rsidRDefault="00CD522D" w:rsidP="00CD522D">
            <w:pPr>
              <w:pStyle w:val="aff4"/>
              <w:rPr>
                <w:sz w:val="20"/>
                <w:szCs w:val="20"/>
              </w:rPr>
            </w:pPr>
            <w:r w:rsidRPr="005F680A">
              <w:rPr>
                <w:sz w:val="20"/>
                <w:szCs w:val="20"/>
              </w:rPr>
              <w:t>Всего</w:t>
            </w:r>
          </w:p>
        </w:tc>
        <w:tc>
          <w:tcPr>
            <w:tcW w:w="922" w:type="pct"/>
            <w:shd w:val="clear" w:color="auto" w:fill="auto"/>
            <w:vAlign w:val="center"/>
          </w:tcPr>
          <w:p w:rsidR="00CD522D" w:rsidRPr="005F680A" w:rsidRDefault="00CD522D" w:rsidP="00CD522D">
            <w:pPr>
              <w:pStyle w:val="aff4"/>
              <w:rPr>
                <w:sz w:val="20"/>
                <w:szCs w:val="20"/>
              </w:rPr>
            </w:pPr>
            <w:r>
              <w:rPr>
                <w:sz w:val="20"/>
                <w:szCs w:val="20"/>
              </w:rPr>
              <w:t>106</w:t>
            </w:r>
          </w:p>
        </w:tc>
        <w:tc>
          <w:tcPr>
            <w:tcW w:w="922" w:type="pct"/>
            <w:shd w:val="clear" w:color="auto" w:fill="auto"/>
            <w:vAlign w:val="center"/>
          </w:tcPr>
          <w:p w:rsidR="00CD522D" w:rsidRPr="00205285" w:rsidRDefault="00CD522D" w:rsidP="00CD522D">
            <w:pPr>
              <w:rPr>
                <w:color w:val="000000"/>
                <w:sz w:val="20"/>
                <w:szCs w:val="20"/>
              </w:rPr>
            </w:pPr>
            <w:r>
              <w:rPr>
                <w:color w:val="000000"/>
                <w:sz w:val="20"/>
                <w:szCs w:val="20"/>
              </w:rPr>
              <w:t>14808,604</w:t>
            </w:r>
          </w:p>
        </w:tc>
        <w:tc>
          <w:tcPr>
            <w:tcW w:w="922" w:type="pct"/>
            <w:shd w:val="clear" w:color="auto" w:fill="auto"/>
            <w:vAlign w:val="center"/>
          </w:tcPr>
          <w:p w:rsidR="00CD522D" w:rsidRPr="005F680A" w:rsidRDefault="00CD522D" w:rsidP="00CD522D">
            <w:pPr>
              <w:pStyle w:val="aff4"/>
              <w:rPr>
                <w:sz w:val="20"/>
                <w:szCs w:val="20"/>
              </w:rPr>
            </w:pPr>
          </w:p>
        </w:tc>
        <w:tc>
          <w:tcPr>
            <w:tcW w:w="954" w:type="pct"/>
            <w:shd w:val="clear" w:color="auto" w:fill="auto"/>
            <w:vAlign w:val="center"/>
          </w:tcPr>
          <w:p w:rsidR="00CD522D" w:rsidRPr="005F680A" w:rsidRDefault="00CD522D" w:rsidP="00CD522D">
            <w:pPr>
              <w:pStyle w:val="aff4"/>
              <w:rPr>
                <w:sz w:val="20"/>
                <w:szCs w:val="20"/>
              </w:rPr>
            </w:pPr>
            <w:r>
              <w:rPr>
                <w:sz w:val="20"/>
                <w:szCs w:val="20"/>
              </w:rPr>
              <w:t>14914,64</w:t>
            </w:r>
          </w:p>
        </w:tc>
      </w:tr>
    </w:tbl>
    <w:p w:rsidR="00CD522D" w:rsidRPr="00462EF6" w:rsidRDefault="00CD522D" w:rsidP="00CD522D">
      <w:pPr>
        <w:pStyle w:val="afe"/>
        <w:tabs>
          <w:tab w:val="left" w:pos="368"/>
        </w:tabs>
        <w:spacing w:line="360" w:lineRule="auto"/>
        <w:ind w:left="0"/>
        <w:jc w:val="both"/>
        <w:rPr>
          <w:b/>
          <w:highlight w:val="yellow"/>
        </w:rPr>
      </w:pPr>
    </w:p>
    <w:p w:rsidR="00CD522D" w:rsidRDefault="00CD522D" w:rsidP="00CD522D">
      <w:pPr>
        <w:pStyle w:val="23"/>
        <w:spacing w:line="360" w:lineRule="auto"/>
        <w:ind w:left="0" w:firstLine="539"/>
        <w:jc w:val="both"/>
        <w:rPr>
          <w:b/>
          <w:lang w:val="ru-RU"/>
        </w:rPr>
      </w:pPr>
      <w:r w:rsidRPr="00462EF6">
        <w:rPr>
          <w:b/>
        </w:rPr>
        <w:t>Прогноз спроса на услуги электроснабжения.</w:t>
      </w:r>
    </w:p>
    <w:p w:rsidR="00CD522D" w:rsidRDefault="00CD522D" w:rsidP="00CD522D">
      <w:pPr>
        <w:pStyle w:val="afe"/>
        <w:tabs>
          <w:tab w:val="left" w:pos="368"/>
        </w:tabs>
        <w:spacing w:line="360" w:lineRule="auto"/>
        <w:ind w:left="0"/>
        <w:jc w:val="right"/>
        <w:rPr>
          <w:color w:val="000000"/>
        </w:rPr>
      </w:pPr>
      <w:r>
        <w:rPr>
          <w:color w:val="000000"/>
        </w:rPr>
        <w:t>Таблица 1.11</w:t>
      </w:r>
      <w:r w:rsidRPr="00462EF6">
        <w:rPr>
          <w:color w:val="000000"/>
        </w:rPr>
        <w:t>. Расчет расхода газа</w:t>
      </w:r>
      <w:r>
        <w:rPr>
          <w:color w:val="000000"/>
        </w:rPr>
        <w:t xml:space="preserve"> на новое строительство.</w:t>
      </w:r>
    </w:p>
    <w:tbl>
      <w:tblPr>
        <w:tblpPr w:leftFromText="180" w:rightFromText="180" w:vertAnchor="text" w:horzAnchor="margin" w:tblpY="342"/>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55"/>
        <w:gridCol w:w="4400"/>
        <w:gridCol w:w="991"/>
        <w:gridCol w:w="1133"/>
        <w:gridCol w:w="2375"/>
      </w:tblGrid>
      <w:tr w:rsidR="00CD522D" w:rsidRPr="00E56417" w:rsidTr="00CD522D">
        <w:trPr>
          <w:trHeight w:val="23"/>
          <w:tblHeader/>
        </w:trPr>
        <w:tc>
          <w:tcPr>
            <w:tcW w:w="484" w:type="pct"/>
            <w:tcBorders>
              <w:top w:val="single" w:sz="12" w:space="0" w:color="auto"/>
              <w:bottom w:val="single" w:sz="4" w:space="0" w:color="auto"/>
            </w:tcBorders>
            <w:shd w:val="clear" w:color="auto" w:fill="auto"/>
            <w:vAlign w:val="center"/>
          </w:tcPr>
          <w:p w:rsidR="00CD522D" w:rsidRPr="00E56417" w:rsidRDefault="00CD522D" w:rsidP="00CD522D">
            <w:pPr>
              <w:pStyle w:val="aff4"/>
              <w:jc w:val="center"/>
              <w:rPr>
                <w:sz w:val="20"/>
                <w:szCs w:val="20"/>
              </w:rPr>
            </w:pPr>
            <w:r w:rsidRPr="00E56417">
              <w:rPr>
                <w:sz w:val="20"/>
                <w:szCs w:val="20"/>
              </w:rPr>
              <w:t>№</w:t>
            </w:r>
          </w:p>
          <w:p w:rsidR="00CD522D" w:rsidRPr="00E56417" w:rsidRDefault="00CD522D" w:rsidP="00CD522D">
            <w:pPr>
              <w:pStyle w:val="aff4"/>
              <w:jc w:val="center"/>
              <w:rPr>
                <w:sz w:val="20"/>
                <w:szCs w:val="20"/>
              </w:rPr>
            </w:pPr>
            <w:r w:rsidRPr="00E56417">
              <w:rPr>
                <w:sz w:val="20"/>
                <w:szCs w:val="20"/>
              </w:rPr>
              <w:t>п/п</w:t>
            </w:r>
          </w:p>
        </w:tc>
        <w:tc>
          <w:tcPr>
            <w:tcW w:w="2232" w:type="pct"/>
            <w:tcBorders>
              <w:top w:val="single" w:sz="12" w:space="0" w:color="auto"/>
              <w:bottom w:val="single" w:sz="4" w:space="0" w:color="auto"/>
            </w:tcBorders>
            <w:shd w:val="clear" w:color="auto" w:fill="auto"/>
            <w:vAlign w:val="center"/>
          </w:tcPr>
          <w:p w:rsidR="00CD522D" w:rsidRPr="00E56417" w:rsidRDefault="00CD522D" w:rsidP="00CD522D">
            <w:pPr>
              <w:pStyle w:val="aff4"/>
              <w:jc w:val="center"/>
              <w:rPr>
                <w:sz w:val="20"/>
                <w:szCs w:val="20"/>
              </w:rPr>
            </w:pPr>
            <w:r w:rsidRPr="00E56417">
              <w:rPr>
                <w:sz w:val="20"/>
                <w:szCs w:val="20"/>
              </w:rPr>
              <w:t>Наименование н</w:t>
            </w:r>
            <w:r w:rsidRPr="00E56417">
              <w:rPr>
                <w:sz w:val="20"/>
                <w:szCs w:val="20"/>
              </w:rPr>
              <w:t>а</w:t>
            </w:r>
            <w:r w:rsidRPr="00E56417">
              <w:rPr>
                <w:sz w:val="20"/>
                <w:szCs w:val="20"/>
              </w:rPr>
              <w:t>грузок</w:t>
            </w:r>
          </w:p>
        </w:tc>
        <w:tc>
          <w:tcPr>
            <w:tcW w:w="503" w:type="pct"/>
            <w:tcBorders>
              <w:top w:val="single" w:sz="12" w:space="0" w:color="auto"/>
              <w:bottom w:val="single" w:sz="4" w:space="0" w:color="auto"/>
            </w:tcBorders>
            <w:shd w:val="clear" w:color="auto" w:fill="auto"/>
            <w:vAlign w:val="center"/>
          </w:tcPr>
          <w:p w:rsidR="00CD522D" w:rsidRPr="00E56417" w:rsidRDefault="00CD522D" w:rsidP="00CD522D">
            <w:pPr>
              <w:pStyle w:val="aff4"/>
              <w:jc w:val="center"/>
              <w:rPr>
                <w:sz w:val="20"/>
                <w:szCs w:val="20"/>
              </w:rPr>
            </w:pPr>
            <w:r w:rsidRPr="00E56417">
              <w:rPr>
                <w:sz w:val="20"/>
                <w:szCs w:val="20"/>
              </w:rPr>
              <w:t>Присо</w:t>
            </w:r>
            <w:r w:rsidRPr="00E56417">
              <w:rPr>
                <w:sz w:val="20"/>
                <w:szCs w:val="20"/>
              </w:rPr>
              <w:t>е</w:t>
            </w:r>
            <w:r w:rsidRPr="00E56417">
              <w:rPr>
                <w:sz w:val="20"/>
                <w:szCs w:val="20"/>
              </w:rPr>
              <w:t>дине</w:t>
            </w:r>
            <w:r w:rsidRPr="00E56417">
              <w:rPr>
                <w:sz w:val="20"/>
                <w:szCs w:val="20"/>
              </w:rPr>
              <w:t>н</w:t>
            </w:r>
            <w:r w:rsidRPr="00E56417">
              <w:rPr>
                <w:sz w:val="20"/>
                <w:szCs w:val="20"/>
              </w:rPr>
              <w:t>ная мо</w:t>
            </w:r>
            <w:r w:rsidRPr="00E56417">
              <w:rPr>
                <w:sz w:val="20"/>
                <w:szCs w:val="20"/>
              </w:rPr>
              <w:t>щ</w:t>
            </w:r>
            <w:r w:rsidRPr="00E56417">
              <w:rPr>
                <w:sz w:val="20"/>
                <w:szCs w:val="20"/>
              </w:rPr>
              <w:t>ность</w:t>
            </w:r>
          </w:p>
          <w:p w:rsidR="00CD522D" w:rsidRPr="00E56417" w:rsidRDefault="00CD522D" w:rsidP="00CD522D">
            <w:pPr>
              <w:pStyle w:val="aff4"/>
              <w:jc w:val="center"/>
              <w:rPr>
                <w:sz w:val="20"/>
                <w:szCs w:val="20"/>
              </w:rPr>
            </w:pPr>
            <w:r w:rsidRPr="00E56417">
              <w:rPr>
                <w:sz w:val="20"/>
                <w:szCs w:val="20"/>
              </w:rPr>
              <w:t>квт</w:t>
            </w:r>
          </w:p>
        </w:tc>
        <w:tc>
          <w:tcPr>
            <w:tcW w:w="575" w:type="pct"/>
            <w:tcBorders>
              <w:top w:val="single" w:sz="12" w:space="0" w:color="auto"/>
              <w:bottom w:val="single" w:sz="4" w:space="0" w:color="auto"/>
            </w:tcBorders>
            <w:shd w:val="clear" w:color="auto" w:fill="auto"/>
            <w:vAlign w:val="center"/>
          </w:tcPr>
          <w:p w:rsidR="00CD522D" w:rsidRPr="00E56417" w:rsidRDefault="00CD522D" w:rsidP="00CD522D">
            <w:pPr>
              <w:pStyle w:val="aff4"/>
              <w:jc w:val="center"/>
              <w:rPr>
                <w:sz w:val="20"/>
                <w:szCs w:val="20"/>
              </w:rPr>
            </w:pPr>
            <w:r w:rsidRPr="00E56417">
              <w:rPr>
                <w:sz w:val="20"/>
                <w:szCs w:val="20"/>
              </w:rPr>
              <w:t>Коэфф</w:t>
            </w:r>
            <w:r w:rsidRPr="00E56417">
              <w:rPr>
                <w:sz w:val="20"/>
                <w:szCs w:val="20"/>
              </w:rPr>
              <w:t>и</w:t>
            </w:r>
            <w:r w:rsidRPr="00E56417">
              <w:rPr>
                <w:sz w:val="20"/>
                <w:szCs w:val="20"/>
              </w:rPr>
              <w:t>циент одновр</w:t>
            </w:r>
            <w:r w:rsidRPr="00E56417">
              <w:rPr>
                <w:sz w:val="20"/>
                <w:szCs w:val="20"/>
              </w:rPr>
              <w:t>е</w:t>
            </w:r>
            <w:r w:rsidRPr="00E56417">
              <w:rPr>
                <w:sz w:val="20"/>
                <w:szCs w:val="20"/>
              </w:rPr>
              <w:t>менности и уч</w:t>
            </w:r>
            <w:r w:rsidRPr="00E56417">
              <w:rPr>
                <w:sz w:val="20"/>
                <w:szCs w:val="20"/>
              </w:rPr>
              <w:t>а</w:t>
            </w:r>
            <w:r w:rsidRPr="00E56417">
              <w:rPr>
                <w:sz w:val="20"/>
                <w:szCs w:val="20"/>
              </w:rPr>
              <w:t>стия в макс</w:t>
            </w:r>
            <w:r w:rsidRPr="00E56417">
              <w:rPr>
                <w:sz w:val="20"/>
                <w:szCs w:val="20"/>
              </w:rPr>
              <w:t>и</w:t>
            </w:r>
            <w:r w:rsidRPr="00E56417">
              <w:rPr>
                <w:sz w:val="20"/>
                <w:szCs w:val="20"/>
              </w:rPr>
              <w:t>мум.</w:t>
            </w:r>
          </w:p>
        </w:tc>
        <w:tc>
          <w:tcPr>
            <w:tcW w:w="1205" w:type="pct"/>
            <w:tcBorders>
              <w:top w:val="single" w:sz="12" w:space="0" w:color="auto"/>
              <w:bottom w:val="single" w:sz="4" w:space="0" w:color="auto"/>
            </w:tcBorders>
            <w:shd w:val="clear" w:color="auto" w:fill="auto"/>
            <w:vAlign w:val="center"/>
          </w:tcPr>
          <w:p w:rsidR="00CD522D" w:rsidRPr="00E56417" w:rsidRDefault="00CD522D" w:rsidP="00CD522D">
            <w:pPr>
              <w:pStyle w:val="aff4"/>
              <w:jc w:val="center"/>
              <w:rPr>
                <w:sz w:val="20"/>
                <w:szCs w:val="20"/>
              </w:rPr>
            </w:pPr>
            <w:r w:rsidRPr="00E56417">
              <w:rPr>
                <w:sz w:val="20"/>
                <w:szCs w:val="20"/>
              </w:rPr>
              <w:t>Максимальная мо</w:t>
            </w:r>
            <w:r w:rsidRPr="00E56417">
              <w:rPr>
                <w:sz w:val="20"/>
                <w:szCs w:val="20"/>
              </w:rPr>
              <w:t>щ</w:t>
            </w:r>
            <w:r w:rsidRPr="00E56417">
              <w:rPr>
                <w:sz w:val="20"/>
                <w:szCs w:val="20"/>
              </w:rPr>
              <w:t>ность квт</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p>
        </w:tc>
        <w:tc>
          <w:tcPr>
            <w:tcW w:w="2232" w:type="pct"/>
            <w:shd w:val="clear" w:color="auto" w:fill="auto"/>
          </w:tcPr>
          <w:p w:rsidR="00CD522D" w:rsidRPr="00E56417" w:rsidRDefault="00CD522D" w:rsidP="00CD522D">
            <w:pPr>
              <w:rPr>
                <w:sz w:val="20"/>
                <w:szCs w:val="20"/>
              </w:rPr>
            </w:pPr>
            <w:r w:rsidRPr="00E56417">
              <w:rPr>
                <w:sz w:val="20"/>
                <w:szCs w:val="20"/>
              </w:rPr>
              <w:t>Поселок Садгород</w:t>
            </w:r>
          </w:p>
          <w:p w:rsidR="00CD522D" w:rsidRPr="00E56417" w:rsidRDefault="00CD522D" w:rsidP="00CD522D">
            <w:pPr>
              <w:rPr>
                <w:sz w:val="20"/>
                <w:szCs w:val="20"/>
              </w:rPr>
            </w:pPr>
            <w:r w:rsidRPr="00E56417">
              <w:rPr>
                <w:sz w:val="20"/>
                <w:szCs w:val="20"/>
              </w:rPr>
              <w:t xml:space="preserve"> Площадка </w:t>
            </w:r>
            <w:r w:rsidRPr="00E56417">
              <w:rPr>
                <w:sz w:val="20"/>
                <w:szCs w:val="20"/>
                <w:lang w:val="en-US"/>
              </w:rPr>
              <w:t>N</w:t>
            </w:r>
            <w:r w:rsidRPr="00E56417">
              <w:rPr>
                <w:sz w:val="20"/>
                <w:szCs w:val="20"/>
              </w:rPr>
              <w:t xml:space="preserve">2         </w:t>
            </w:r>
          </w:p>
        </w:tc>
        <w:tc>
          <w:tcPr>
            <w:tcW w:w="503"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w:t>
            </w:r>
          </w:p>
        </w:tc>
        <w:tc>
          <w:tcPr>
            <w:tcW w:w="2232" w:type="pct"/>
            <w:shd w:val="clear" w:color="auto" w:fill="auto"/>
          </w:tcPr>
          <w:p w:rsidR="00CD522D" w:rsidRPr="00E56417" w:rsidRDefault="00CD522D" w:rsidP="00CD522D">
            <w:pPr>
              <w:rPr>
                <w:sz w:val="20"/>
                <w:szCs w:val="20"/>
              </w:rPr>
            </w:pPr>
            <w:r w:rsidRPr="00E56417">
              <w:rPr>
                <w:sz w:val="20"/>
                <w:szCs w:val="20"/>
              </w:rPr>
              <w:t>Суммарное количество индивидуальные жилые дома</w:t>
            </w:r>
          </w:p>
          <w:p w:rsidR="00CD522D" w:rsidRPr="00E56417" w:rsidRDefault="00CD522D" w:rsidP="00CD522D">
            <w:pPr>
              <w:rPr>
                <w:sz w:val="20"/>
                <w:szCs w:val="20"/>
              </w:rPr>
            </w:pPr>
            <w:r w:rsidRPr="00E56417">
              <w:rPr>
                <w:sz w:val="20"/>
                <w:szCs w:val="20"/>
              </w:rPr>
              <w:t xml:space="preserve">Удел. расч. нагрузка  </w:t>
            </w:r>
          </w:p>
          <w:p w:rsidR="00CD522D" w:rsidRPr="00E56417" w:rsidRDefault="00CD522D" w:rsidP="00CD522D">
            <w:pPr>
              <w:rPr>
                <w:sz w:val="20"/>
                <w:szCs w:val="20"/>
              </w:rPr>
            </w:pPr>
            <w:r w:rsidRPr="00E56417">
              <w:rPr>
                <w:sz w:val="20"/>
                <w:szCs w:val="20"/>
              </w:rPr>
              <w:t xml:space="preserve">на индивидуальный жилой дом </w:t>
            </w:r>
          </w:p>
          <w:p w:rsidR="00CD522D" w:rsidRPr="00E56417" w:rsidRDefault="00CD522D" w:rsidP="00CD522D">
            <w:pPr>
              <w:rPr>
                <w:sz w:val="20"/>
                <w:szCs w:val="20"/>
              </w:rPr>
            </w:pPr>
            <w:r w:rsidRPr="00E56417">
              <w:rPr>
                <w:sz w:val="20"/>
                <w:szCs w:val="20"/>
              </w:rPr>
              <w:t xml:space="preserve">Расчетная нагрузка на  индивидуальные жилые </w:t>
            </w:r>
            <w:r w:rsidRPr="00E56417">
              <w:rPr>
                <w:sz w:val="20"/>
                <w:szCs w:val="20"/>
              </w:rPr>
              <w:lastRenderedPageBreak/>
              <w:t>дома</w:t>
            </w:r>
          </w:p>
        </w:tc>
        <w:tc>
          <w:tcPr>
            <w:tcW w:w="503" w:type="pct"/>
            <w:shd w:val="clear" w:color="auto" w:fill="auto"/>
          </w:tcPr>
          <w:p w:rsidR="00CD522D" w:rsidRPr="00E56417" w:rsidRDefault="00CD522D" w:rsidP="00CD522D">
            <w:pPr>
              <w:rPr>
                <w:sz w:val="20"/>
                <w:szCs w:val="20"/>
              </w:rPr>
            </w:pPr>
          </w:p>
          <w:p w:rsidR="00CD522D" w:rsidRPr="00E56417" w:rsidRDefault="00CD522D" w:rsidP="00CD522D">
            <w:pPr>
              <w:rPr>
                <w:sz w:val="20"/>
                <w:szCs w:val="20"/>
                <w:lang w:val="en-US"/>
              </w:rPr>
            </w:pPr>
            <w:r w:rsidRPr="00E56417">
              <w:rPr>
                <w:sz w:val="20"/>
                <w:szCs w:val="20"/>
                <w:lang w:val="en-US"/>
              </w:rPr>
              <w:t>n=1</w:t>
            </w:r>
            <w:r w:rsidRPr="00E56417">
              <w:rPr>
                <w:sz w:val="20"/>
                <w:szCs w:val="20"/>
              </w:rPr>
              <w:t>6</w:t>
            </w:r>
            <w:r w:rsidRPr="00E56417">
              <w:rPr>
                <w:sz w:val="20"/>
                <w:szCs w:val="20"/>
                <w:lang w:val="en-US"/>
              </w:rPr>
              <w:t>0</w:t>
            </w:r>
          </w:p>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lang w:val="en-US"/>
              </w:rPr>
              <w:t>0.</w:t>
            </w:r>
            <w:r w:rsidRPr="00E56417">
              <w:rPr>
                <w:sz w:val="20"/>
                <w:szCs w:val="20"/>
              </w:rPr>
              <w:t>8</w:t>
            </w:r>
          </w:p>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128</w:t>
            </w:r>
          </w:p>
        </w:tc>
        <w:tc>
          <w:tcPr>
            <w:tcW w:w="575"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128</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lastRenderedPageBreak/>
              <w:t>2</w:t>
            </w:r>
          </w:p>
        </w:tc>
        <w:tc>
          <w:tcPr>
            <w:tcW w:w="2232" w:type="pct"/>
            <w:shd w:val="clear" w:color="auto" w:fill="auto"/>
          </w:tcPr>
          <w:p w:rsidR="00CD522D" w:rsidRPr="00E56417" w:rsidRDefault="00CD522D" w:rsidP="00CD522D">
            <w:pPr>
              <w:rPr>
                <w:sz w:val="20"/>
                <w:szCs w:val="20"/>
              </w:rPr>
            </w:pPr>
            <w:r w:rsidRPr="00E56417">
              <w:rPr>
                <w:sz w:val="20"/>
                <w:szCs w:val="20"/>
              </w:rPr>
              <w:t>Магазин 75м2</w:t>
            </w:r>
          </w:p>
        </w:tc>
        <w:tc>
          <w:tcPr>
            <w:tcW w:w="503" w:type="pct"/>
            <w:shd w:val="clear" w:color="auto" w:fill="auto"/>
          </w:tcPr>
          <w:p w:rsidR="00CD522D" w:rsidRPr="00E56417" w:rsidRDefault="00CD522D" w:rsidP="00CD522D">
            <w:pPr>
              <w:rPr>
                <w:sz w:val="20"/>
                <w:szCs w:val="20"/>
              </w:rPr>
            </w:pPr>
            <w:r w:rsidRPr="00E56417">
              <w:rPr>
                <w:sz w:val="20"/>
                <w:szCs w:val="20"/>
              </w:rPr>
              <w:t>17,3</w:t>
            </w:r>
          </w:p>
        </w:tc>
        <w:tc>
          <w:tcPr>
            <w:tcW w:w="575" w:type="pct"/>
            <w:shd w:val="clear" w:color="auto" w:fill="auto"/>
          </w:tcPr>
          <w:p w:rsidR="00CD522D" w:rsidRPr="00E56417" w:rsidRDefault="00CD522D" w:rsidP="00CD522D">
            <w:pPr>
              <w:rPr>
                <w:sz w:val="20"/>
                <w:szCs w:val="20"/>
              </w:rPr>
            </w:pPr>
            <w:r w:rsidRPr="00E56417">
              <w:rPr>
                <w:sz w:val="20"/>
                <w:szCs w:val="20"/>
              </w:rPr>
              <w:t>0,8</w:t>
            </w:r>
          </w:p>
        </w:tc>
        <w:tc>
          <w:tcPr>
            <w:tcW w:w="1205" w:type="pct"/>
            <w:shd w:val="clear" w:color="auto" w:fill="auto"/>
          </w:tcPr>
          <w:p w:rsidR="00CD522D" w:rsidRPr="00E56417" w:rsidRDefault="00CD522D" w:rsidP="00CD522D">
            <w:pPr>
              <w:rPr>
                <w:sz w:val="20"/>
                <w:szCs w:val="20"/>
              </w:rPr>
            </w:pPr>
            <w:r w:rsidRPr="00E56417">
              <w:rPr>
                <w:sz w:val="20"/>
                <w:szCs w:val="20"/>
              </w:rPr>
              <w:t>14</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3</w:t>
            </w:r>
          </w:p>
        </w:tc>
        <w:tc>
          <w:tcPr>
            <w:tcW w:w="2232" w:type="pct"/>
            <w:shd w:val="clear" w:color="auto" w:fill="auto"/>
          </w:tcPr>
          <w:p w:rsidR="00CD522D" w:rsidRPr="00E56417" w:rsidRDefault="00CD522D" w:rsidP="00CD522D">
            <w:pPr>
              <w:rPr>
                <w:sz w:val="20"/>
                <w:szCs w:val="20"/>
              </w:rPr>
            </w:pPr>
            <w:r w:rsidRPr="00E56417">
              <w:rPr>
                <w:sz w:val="20"/>
                <w:szCs w:val="20"/>
              </w:rPr>
              <w:t>ФОК со спортзалом 450м2,бассейном450м2</w:t>
            </w:r>
          </w:p>
        </w:tc>
        <w:tc>
          <w:tcPr>
            <w:tcW w:w="503" w:type="pct"/>
            <w:shd w:val="clear" w:color="auto" w:fill="auto"/>
          </w:tcPr>
          <w:p w:rsidR="00CD522D" w:rsidRPr="00E56417" w:rsidRDefault="00CD522D" w:rsidP="00CD522D">
            <w:pPr>
              <w:rPr>
                <w:sz w:val="20"/>
                <w:szCs w:val="20"/>
              </w:rPr>
            </w:pPr>
            <w:r w:rsidRPr="00E56417">
              <w:rPr>
                <w:sz w:val="20"/>
                <w:szCs w:val="20"/>
              </w:rPr>
              <w:t>80</w:t>
            </w:r>
          </w:p>
        </w:tc>
        <w:tc>
          <w:tcPr>
            <w:tcW w:w="575" w:type="pct"/>
            <w:shd w:val="clear" w:color="auto" w:fill="auto"/>
          </w:tcPr>
          <w:p w:rsidR="00CD522D" w:rsidRPr="00E56417" w:rsidRDefault="00CD522D" w:rsidP="00CD522D">
            <w:pPr>
              <w:rPr>
                <w:sz w:val="20"/>
                <w:szCs w:val="20"/>
              </w:rPr>
            </w:pPr>
            <w:r w:rsidRPr="00E56417">
              <w:rPr>
                <w:sz w:val="20"/>
                <w:szCs w:val="20"/>
              </w:rPr>
              <w:t>0,8</w:t>
            </w:r>
          </w:p>
        </w:tc>
        <w:tc>
          <w:tcPr>
            <w:tcW w:w="1205" w:type="pct"/>
            <w:shd w:val="clear" w:color="auto" w:fill="auto"/>
          </w:tcPr>
          <w:p w:rsidR="00CD522D" w:rsidRPr="00E56417" w:rsidRDefault="00CD522D" w:rsidP="00CD522D">
            <w:pPr>
              <w:rPr>
                <w:sz w:val="20"/>
                <w:szCs w:val="20"/>
              </w:rPr>
            </w:pPr>
            <w:r w:rsidRPr="00E56417">
              <w:rPr>
                <w:sz w:val="20"/>
                <w:szCs w:val="20"/>
              </w:rPr>
              <w:t>64</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4</w:t>
            </w:r>
          </w:p>
        </w:tc>
        <w:tc>
          <w:tcPr>
            <w:tcW w:w="2232" w:type="pct"/>
            <w:shd w:val="clear" w:color="auto" w:fill="auto"/>
          </w:tcPr>
          <w:p w:rsidR="00CD522D" w:rsidRPr="00E56417" w:rsidRDefault="00CD522D" w:rsidP="00CD522D">
            <w:pPr>
              <w:rPr>
                <w:sz w:val="20"/>
                <w:szCs w:val="20"/>
              </w:rPr>
            </w:pPr>
            <w:r w:rsidRPr="00E56417">
              <w:rPr>
                <w:sz w:val="20"/>
                <w:szCs w:val="20"/>
              </w:rPr>
              <w:t>Кафе на 30м</w:t>
            </w:r>
          </w:p>
        </w:tc>
        <w:tc>
          <w:tcPr>
            <w:tcW w:w="503" w:type="pct"/>
            <w:shd w:val="clear" w:color="auto" w:fill="auto"/>
          </w:tcPr>
          <w:p w:rsidR="00CD522D" w:rsidRPr="00E56417" w:rsidRDefault="00CD522D" w:rsidP="00CD522D">
            <w:pPr>
              <w:rPr>
                <w:sz w:val="20"/>
                <w:szCs w:val="20"/>
              </w:rPr>
            </w:pPr>
            <w:r w:rsidRPr="00E56417">
              <w:rPr>
                <w:sz w:val="20"/>
                <w:szCs w:val="20"/>
              </w:rPr>
              <w:t>31,2</w:t>
            </w:r>
          </w:p>
        </w:tc>
        <w:tc>
          <w:tcPr>
            <w:tcW w:w="575" w:type="pct"/>
            <w:shd w:val="clear" w:color="auto" w:fill="auto"/>
          </w:tcPr>
          <w:p w:rsidR="00CD522D" w:rsidRPr="00E56417" w:rsidRDefault="00CD522D" w:rsidP="00CD522D">
            <w:pPr>
              <w:rPr>
                <w:sz w:val="20"/>
                <w:szCs w:val="20"/>
              </w:rPr>
            </w:pPr>
            <w:r w:rsidRPr="00E56417">
              <w:rPr>
                <w:sz w:val="20"/>
                <w:szCs w:val="20"/>
              </w:rPr>
              <w:t>0,7</w:t>
            </w:r>
          </w:p>
        </w:tc>
        <w:tc>
          <w:tcPr>
            <w:tcW w:w="1205" w:type="pct"/>
            <w:shd w:val="clear" w:color="auto" w:fill="auto"/>
          </w:tcPr>
          <w:p w:rsidR="00CD522D" w:rsidRPr="00E56417" w:rsidRDefault="00CD522D" w:rsidP="00CD522D">
            <w:pPr>
              <w:rPr>
                <w:sz w:val="20"/>
                <w:szCs w:val="20"/>
              </w:rPr>
            </w:pPr>
            <w:r w:rsidRPr="00E56417">
              <w:rPr>
                <w:sz w:val="20"/>
                <w:szCs w:val="20"/>
              </w:rPr>
              <w:t>21,8</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4</w:t>
            </w:r>
          </w:p>
        </w:tc>
        <w:tc>
          <w:tcPr>
            <w:tcW w:w="2232" w:type="pct"/>
            <w:shd w:val="clear" w:color="auto" w:fill="auto"/>
          </w:tcPr>
          <w:p w:rsidR="00CD522D" w:rsidRPr="00E56417" w:rsidRDefault="00CD522D" w:rsidP="00CD522D">
            <w:pPr>
              <w:rPr>
                <w:sz w:val="20"/>
                <w:szCs w:val="20"/>
              </w:rPr>
            </w:pPr>
            <w:r w:rsidRPr="00E56417">
              <w:rPr>
                <w:sz w:val="20"/>
                <w:szCs w:val="20"/>
              </w:rPr>
              <w:t>Наружное освещение</w:t>
            </w:r>
          </w:p>
        </w:tc>
        <w:tc>
          <w:tcPr>
            <w:tcW w:w="503" w:type="pct"/>
            <w:shd w:val="clear" w:color="auto" w:fill="auto"/>
          </w:tcPr>
          <w:p w:rsidR="00CD522D" w:rsidRPr="00E56417" w:rsidRDefault="00CD522D" w:rsidP="00CD522D">
            <w:pPr>
              <w:rPr>
                <w:sz w:val="20"/>
                <w:szCs w:val="20"/>
              </w:rPr>
            </w:pPr>
            <w:r w:rsidRPr="00E56417">
              <w:rPr>
                <w:sz w:val="20"/>
                <w:szCs w:val="20"/>
              </w:rPr>
              <w:t>5</w:t>
            </w:r>
          </w:p>
        </w:tc>
        <w:tc>
          <w:tcPr>
            <w:tcW w:w="575" w:type="pct"/>
            <w:shd w:val="clear" w:color="auto" w:fill="auto"/>
          </w:tcPr>
          <w:p w:rsidR="00CD522D" w:rsidRPr="00E56417" w:rsidRDefault="00CD522D" w:rsidP="00CD522D">
            <w:pPr>
              <w:rPr>
                <w:sz w:val="20"/>
                <w:szCs w:val="20"/>
              </w:rPr>
            </w:pPr>
            <w:r w:rsidRPr="00E56417">
              <w:rPr>
                <w:sz w:val="20"/>
                <w:szCs w:val="20"/>
              </w:rPr>
              <w:t>1</w:t>
            </w:r>
          </w:p>
        </w:tc>
        <w:tc>
          <w:tcPr>
            <w:tcW w:w="1205" w:type="pct"/>
            <w:shd w:val="clear" w:color="auto" w:fill="auto"/>
          </w:tcPr>
          <w:p w:rsidR="00CD522D" w:rsidRPr="00E56417" w:rsidRDefault="00CD522D" w:rsidP="00CD522D">
            <w:pPr>
              <w:rPr>
                <w:sz w:val="20"/>
                <w:szCs w:val="20"/>
              </w:rPr>
            </w:pPr>
            <w:r w:rsidRPr="00E56417">
              <w:rPr>
                <w:sz w:val="20"/>
                <w:szCs w:val="20"/>
              </w:rPr>
              <w:t>5</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4</w:t>
            </w:r>
          </w:p>
        </w:tc>
        <w:tc>
          <w:tcPr>
            <w:tcW w:w="2232" w:type="pct"/>
            <w:shd w:val="clear" w:color="auto" w:fill="auto"/>
          </w:tcPr>
          <w:p w:rsidR="00CD522D" w:rsidRPr="00E56417" w:rsidRDefault="00CD522D" w:rsidP="00CD522D">
            <w:pPr>
              <w:rPr>
                <w:sz w:val="20"/>
                <w:szCs w:val="20"/>
              </w:rPr>
            </w:pPr>
            <w:r w:rsidRPr="00E56417">
              <w:rPr>
                <w:sz w:val="20"/>
                <w:szCs w:val="20"/>
              </w:rPr>
              <w:t>Суммарная нагрузка на подстанцию</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234</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5</w:t>
            </w:r>
          </w:p>
        </w:tc>
        <w:tc>
          <w:tcPr>
            <w:tcW w:w="2232" w:type="pct"/>
            <w:shd w:val="clear" w:color="auto" w:fill="auto"/>
          </w:tcPr>
          <w:p w:rsidR="00CD522D" w:rsidRPr="00E56417" w:rsidRDefault="00CD522D" w:rsidP="00CD522D">
            <w:pPr>
              <w:rPr>
                <w:sz w:val="20"/>
                <w:szCs w:val="20"/>
              </w:rPr>
            </w:pPr>
            <w:r w:rsidRPr="00E56417">
              <w:rPr>
                <w:sz w:val="20"/>
                <w:szCs w:val="20"/>
              </w:rPr>
              <w:t xml:space="preserve">Коэффициент мощности </w:t>
            </w:r>
            <w:r w:rsidRPr="00E56417">
              <w:rPr>
                <w:sz w:val="20"/>
                <w:szCs w:val="20"/>
                <w:lang w:val="en-US"/>
              </w:rPr>
              <w:t>c</w:t>
            </w:r>
            <w:r w:rsidRPr="00E56417">
              <w:rPr>
                <w:sz w:val="20"/>
                <w:szCs w:val="20"/>
              </w:rPr>
              <w:t>о</w:t>
            </w:r>
            <w:r w:rsidRPr="00E56417">
              <w:rPr>
                <w:sz w:val="20"/>
                <w:szCs w:val="20"/>
                <w:lang w:val="en-US"/>
              </w:rPr>
              <w:t>sY</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r w:rsidRPr="00E56417">
              <w:rPr>
                <w:sz w:val="20"/>
                <w:szCs w:val="20"/>
              </w:rPr>
              <w:t>0,93</w:t>
            </w: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6</w:t>
            </w:r>
          </w:p>
        </w:tc>
        <w:tc>
          <w:tcPr>
            <w:tcW w:w="2232" w:type="pct"/>
            <w:shd w:val="clear" w:color="auto" w:fill="auto"/>
          </w:tcPr>
          <w:p w:rsidR="00CD522D" w:rsidRPr="00E56417" w:rsidRDefault="00CD522D" w:rsidP="00CD522D">
            <w:pPr>
              <w:rPr>
                <w:sz w:val="20"/>
                <w:szCs w:val="20"/>
              </w:rPr>
            </w:pPr>
            <w:r w:rsidRPr="00E56417">
              <w:rPr>
                <w:sz w:val="20"/>
                <w:szCs w:val="20"/>
              </w:rPr>
              <w:t>Полная нагрузка на подстанции</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250</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7</w:t>
            </w:r>
          </w:p>
        </w:tc>
        <w:tc>
          <w:tcPr>
            <w:tcW w:w="2232" w:type="pct"/>
            <w:shd w:val="clear" w:color="auto" w:fill="auto"/>
          </w:tcPr>
          <w:p w:rsidR="00CD522D" w:rsidRPr="00E56417" w:rsidRDefault="00CD522D" w:rsidP="00CD522D">
            <w:pPr>
              <w:rPr>
                <w:sz w:val="20"/>
                <w:szCs w:val="20"/>
              </w:rPr>
            </w:pPr>
            <w:r w:rsidRPr="00E56417">
              <w:rPr>
                <w:sz w:val="20"/>
                <w:szCs w:val="20"/>
              </w:rPr>
              <w:t>Мощность трансформаторов</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 xml:space="preserve"> 1 х 160кВА-1шт</w:t>
            </w:r>
          </w:p>
          <w:p w:rsidR="00CD522D" w:rsidRPr="00E56417" w:rsidRDefault="00CD522D" w:rsidP="00CD522D">
            <w:pPr>
              <w:rPr>
                <w:sz w:val="20"/>
                <w:szCs w:val="20"/>
              </w:rPr>
            </w:pPr>
            <w:r w:rsidRPr="00E56417">
              <w:rPr>
                <w:sz w:val="20"/>
                <w:szCs w:val="20"/>
              </w:rPr>
              <w:t>1 х 100кВА-3шт</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8</w:t>
            </w:r>
          </w:p>
        </w:tc>
        <w:tc>
          <w:tcPr>
            <w:tcW w:w="2232" w:type="pct"/>
            <w:shd w:val="clear" w:color="auto" w:fill="auto"/>
          </w:tcPr>
          <w:p w:rsidR="00CD522D" w:rsidRPr="00E56417" w:rsidRDefault="00CD522D" w:rsidP="00CD522D">
            <w:pPr>
              <w:rPr>
                <w:sz w:val="20"/>
                <w:szCs w:val="20"/>
              </w:rPr>
            </w:pPr>
            <w:r w:rsidRPr="00E56417">
              <w:rPr>
                <w:sz w:val="20"/>
                <w:szCs w:val="20"/>
              </w:rPr>
              <w:t>Коэффициент загрузки трансформаторов</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r w:rsidRPr="00E56417">
              <w:rPr>
                <w:sz w:val="20"/>
                <w:szCs w:val="20"/>
              </w:rPr>
              <w:t>0,54</w:t>
            </w: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9</w:t>
            </w:r>
          </w:p>
        </w:tc>
        <w:tc>
          <w:tcPr>
            <w:tcW w:w="2232" w:type="pct"/>
            <w:shd w:val="clear" w:color="auto" w:fill="auto"/>
          </w:tcPr>
          <w:p w:rsidR="00CD522D" w:rsidRPr="00E56417" w:rsidRDefault="00CD522D" w:rsidP="00CD522D">
            <w:pPr>
              <w:rPr>
                <w:sz w:val="20"/>
                <w:szCs w:val="20"/>
              </w:rPr>
            </w:pPr>
            <w:r w:rsidRPr="00E56417">
              <w:rPr>
                <w:sz w:val="20"/>
                <w:szCs w:val="20"/>
              </w:rPr>
              <w:t>Длина ВЛ-10кВ</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r w:rsidRPr="00E56417">
              <w:rPr>
                <w:sz w:val="20"/>
                <w:szCs w:val="20"/>
              </w:rPr>
              <w:t>1700м</w:t>
            </w: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 xml:space="preserve"> </w:t>
            </w:r>
          </w:p>
        </w:tc>
        <w:tc>
          <w:tcPr>
            <w:tcW w:w="2232" w:type="pct"/>
            <w:shd w:val="clear" w:color="auto" w:fill="auto"/>
          </w:tcPr>
          <w:p w:rsidR="00CD522D" w:rsidRPr="00E56417" w:rsidRDefault="00CD522D" w:rsidP="00CD522D">
            <w:pPr>
              <w:rPr>
                <w:sz w:val="20"/>
                <w:szCs w:val="20"/>
              </w:rPr>
            </w:pPr>
            <w:r w:rsidRPr="00E56417">
              <w:rPr>
                <w:sz w:val="20"/>
                <w:szCs w:val="20"/>
              </w:rPr>
              <w:t xml:space="preserve">Площадка </w:t>
            </w:r>
            <w:r w:rsidRPr="00E56417">
              <w:rPr>
                <w:sz w:val="20"/>
                <w:szCs w:val="20"/>
                <w:lang w:val="en-US"/>
              </w:rPr>
              <w:t>N</w:t>
            </w:r>
            <w:r w:rsidRPr="00E56417">
              <w:rPr>
                <w:sz w:val="20"/>
                <w:szCs w:val="20"/>
              </w:rPr>
              <w:t xml:space="preserve">3           </w:t>
            </w:r>
          </w:p>
        </w:tc>
        <w:tc>
          <w:tcPr>
            <w:tcW w:w="503" w:type="pct"/>
            <w:shd w:val="clear" w:color="auto" w:fill="auto"/>
          </w:tcPr>
          <w:p w:rsidR="00CD522D" w:rsidRPr="00E56417" w:rsidRDefault="00CD522D" w:rsidP="00CD522D">
            <w:pPr>
              <w:rPr>
                <w:sz w:val="20"/>
                <w:szCs w:val="20"/>
              </w:rPr>
            </w:pPr>
            <w:r w:rsidRPr="00E56417">
              <w:rPr>
                <w:sz w:val="20"/>
                <w:szCs w:val="20"/>
              </w:rPr>
              <w:t xml:space="preserve"> </w:t>
            </w: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w:t>
            </w:r>
          </w:p>
        </w:tc>
        <w:tc>
          <w:tcPr>
            <w:tcW w:w="2232" w:type="pct"/>
            <w:shd w:val="clear" w:color="auto" w:fill="auto"/>
          </w:tcPr>
          <w:p w:rsidR="00CD522D" w:rsidRPr="00E56417" w:rsidRDefault="00CD522D" w:rsidP="00CD522D">
            <w:pPr>
              <w:rPr>
                <w:sz w:val="20"/>
                <w:szCs w:val="20"/>
              </w:rPr>
            </w:pPr>
            <w:r w:rsidRPr="00E56417">
              <w:rPr>
                <w:sz w:val="20"/>
                <w:szCs w:val="20"/>
              </w:rPr>
              <w:t>Суммарное количество индивидуальные жилые дома</w:t>
            </w:r>
          </w:p>
          <w:p w:rsidR="00CD522D" w:rsidRPr="00E56417" w:rsidRDefault="00CD522D" w:rsidP="00CD522D">
            <w:pPr>
              <w:rPr>
                <w:sz w:val="20"/>
                <w:szCs w:val="20"/>
              </w:rPr>
            </w:pPr>
            <w:r w:rsidRPr="00E56417">
              <w:rPr>
                <w:sz w:val="20"/>
                <w:szCs w:val="20"/>
              </w:rPr>
              <w:t xml:space="preserve">Удел. расч. нагрузка  </w:t>
            </w:r>
          </w:p>
          <w:p w:rsidR="00CD522D" w:rsidRPr="00E56417" w:rsidRDefault="00CD522D" w:rsidP="00CD522D">
            <w:pPr>
              <w:rPr>
                <w:sz w:val="20"/>
                <w:szCs w:val="20"/>
              </w:rPr>
            </w:pPr>
            <w:r w:rsidRPr="00E56417">
              <w:rPr>
                <w:sz w:val="20"/>
                <w:szCs w:val="20"/>
              </w:rPr>
              <w:t xml:space="preserve">на индивидуальный жилой дом </w:t>
            </w:r>
          </w:p>
          <w:p w:rsidR="00CD522D" w:rsidRPr="00E56417" w:rsidRDefault="00CD522D" w:rsidP="00CD522D">
            <w:pPr>
              <w:rPr>
                <w:sz w:val="20"/>
                <w:szCs w:val="20"/>
              </w:rPr>
            </w:pPr>
            <w:r w:rsidRPr="00E56417">
              <w:rPr>
                <w:sz w:val="20"/>
                <w:szCs w:val="20"/>
              </w:rPr>
              <w:t>Расчетная нагрузка на  индивидуальные жилые дома</w:t>
            </w:r>
          </w:p>
        </w:tc>
        <w:tc>
          <w:tcPr>
            <w:tcW w:w="503"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lang w:val="en-US"/>
              </w:rPr>
              <w:t>n=</w:t>
            </w:r>
            <w:r w:rsidRPr="00E56417">
              <w:rPr>
                <w:sz w:val="20"/>
                <w:szCs w:val="20"/>
              </w:rPr>
              <w:t>80</w:t>
            </w:r>
          </w:p>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0,95</w:t>
            </w:r>
          </w:p>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76</w:t>
            </w:r>
          </w:p>
        </w:tc>
        <w:tc>
          <w:tcPr>
            <w:tcW w:w="575"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1</w:t>
            </w:r>
          </w:p>
        </w:tc>
        <w:tc>
          <w:tcPr>
            <w:tcW w:w="1205" w:type="pct"/>
            <w:shd w:val="clear" w:color="auto" w:fill="auto"/>
          </w:tcPr>
          <w:p w:rsidR="00CD522D" w:rsidRPr="00E56417" w:rsidRDefault="00CD522D" w:rsidP="00CD522D">
            <w:pPr>
              <w:rPr>
                <w:sz w:val="20"/>
                <w:szCs w:val="20"/>
              </w:rPr>
            </w:pPr>
            <w:r w:rsidRPr="00E56417">
              <w:rPr>
                <w:sz w:val="20"/>
                <w:szCs w:val="20"/>
              </w:rPr>
              <w:t xml:space="preserve"> </w:t>
            </w:r>
          </w:p>
          <w:p w:rsidR="00CD522D" w:rsidRPr="00E56417" w:rsidRDefault="00CD522D" w:rsidP="00CD522D">
            <w:pPr>
              <w:rPr>
                <w:sz w:val="20"/>
                <w:szCs w:val="20"/>
              </w:rPr>
            </w:pPr>
            <w:r w:rsidRPr="00E56417">
              <w:rPr>
                <w:sz w:val="20"/>
                <w:szCs w:val="20"/>
              </w:rPr>
              <w:t>76</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2</w:t>
            </w:r>
          </w:p>
        </w:tc>
        <w:tc>
          <w:tcPr>
            <w:tcW w:w="2232" w:type="pct"/>
            <w:shd w:val="clear" w:color="auto" w:fill="auto"/>
          </w:tcPr>
          <w:p w:rsidR="00CD522D" w:rsidRPr="00E56417" w:rsidRDefault="00CD522D" w:rsidP="00CD522D">
            <w:pPr>
              <w:rPr>
                <w:sz w:val="20"/>
                <w:szCs w:val="20"/>
              </w:rPr>
            </w:pPr>
            <w:r w:rsidRPr="00E56417">
              <w:rPr>
                <w:sz w:val="20"/>
                <w:szCs w:val="20"/>
              </w:rPr>
              <w:t xml:space="preserve">Магазин 75м2 </w:t>
            </w:r>
          </w:p>
        </w:tc>
        <w:tc>
          <w:tcPr>
            <w:tcW w:w="503" w:type="pct"/>
            <w:shd w:val="clear" w:color="auto" w:fill="auto"/>
          </w:tcPr>
          <w:p w:rsidR="00CD522D" w:rsidRPr="00E56417" w:rsidRDefault="00CD522D" w:rsidP="00CD522D">
            <w:pPr>
              <w:rPr>
                <w:sz w:val="20"/>
                <w:szCs w:val="20"/>
              </w:rPr>
            </w:pPr>
            <w:r w:rsidRPr="00E56417">
              <w:rPr>
                <w:sz w:val="20"/>
                <w:szCs w:val="20"/>
              </w:rPr>
              <w:t>17,3</w:t>
            </w:r>
          </w:p>
        </w:tc>
        <w:tc>
          <w:tcPr>
            <w:tcW w:w="575" w:type="pct"/>
            <w:shd w:val="clear" w:color="auto" w:fill="auto"/>
          </w:tcPr>
          <w:p w:rsidR="00CD522D" w:rsidRPr="00E56417" w:rsidRDefault="00CD522D" w:rsidP="00CD522D">
            <w:pPr>
              <w:rPr>
                <w:sz w:val="20"/>
                <w:szCs w:val="20"/>
              </w:rPr>
            </w:pPr>
            <w:r w:rsidRPr="00E56417">
              <w:rPr>
                <w:sz w:val="20"/>
                <w:szCs w:val="20"/>
              </w:rPr>
              <w:t>0,8</w:t>
            </w:r>
          </w:p>
        </w:tc>
        <w:tc>
          <w:tcPr>
            <w:tcW w:w="1205" w:type="pct"/>
            <w:shd w:val="clear" w:color="auto" w:fill="auto"/>
          </w:tcPr>
          <w:p w:rsidR="00CD522D" w:rsidRPr="00E56417" w:rsidRDefault="00CD522D" w:rsidP="00CD522D">
            <w:pPr>
              <w:rPr>
                <w:sz w:val="20"/>
                <w:szCs w:val="20"/>
              </w:rPr>
            </w:pPr>
            <w:r w:rsidRPr="00E56417">
              <w:rPr>
                <w:sz w:val="20"/>
                <w:szCs w:val="20"/>
              </w:rPr>
              <w:t>14</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3</w:t>
            </w:r>
          </w:p>
        </w:tc>
        <w:tc>
          <w:tcPr>
            <w:tcW w:w="2232" w:type="pct"/>
            <w:shd w:val="clear" w:color="auto" w:fill="auto"/>
          </w:tcPr>
          <w:p w:rsidR="00CD522D" w:rsidRPr="00E56417" w:rsidRDefault="00CD522D" w:rsidP="00CD522D">
            <w:pPr>
              <w:rPr>
                <w:sz w:val="20"/>
                <w:szCs w:val="20"/>
              </w:rPr>
            </w:pPr>
            <w:r w:rsidRPr="00E56417">
              <w:rPr>
                <w:sz w:val="20"/>
                <w:szCs w:val="20"/>
              </w:rPr>
              <w:t xml:space="preserve"> Кафе на 30м</w:t>
            </w:r>
          </w:p>
        </w:tc>
        <w:tc>
          <w:tcPr>
            <w:tcW w:w="503" w:type="pct"/>
            <w:shd w:val="clear" w:color="auto" w:fill="auto"/>
          </w:tcPr>
          <w:p w:rsidR="00CD522D" w:rsidRPr="00E56417" w:rsidRDefault="00CD522D" w:rsidP="00CD522D">
            <w:pPr>
              <w:rPr>
                <w:sz w:val="20"/>
                <w:szCs w:val="20"/>
              </w:rPr>
            </w:pPr>
            <w:r w:rsidRPr="00E56417">
              <w:rPr>
                <w:sz w:val="20"/>
                <w:szCs w:val="20"/>
              </w:rPr>
              <w:t xml:space="preserve"> 31,2</w:t>
            </w:r>
          </w:p>
        </w:tc>
        <w:tc>
          <w:tcPr>
            <w:tcW w:w="575" w:type="pct"/>
            <w:shd w:val="clear" w:color="auto" w:fill="auto"/>
          </w:tcPr>
          <w:p w:rsidR="00CD522D" w:rsidRPr="00E56417" w:rsidRDefault="00CD522D" w:rsidP="00CD522D">
            <w:pPr>
              <w:rPr>
                <w:sz w:val="20"/>
                <w:szCs w:val="20"/>
              </w:rPr>
            </w:pPr>
            <w:r w:rsidRPr="00E56417">
              <w:rPr>
                <w:sz w:val="20"/>
                <w:szCs w:val="20"/>
              </w:rPr>
              <w:t>0,7</w:t>
            </w:r>
          </w:p>
        </w:tc>
        <w:tc>
          <w:tcPr>
            <w:tcW w:w="1205" w:type="pct"/>
            <w:shd w:val="clear" w:color="auto" w:fill="auto"/>
          </w:tcPr>
          <w:p w:rsidR="00CD522D" w:rsidRPr="00E56417" w:rsidRDefault="00CD522D" w:rsidP="00CD522D">
            <w:pPr>
              <w:rPr>
                <w:sz w:val="20"/>
                <w:szCs w:val="20"/>
              </w:rPr>
            </w:pPr>
            <w:r w:rsidRPr="00E56417">
              <w:rPr>
                <w:sz w:val="20"/>
                <w:szCs w:val="20"/>
              </w:rPr>
              <w:t>22</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4</w:t>
            </w:r>
          </w:p>
        </w:tc>
        <w:tc>
          <w:tcPr>
            <w:tcW w:w="2232" w:type="pct"/>
            <w:shd w:val="clear" w:color="auto" w:fill="auto"/>
          </w:tcPr>
          <w:p w:rsidR="00CD522D" w:rsidRPr="00E56417" w:rsidRDefault="00CD522D" w:rsidP="00CD522D">
            <w:pPr>
              <w:rPr>
                <w:sz w:val="20"/>
                <w:szCs w:val="20"/>
              </w:rPr>
            </w:pPr>
            <w:r w:rsidRPr="00E56417">
              <w:rPr>
                <w:sz w:val="20"/>
                <w:szCs w:val="20"/>
              </w:rPr>
              <w:t>КБО на 10м,прачечная,химчистка</w:t>
            </w:r>
          </w:p>
        </w:tc>
        <w:tc>
          <w:tcPr>
            <w:tcW w:w="503" w:type="pct"/>
            <w:shd w:val="clear" w:color="auto" w:fill="auto"/>
          </w:tcPr>
          <w:p w:rsidR="00CD522D" w:rsidRPr="00E56417" w:rsidRDefault="00CD522D" w:rsidP="00CD522D">
            <w:pPr>
              <w:rPr>
                <w:sz w:val="20"/>
                <w:szCs w:val="20"/>
              </w:rPr>
            </w:pPr>
            <w:r w:rsidRPr="00E56417">
              <w:rPr>
                <w:sz w:val="20"/>
                <w:szCs w:val="20"/>
              </w:rPr>
              <w:t>25</w:t>
            </w:r>
          </w:p>
        </w:tc>
        <w:tc>
          <w:tcPr>
            <w:tcW w:w="575" w:type="pct"/>
            <w:shd w:val="clear" w:color="auto" w:fill="auto"/>
          </w:tcPr>
          <w:p w:rsidR="00CD522D" w:rsidRPr="00E56417" w:rsidRDefault="00CD522D" w:rsidP="00CD522D">
            <w:pPr>
              <w:rPr>
                <w:sz w:val="20"/>
                <w:szCs w:val="20"/>
              </w:rPr>
            </w:pPr>
            <w:r w:rsidRPr="00E56417">
              <w:rPr>
                <w:sz w:val="20"/>
                <w:szCs w:val="20"/>
              </w:rPr>
              <w:t>0,5</w:t>
            </w:r>
          </w:p>
        </w:tc>
        <w:tc>
          <w:tcPr>
            <w:tcW w:w="1205" w:type="pct"/>
            <w:shd w:val="clear" w:color="auto" w:fill="auto"/>
          </w:tcPr>
          <w:p w:rsidR="00CD522D" w:rsidRPr="00E56417" w:rsidRDefault="00CD522D" w:rsidP="00CD522D">
            <w:pPr>
              <w:rPr>
                <w:sz w:val="20"/>
                <w:szCs w:val="20"/>
              </w:rPr>
            </w:pPr>
            <w:r w:rsidRPr="00E56417">
              <w:rPr>
                <w:sz w:val="20"/>
                <w:szCs w:val="20"/>
              </w:rPr>
              <w:t>12,5</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 xml:space="preserve">5 </w:t>
            </w:r>
          </w:p>
        </w:tc>
        <w:tc>
          <w:tcPr>
            <w:tcW w:w="2232" w:type="pct"/>
            <w:shd w:val="clear" w:color="auto" w:fill="auto"/>
          </w:tcPr>
          <w:p w:rsidR="00CD522D" w:rsidRPr="00E56417" w:rsidRDefault="00CD522D" w:rsidP="00CD522D">
            <w:pPr>
              <w:rPr>
                <w:sz w:val="20"/>
                <w:szCs w:val="20"/>
              </w:rPr>
            </w:pPr>
            <w:r w:rsidRPr="00E56417">
              <w:rPr>
                <w:sz w:val="20"/>
                <w:szCs w:val="20"/>
              </w:rPr>
              <w:t>Наружное освещение</w:t>
            </w:r>
          </w:p>
        </w:tc>
        <w:tc>
          <w:tcPr>
            <w:tcW w:w="503" w:type="pct"/>
            <w:shd w:val="clear" w:color="auto" w:fill="auto"/>
          </w:tcPr>
          <w:p w:rsidR="00CD522D" w:rsidRPr="00E56417" w:rsidRDefault="00CD522D" w:rsidP="00CD522D">
            <w:pPr>
              <w:rPr>
                <w:sz w:val="20"/>
                <w:szCs w:val="20"/>
              </w:rPr>
            </w:pPr>
            <w:r w:rsidRPr="00E56417">
              <w:rPr>
                <w:sz w:val="20"/>
                <w:szCs w:val="20"/>
              </w:rPr>
              <w:t xml:space="preserve"> 2</w:t>
            </w:r>
          </w:p>
        </w:tc>
        <w:tc>
          <w:tcPr>
            <w:tcW w:w="575" w:type="pct"/>
            <w:shd w:val="clear" w:color="auto" w:fill="auto"/>
          </w:tcPr>
          <w:p w:rsidR="00CD522D" w:rsidRPr="00E56417" w:rsidRDefault="00CD522D" w:rsidP="00CD522D">
            <w:pPr>
              <w:rPr>
                <w:sz w:val="20"/>
                <w:szCs w:val="20"/>
              </w:rPr>
            </w:pPr>
            <w:r w:rsidRPr="00E56417">
              <w:rPr>
                <w:sz w:val="20"/>
                <w:szCs w:val="20"/>
              </w:rPr>
              <w:t xml:space="preserve"> 1</w:t>
            </w:r>
          </w:p>
        </w:tc>
        <w:tc>
          <w:tcPr>
            <w:tcW w:w="1205" w:type="pct"/>
            <w:shd w:val="clear" w:color="auto" w:fill="auto"/>
          </w:tcPr>
          <w:p w:rsidR="00CD522D" w:rsidRPr="00E56417" w:rsidRDefault="00CD522D" w:rsidP="00CD522D">
            <w:pPr>
              <w:rPr>
                <w:sz w:val="20"/>
                <w:szCs w:val="20"/>
              </w:rPr>
            </w:pPr>
            <w:r w:rsidRPr="00E56417">
              <w:rPr>
                <w:sz w:val="20"/>
                <w:szCs w:val="20"/>
              </w:rPr>
              <w:t>2</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6</w:t>
            </w:r>
          </w:p>
        </w:tc>
        <w:tc>
          <w:tcPr>
            <w:tcW w:w="2232" w:type="pct"/>
            <w:shd w:val="clear" w:color="auto" w:fill="auto"/>
          </w:tcPr>
          <w:p w:rsidR="00CD522D" w:rsidRPr="00E56417" w:rsidRDefault="00CD522D" w:rsidP="00CD522D">
            <w:pPr>
              <w:rPr>
                <w:sz w:val="20"/>
                <w:szCs w:val="20"/>
              </w:rPr>
            </w:pPr>
            <w:r w:rsidRPr="00E56417">
              <w:rPr>
                <w:sz w:val="20"/>
                <w:szCs w:val="20"/>
              </w:rPr>
              <w:t>Суммарная нагрузка на подстанцию</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126,2</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9</w:t>
            </w:r>
          </w:p>
        </w:tc>
        <w:tc>
          <w:tcPr>
            <w:tcW w:w="2232" w:type="pct"/>
            <w:shd w:val="clear" w:color="auto" w:fill="auto"/>
          </w:tcPr>
          <w:p w:rsidR="00CD522D" w:rsidRPr="00E56417" w:rsidRDefault="00CD522D" w:rsidP="00CD522D">
            <w:pPr>
              <w:rPr>
                <w:sz w:val="20"/>
                <w:szCs w:val="20"/>
              </w:rPr>
            </w:pPr>
            <w:r w:rsidRPr="00E56417">
              <w:rPr>
                <w:sz w:val="20"/>
                <w:szCs w:val="20"/>
              </w:rPr>
              <w:t xml:space="preserve">Коэффициент мощности </w:t>
            </w:r>
            <w:r w:rsidRPr="00E56417">
              <w:rPr>
                <w:sz w:val="20"/>
                <w:szCs w:val="20"/>
                <w:lang w:val="en-US"/>
              </w:rPr>
              <w:t>c</w:t>
            </w:r>
            <w:r w:rsidRPr="00E56417">
              <w:rPr>
                <w:sz w:val="20"/>
                <w:szCs w:val="20"/>
              </w:rPr>
              <w:t>о</w:t>
            </w:r>
            <w:r w:rsidRPr="00E56417">
              <w:rPr>
                <w:sz w:val="20"/>
                <w:szCs w:val="20"/>
                <w:lang w:val="en-US"/>
              </w:rPr>
              <w:t>sY</w:t>
            </w:r>
          </w:p>
        </w:tc>
        <w:tc>
          <w:tcPr>
            <w:tcW w:w="503" w:type="pct"/>
            <w:shd w:val="clear" w:color="auto" w:fill="auto"/>
          </w:tcPr>
          <w:p w:rsidR="00CD522D" w:rsidRPr="00E56417" w:rsidRDefault="00CD522D" w:rsidP="00CD522D">
            <w:pPr>
              <w:rPr>
                <w:sz w:val="20"/>
                <w:szCs w:val="20"/>
              </w:rPr>
            </w:pPr>
            <w:r w:rsidRPr="00E56417">
              <w:rPr>
                <w:sz w:val="20"/>
                <w:szCs w:val="20"/>
              </w:rPr>
              <w:t xml:space="preserve"> </w:t>
            </w:r>
          </w:p>
        </w:tc>
        <w:tc>
          <w:tcPr>
            <w:tcW w:w="575" w:type="pct"/>
            <w:shd w:val="clear" w:color="auto" w:fill="auto"/>
          </w:tcPr>
          <w:p w:rsidR="00CD522D" w:rsidRPr="00E56417" w:rsidRDefault="00CD522D" w:rsidP="00CD522D">
            <w:pPr>
              <w:rPr>
                <w:sz w:val="20"/>
                <w:szCs w:val="20"/>
              </w:rPr>
            </w:pPr>
            <w:r w:rsidRPr="00E56417">
              <w:rPr>
                <w:sz w:val="20"/>
                <w:szCs w:val="20"/>
              </w:rPr>
              <w:t>0,93</w:t>
            </w: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10</w:t>
            </w:r>
          </w:p>
        </w:tc>
        <w:tc>
          <w:tcPr>
            <w:tcW w:w="2232" w:type="pct"/>
            <w:shd w:val="clear" w:color="auto" w:fill="auto"/>
          </w:tcPr>
          <w:p w:rsidR="00CD522D" w:rsidRPr="00E56417" w:rsidRDefault="00CD522D" w:rsidP="00CD522D">
            <w:pPr>
              <w:rPr>
                <w:sz w:val="20"/>
                <w:szCs w:val="20"/>
              </w:rPr>
            </w:pPr>
            <w:r w:rsidRPr="00E56417">
              <w:rPr>
                <w:sz w:val="20"/>
                <w:szCs w:val="20"/>
              </w:rPr>
              <w:t>Полная нагрузка на подстанции, ква</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136</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11</w:t>
            </w:r>
          </w:p>
        </w:tc>
        <w:tc>
          <w:tcPr>
            <w:tcW w:w="2232" w:type="pct"/>
            <w:shd w:val="clear" w:color="auto" w:fill="auto"/>
          </w:tcPr>
          <w:p w:rsidR="00CD522D" w:rsidRPr="00E56417" w:rsidRDefault="00CD522D" w:rsidP="00CD522D">
            <w:pPr>
              <w:rPr>
                <w:sz w:val="20"/>
                <w:szCs w:val="20"/>
              </w:rPr>
            </w:pPr>
            <w:r w:rsidRPr="00E56417">
              <w:rPr>
                <w:sz w:val="20"/>
                <w:szCs w:val="20"/>
              </w:rPr>
              <w:t>Мощность трансформаторов</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1х250 кВА-1шт</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6</w:t>
            </w:r>
          </w:p>
        </w:tc>
        <w:tc>
          <w:tcPr>
            <w:tcW w:w="2232" w:type="pct"/>
            <w:shd w:val="clear" w:color="auto" w:fill="auto"/>
          </w:tcPr>
          <w:p w:rsidR="00CD522D" w:rsidRPr="00E56417" w:rsidRDefault="00CD522D" w:rsidP="00CD522D">
            <w:pPr>
              <w:rPr>
                <w:sz w:val="20"/>
                <w:szCs w:val="20"/>
              </w:rPr>
            </w:pPr>
            <w:r w:rsidRPr="00E56417">
              <w:rPr>
                <w:sz w:val="20"/>
                <w:szCs w:val="20"/>
              </w:rPr>
              <w:t>Длина ВЛ-10кВ</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r w:rsidRPr="00E56417">
              <w:rPr>
                <w:sz w:val="20"/>
                <w:szCs w:val="20"/>
              </w:rPr>
              <w:t>450м</w:t>
            </w: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p>
        </w:tc>
        <w:tc>
          <w:tcPr>
            <w:tcW w:w="2232" w:type="pct"/>
            <w:shd w:val="clear" w:color="auto" w:fill="auto"/>
          </w:tcPr>
          <w:p w:rsidR="00CD522D" w:rsidRPr="00E56417" w:rsidRDefault="00CD522D" w:rsidP="00CD522D">
            <w:pPr>
              <w:rPr>
                <w:sz w:val="20"/>
                <w:szCs w:val="20"/>
              </w:rPr>
            </w:pPr>
            <w:r w:rsidRPr="00E56417">
              <w:rPr>
                <w:sz w:val="20"/>
                <w:szCs w:val="20"/>
              </w:rPr>
              <w:t xml:space="preserve">Площадка </w:t>
            </w:r>
            <w:r w:rsidRPr="00E56417">
              <w:rPr>
                <w:sz w:val="20"/>
                <w:szCs w:val="20"/>
                <w:lang w:val="en-US"/>
              </w:rPr>
              <w:t>N</w:t>
            </w:r>
            <w:r w:rsidRPr="00E56417">
              <w:rPr>
                <w:sz w:val="20"/>
                <w:szCs w:val="20"/>
              </w:rPr>
              <w:t xml:space="preserve">4           </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w:t>
            </w:r>
          </w:p>
        </w:tc>
        <w:tc>
          <w:tcPr>
            <w:tcW w:w="2232" w:type="pct"/>
            <w:shd w:val="clear" w:color="auto" w:fill="auto"/>
          </w:tcPr>
          <w:p w:rsidR="00CD522D" w:rsidRPr="00E56417" w:rsidRDefault="00CD522D" w:rsidP="00CD522D">
            <w:pPr>
              <w:rPr>
                <w:sz w:val="20"/>
                <w:szCs w:val="20"/>
              </w:rPr>
            </w:pPr>
            <w:r w:rsidRPr="00E56417">
              <w:rPr>
                <w:sz w:val="20"/>
                <w:szCs w:val="20"/>
              </w:rPr>
              <w:t>Суммарное количество индивидуальные жилые дома</w:t>
            </w:r>
          </w:p>
          <w:p w:rsidR="00CD522D" w:rsidRPr="00E56417" w:rsidRDefault="00CD522D" w:rsidP="00CD522D">
            <w:pPr>
              <w:rPr>
                <w:sz w:val="20"/>
                <w:szCs w:val="20"/>
              </w:rPr>
            </w:pPr>
            <w:r w:rsidRPr="00E56417">
              <w:rPr>
                <w:sz w:val="20"/>
                <w:szCs w:val="20"/>
              </w:rPr>
              <w:t xml:space="preserve">Удел. расч. нагрузка  </w:t>
            </w:r>
          </w:p>
          <w:p w:rsidR="00CD522D" w:rsidRPr="00E56417" w:rsidRDefault="00CD522D" w:rsidP="00CD522D">
            <w:pPr>
              <w:rPr>
                <w:sz w:val="20"/>
                <w:szCs w:val="20"/>
              </w:rPr>
            </w:pPr>
            <w:r w:rsidRPr="00E56417">
              <w:rPr>
                <w:sz w:val="20"/>
                <w:szCs w:val="20"/>
              </w:rPr>
              <w:t xml:space="preserve">на индивидуальный жилой дом </w:t>
            </w:r>
          </w:p>
          <w:p w:rsidR="00CD522D" w:rsidRPr="00E56417" w:rsidRDefault="00CD522D" w:rsidP="00CD522D">
            <w:pPr>
              <w:rPr>
                <w:sz w:val="20"/>
                <w:szCs w:val="20"/>
              </w:rPr>
            </w:pPr>
            <w:r w:rsidRPr="00E56417">
              <w:rPr>
                <w:sz w:val="20"/>
                <w:szCs w:val="20"/>
              </w:rPr>
              <w:t>Расчетная нагрузка на  индивидуальные жилые дома</w:t>
            </w:r>
          </w:p>
        </w:tc>
        <w:tc>
          <w:tcPr>
            <w:tcW w:w="503"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lang w:val="en-US"/>
              </w:rPr>
              <w:t>n=</w:t>
            </w:r>
            <w:r w:rsidRPr="00E56417">
              <w:rPr>
                <w:sz w:val="20"/>
                <w:szCs w:val="20"/>
              </w:rPr>
              <w:t>84</w:t>
            </w:r>
          </w:p>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0,95</w:t>
            </w:r>
          </w:p>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78</w:t>
            </w:r>
          </w:p>
        </w:tc>
        <w:tc>
          <w:tcPr>
            <w:tcW w:w="575"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1</w:t>
            </w:r>
          </w:p>
        </w:tc>
        <w:tc>
          <w:tcPr>
            <w:tcW w:w="1205"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78</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2</w:t>
            </w:r>
          </w:p>
        </w:tc>
        <w:tc>
          <w:tcPr>
            <w:tcW w:w="2232" w:type="pct"/>
            <w:shd w:val="clear" w:color="auto" w:fill="auto"/>
          </w:tcPr>
          <w:p w:rsidR="00CD522D" w:rsidRPr="00E56417" w:rsidRDefault="00CD522D" w:rsidP="00CD522D">
            <w:pPr>
              <w:rPr>
                <w:sz w:val="20"/>
                <w:szCs w:val="20"/>
              </w:rPr>
            </w:pPr>
            <w:r w:rsidRPr="00E56417">
              <w:rPr>
                <w:sz w:val="20"/>
                <w:szCs w:val="20"/>
              </w:rPr>
              <w:t>Наружное освещение</w:t>
            </w:r>
          </w:p>
        </w:tc>
        <w:tc>
          <w:tcPr>
            <w:tcW w:w="503" w:type="pct"/>
            <w:shd w:val="clear" w:color="auto" w:fill="auto"/>
          </w:tcPr>
          <w:p w:rsidR="00CD522D" w:rsidRPr="00E56417" w:rsidRDefault="00CD522D" w:rsidP="00CD522D">
            <w:pPr>
              <w:rPr>
                <w:sz w:val="20"/>
                <w:szCs w:val="20"/>
              </w:rPr>
            </w:pPr>
            <w:r w:rsidRPr="00E56417">
              <w:rPr>
                <w:sz w:val="20"/>
                <w:szCs w:val="20"/>
              </w:rPr>
              <w:t>3</w:t>
            </w:r>
          </w:p>
        </w:tc>
        <w:tc>
          <w:tcPr>
            <w:tcW w:w="575" w:type="pct"/>
            <w:shd w:val="clear" w:color="auto" w:fill="auto"/>
          </w:tcPr>
          <w:p w:rsidR="00CD522D" w:rsidRPr="00E56417" w:rsidRDefault="00CD522D" w:rsidP="00CD522D">
            <w:pPr>
              <w:rPr>
                <w:sz w:val="20"/>
                <w:szCs w:val="20"/>
              </w:rPr>
            </w:pPr>
            <w:r w:rsidRPr="00E56417">
              <w:rPr>
                <w:sz w:val="20"/>
                <w:szCs w:val="20"/>
              </w:rPr>
              <w:t>1</w:t>
            </w:r>
          </w:p>
        </w:tc>
        <w:tc>
          <w:tcPr>
            <w:tcW w:w="1205" w:type="pct"/>
            <w:shd w:val="clear" w:color="auto" w:fill="auto"/>
          </w:tcPr>
          <w:p w:rsidR="00CD522D" w:rsidRPr="00E56417" w:rsidRDefault="00CD522D" w:rsidP="00CD522D">
            <w:pPr>
              <w:rPr>
                <w:sz w:val="20"/>
                <w:szCs w:val="20"/>
              </w:rPr>
            </w:pPr>
            <w:r w:rsidRPr="00E56417">
              <w:rPr>
                <w:sz w:val="20"/>
                <w:szCs w:val="20"/>
              </w:rPr>
              <w:t>3</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3</w:t>
            </w:r>
          </w:p>
        </w:tc>
        <w:tc>
          <w:tcPr>
            <w:tcW w:w="2232" w:type="pct"/>
            <w:shd w:val="clear" w:color="auto" w:fill="auto"/>
          </w:tcPr>
          <w:p w:rsidR="00CD522D" w:rsidRPr="00E56417" w:rsidRDefault="00CD522D" w:rsidP="00CD522D">
            <w:pPr>
              <w:rPr>
                <w:sz w:val="20"/>
                <w:szCs w:val="20"/>
              </w:rPr>
            </w:pPr>
            <w:r w:rsidRPr="00E56417">
              <w:rPr>
                <w:sz w:val="20"/>
                <w:szCs w:val="20"/>
              </w:rPr>
              <w:t>Суммарная нагрузка на подстанцию</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81</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4</w:t>
            </w:r>
          </w:p>
        </w:tc>
        <w:tc>
          <w:tcPr>
            <w:tcW w:w="2232" w:type="pct"/>
            <w:shd w:val="clear" w:color="auto" w:fill="auto"/>
          </w:tcPr>
          <w:p w:rsidR="00CD522D" w:rsidRPr="00E56417" w:rsidRDefault="00CD522D" w:rsidP="00CD522D">
            <w:pPr>
              <w:rPr>
                <w:sz w:val="20"/>
                <w:szCs w:val="20"/>
              </w:rPr>
            </w:pPr>
            <w:r w:rsidRPr="00E56417">
              <w:rPr>
                <w:sz w:val="20"/>
                <w:szCs w:val="20"/>
              </w:rPr>
              <w:t xml:space="preserve">Коэффициент мощности </w:t>
            </w:r>
            <w:r w:rsidRPr="00E56417">
              <w:rPr>
                <w:sz w:val="20"/>
                <w:szCs w:val="20"/>
                <w:lang w:val="en-US"/>
              </w:rPr>
              <w:t>c</w:t>
            </w:r>
            <w:r w:rsidRPr="00E56417">
              <w:rPr>
                <w:sz w:val="20"/>
                <w:szCs w:val="20"/>
              </w:rPr>
              <w:t>о</w:t>
            </w:r>
            <w:r w:rsidRPr="00E56417">
              <w:rPr>
                <w:sz w:val="20"/>
                <w:szCs w:val="20"/>
                <w:lang w:val="en-US"/>
              </w:rPr>
              <w:t>sY</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r w:rsidRPr="00E56417">
              <w:rPr>
                <w:sz w:val="20"/>
                <w:szCs w:val="20"/>
              </w:rPr>
              <w:t>0,93</w:t>
            </w: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5</w:t>
            </w:r>
          </w:p>
        </w:tc>
        <w:tc>
          <w:tcPr>
            <w:tcW w:w="2232" w:type="pct"/>
            <w:shd w:val="clear" w:color="auto" w:fill="auto"/>
          </w:tcPr>
          <w:p w:rsidR="00CD522D" w:rsidRPr="00E56417" w:rsidRDefault="00CD522D" w:rsidP="00CD522D">
            <w:pPr>
              <w:rPr>
                <w:sz w:val="20"/>
                <w:szCs w:val="20"/>
              </w:rPr>
            </w:pPr>
            <w:r w:rsidRPr="00E56417">
              <w:rPr>
                <w:sz w:val="20"/>
                <w:szCs w:val="20"/>
              </w:rPr>
              <w:t>Полная нагрузка на подстанции, ква</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89</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6</w:t>
            </w:r>
          </w:p>
        </w:tc>
        <w:tc>
          <w:tcPr>
            <w:tcW w:w="2232" w:type="pct"/>
            <w:shd w:val="clear" w:color="auto" w:fill="auto"/>
          </w:tcPr>
          <w:p w:rsidR="00CD522D" w:rsidRPr="00E56417" w:rsidRDefault="00CD522D" w:rsidP="00CD522D">
            <w:pPr>
              <w:rPr>
                <w:sz w:val="20"/>
                <w:szCs w:val="20"/>
              </w:rPr>
            </w:pPr>
            <w:r w:rsidRPr="00E56417">
              <w:rPr>
                <w:sz w:val="20"/>
                <w:szCs w:val="20"/>
              </w:rPr>
              <w:t>Мощность трансформаторов</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1 х 160кВА-1шт</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7</w:t>
            </w:r>
          </w:p>
        </w:tc>
        <w:tc>
          <w:tcPr>
            <w:tcW w:w="2232" w:type="pct"/>
            <w:shd w:val="clear" w:color="auto" w:fill="auto"/>
          </w:tcPr>
          <w:p w:rsidR="00CD522D" w:rsidRPr="00E56417" w:rsidRDefault="00CD522D" w:rsidP="00CD522D">
            <w:pPr>
              <w:rPr>
                <w:sz w:val="20"/>
                <w:szCs w:val="20"/>
              </w:rPr>
            </w:pPr>
            <w:r w:rsidRPr="00E56417">
              <w:rPr>
                <w:sz w:val="20"/>
                <w:szCs w:val="20"/>
              </w:rPr>
              <w:t>Коэффициент загрузки трансформаторов</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r w:rsidRPr="00E56417">
              <w:rPr>
                <w:sz w:val="20"/>
                <w:szCs w:val="20"/>
              </w:rPr>
              <w:t>0,54</w:t>
            </w: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8</w:t>
            </w:r>
          </w:p>
        </w:tc>
        <w:tc>
          <w:tcPr>
            <w:tcW w:w="2232" w:type="pct"/>
            <w:shd w:val="clear" w:color="auto" w:fill="auto"/>
          </w:tcPr>
          <w:p w:rsidR="00CD522D" w:rsidRPr="00E56417" w:rsidRDefault="00CD522D" w:rsidP="00CD522D">
            <w:pPr>
              <w:rPr>
                <w:sz w:val="20"/>
                <w:szCs w:val="20"/>
              </w:rPr>
            </w:pPr>
            <w:r w:rsidRPr="00E56417">
              <w:rPr>
                <w:sz w:val="20"/>
                <w:szCs w:val="20"/>
              </w:rPr>
              <w:t>Длина ВЛ-10кВ</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r w:rsidRPr="00E56417">
              <w:rPr>
                <w:sz w:val="20"/>
                <w:szCs w:val="20"/>
              </w:rPr>
              <w:t>100м</w:t>
            </w: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w:t>
            </w:r>
          </w:p>
        </w:tc>
        <w:tc>
          <w:tcPr>
            <w:tcW w:w="2232" w:type="pct"/>
            <w:shd w:val="clear" w:color="auto" w:fill="auto"/>
          </w:tcPr>
          <w:p w:rsidR="00CD522D" w:rsidRPr="00E56417" w:rsidRDefault="00CD522D" w:rsidP="00CD522D">
            <w:pPr>
              <w:rPr>
                <w:sz w:val="20"/>
                <w:szCs w:val="20"/>
              </w:rPr>
            </w:pPr>
            <w:r w:rsidRPr="00E56417">
              <w:rPr>
                <w:sz w:val="20"/>
                <w:szCs w:val="20"/>
              </w:rPr>
              <w:t>Очистные сооружения</w:t>
            </w:r>
          </w:p>
        </w:tc>
        <w:tc>
          <w:tcPr>
            <w:tcW w:w="503" w:type="pct"/>
            <w:shd w:val="clear" w:color="auto" w:fill="auto"/>
          </w:tcPr>
          <w:p w:rsidR="00CD522D" w:rsidRPr="00E56417" w:rsidRDefault="00CD522D" w:rsidP="00CD522D">
            <w:pPr>
              <w:rPr>
                <w:sz w:val="20"/>
                <w:szCs w:val="20"/>
              </w:rPr>
            </w:pPr>
            <w:r w:rsidRPr="00E56417">
              <w:rPr>
                <w:sz w:val="20"/>
                <w:szCs w:val="20"/>
              </w:rPr>
              <w:t>100</w:t>
            </w: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1 х 160кВА-1шт</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2</w:t>
            </w:r>
          </w:p>
        </w:tc>
        <w:tc>
          <w:tcPr>
            <w:tcW w:w="2232" w:type="pct"/>
            <w:shd w:val="clear" w:color="auto" w:fill="auto"/>
          </w:tcPr>
          <w:p w:rsidR="00CD522D" w:rsidRPr="00E56417" w:rsidRDefault="00CD522D" w:rsidP="00CD522D">
            <w:pPr>
              <w:rPr>
                <w:sz w:val="20"/>
                <w:szCs w:val="20"/>
              </w:rPr>
            </w:pPr>
            <w:r w:rsidRPr="00E56417">
              <w:rPr>
                <w:sz w:val="20"/>
                <w:szCs w:val="20"/>
              </w:rPr>
              <w:t>Длина ВЛ-10кВ</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r w:rsidRPr="00E56417">
              <w:rPr>
                <w:sz w:val="20"/>
                <w:szCs w:val="20"/>
              </w:rPr>
              <w:t>950м</w:t>
            </w: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 xml:space="preserve"> </w:t>
            </w:r>
          </w:p>
        </w:tc>
        <w:tc>
          <w:tcPr>
            <w:tcW w:w="2232" w:type="pct"/>
            <w:shd w:val="clear" w:color="auto" w:fill="auto"/>
          </w:tcPr>
          <w:p w:rsidR="00CD522D" w:rsidRPr="00E56417" w:rsidRDefault="00CD522D" w:rsidP="00CD522D">
            <w:pPr>
              <w:rPr>
                <w:sz w:val="20"/>
                <w:szCs w:val="20"/>
              </w:rPr>
            </w:pPr>
            <w:r w:rsidRPr="00E56417">
              <w:rPr>
                <w:sz w:val="20"/>
                <w:szCs w:val="20"/>
              </w:rPr>
              <w:t xml:space="preserve"> </w:t>
            </w:r>
            <w:r w:rsidRPr="00E56417">
              <w:rPr>
                <w:rFonts w:eastAsia="Calibri"/>
                <w:sz w:val="20"/>
                <w:szCs w:val="20"/>
              </w:rPr>
              <w:t>Село Марково</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w:t>
            </w:r>
          </w:p>
        </w:tc>
        <w:tc>
          <w:tcPr>
            <w:tcW w:w="2232" w:type="pct"/>
            <w:shd w:val="clear" w:color="auto" w:fill="auto"/>
          </w:tcPr>
          <w:p w:rsidR="00CD522D" w:rsidRPr="00E56417" w:rsidRDefault="00CD522D" w:rsidP="00CD522D">
            <w:pPr>
              <w:rPr>
                <w:sz w:val="20"/>
                <w:szCs w:val="20"/>
              </w:rPr>
            </w:pPr>
            <w:r w:rsidRPr="00E56417">
              <w:rPr>
                <w:sz w:val="20"/>
                <w:szCs w:val="20"/>
              </w:rPr>
              <w:t>Уплотнение существующей застройки к юго за ул.Маркова</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w:t>
            </w:r>
          </w:p>
        </w:tc>
        <w:tc>
          <w:tcPr>
            <w:tcW w:w="2232" w:type="pct"/>
            <w:shd w:val="clear" w:color="auto" w:fill="auto"/>
          </w:tcPr>
          <w:p w:rsidR="00CD522D" w:rsidRPr="00E56417" w:rsidRDefault="00CD522D" w:rsidP="00CD522D">
            <w:pPr>
              <w:rPr>
                <w:sz w:val="20"/>
                <w:szCs w:val="20"/>
              </w:rPr>
            </w:pPr>
            <w:r w:rsidRPr="00E56417">
              <w:rPr>
                <w:sz w:val="20"/>
                <w:szCs w:val="20"/>
              </w:rPr>
              <w:t>Суммарное количество индивидуальные жилые дома</w:t>
            </w:r>
          </w:p>
          <w:p w:rsidR="00CD522D" w:rsidRPr="00E56417" w:rsidRDefault="00CD522D" w:rsidP="00CD522D">
            <w:pPr>
              <w:rPr>
                <w:sz w:val="20"/>
                <w:szCs w:val="20"/>
              </w:rPr>
            </w:pPr>
            <w:r w:rsidRPr="00E56417">
              <w:rPr>
                <w:sz w:val="20"/>
                <w:szCs w:val="20"/>
              </w:rPr>
              <w:t xml:space="preserve">Удел. расч. нагрузка  </w:t>
            </w:r>
          </w:p>
          <w:p w:rsidR="00CD522D" w:rsidRPr="00E56417" w:rsidRDefault="00CD522D" w:rsidP="00CD522D">
            <w:pPr>
              <w:rPr>
                <w:sz w:val="20"/>
                <w:szCs w:val="20"/>
              </w:rPr>
            </w:pPr>
            <w:r w:rsidRPr="00E56417">
              <w:rPr>
                <w:sz w:val="20"/>
                <w:szCs w:val="20"/>
              </w:rPr>
              <w:t xml:space="preserve">на индивидуальный жилой дом </w:t>
            </w:r>
          </w:p>
          <w:p w:rsidR="00CD522D" w:rsidRPr="00E56417" w:rsidRDefault="00CD522D" w:rsidP="00CD522D">
            <w:pPr>
              <w:rPr>
                <w:sz w:val="20"/>
                <w:szCs w:val="20"/>
              </w:rPr>
            </w:pPr>
            <w:r w:rsidRPr="00E56417">
              <w:rPr>
                <w:sz w:val="20"/>
                <w:szCs w:val="20"/>
              </w:rPr>
              <w:t>Расчетная нагрузка на  индивидуальные жилые дома</w:t>
            </w:r>
          </w:p>
        </w:tc>
        <w:tc>
          <w:tcPr>
            <w:tcW w:w="503"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lang w:val="en-US"/>
              </w:rPr>
              <w:t>n=</w:t>
            </w:r>
            <w:r w:rsidRPr="00E56417">
              <w:rPr>
                <w:sz w:val="20"/>
                <w:szCs w:val="20"/>
              </w:rPr>
              <w:t>10</w:t>
            </w:r>
          </w:p>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2,2</w:t>
            </w:r>
          </w:p>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22</w:t>
            </w:r>
          </w:p>
        </w:tc>
        <w:tc>
          <w:tcPr>
            <w:tcW w:w="575"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1</w:t>
            </w:r>
          </w:p>
        </w:tc>
        <w:tc>
          <w:tcPr>
            <w:tcW w:w="1205"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Питание от существу</w:t>
            </w:r>
            <w:r w:rsidRPr="00E56417">
              <w:rPr>
                <w:sz w:val="20"/>
                <w:szCs w:val="20"/>
              </w:rPr>
              <w:t>ю</w:t>
            </w:r>
            <w:r w:rsidRPr="00E56417">
              <w:rPr>
                <w:sz w:val="20"/>
                <w:szCs w:val="20"/>
              </w:rPr>
              <w:t xml:space="preserve">щих сетей  </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p>
        </w:tc>
        <w:tc>
          <w:tcPr>
            <w:tcW w:w="2232" w:type="pct"/>
            <w:shd w:val="clear" w:color="auto" w:fill="auto"/>
          </w:tcPr>
          <w:p w:rsidR="00CD522D" w:rsidRPr="00E56417" w:rsidRDefault="00CD522D" w:rsidP="00CD522D">
            <w:pPr>
              <w:rPr>
                <w:sz w:val="20"/>
                <w:szCs w:val="20"/>
              </w:rPr>
            </w:pPr>
            <w:r w:rsidRPr="00E56417">
              <w:rPr>
                <w:sz w:val="20"/>
                <w:szCs w:val="20"/>
              </w:rPr>
              <w:t xml:space="preserve">Площадка N6           </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w:t>
            </w:r>
          </w:p>
        </w:tc>
        <w:tc>
          <w:tcPr>
            <w:tcW w:w="2232" w:type="pct"/>
            <w:shd w:val="clear" w:color="auto" w:fill="auto"/>
          </w:tcPr>
          <w:p w:rsidR="00CD522D" w:rsidRPr="00E56417" w:rsidRDefault="00CD522D" w:rsidP="00CD522D">
            <w:pPr>
              <w:rPr>
                <w:sz w:val="20"/>
                <w:szCs w:val="20"/>
              </w:rPr>
            </w:pPr>
            <w:r w:rsidRPr="00E56417">
              <w:rPr>
                <w:sz w:val="20"/>
                <w:szCs w:val="20"/>
              </w:rPr>
              <w:t>Суммарное количество индивидуальные жилые дома</w:t>
            </w:r>
          </w:p>
          <w:p w:rsidR="00CD522D" w:rsidRPr="00E56417" w:rsidRDefault="00CD522D" w:rsidP="00CD522D">
            <w:pPr>
              <w:rPr>
                <w:sz w:val="20"/>
                <w:szCs w:val="20"/>
              </w:rPr>
            </w:pPr>
            <w:r w:rsidRPr="00E56417">
              <w:rPr>
                <w:sz w:val="20"/>
                <w:szCs w:val="20"/>
              </w:rPr>
              <w:t xml:space="preserve">Удел. расч. нагрузка  </w:t>
            </w:r>
          </w:p>
          <w:p w:rsidR="00CD522D" w:rsidRPr="00E56417" w:rsidRDefault="00CD522D" w:rsidP="00CD522D">
            <w:pPr>
              <w:rPr>
                <w:sz w:val="20"/>
                <w:szCs w:val="20"/>
              </w:rPr>
            </w:pPr>
            <w:r w:rsidRPr="00E56417">
              <w:rPr>
                <w:sz w:val="20"/>
                <w:szCs w:val="20"/>
              </w:rPr>
              <w:t xml:space="preserve">на индивидуальный жилой дом </w:t>
            </w:r>
          </w:p>
          <w:p w:rsidR="00CD522D" w:rsidRPr="00E56417" w:rsidRDefault="00CD522D" w:rsidP="00CD522D">
            <w:pPr>
              <w:rPr>
                <w:sz w:val="20"/>
                <w:szCs w:val="20"/>
              </w:rPr>
            </w:pPr>
            <w:r w:rsidRPr="00E56417">
              <w:rPr>
                <w:sz w:val="20"/>
                <w:szCs w:val="20"/>
              </w:rPr>
              <w:t xml:space="preserve">Расчетная нагрузка на  индивидуальные жилые </w:t>
            </w:r>
            <w:r w:rsidRPr="00E56417">
              <w:rPr>
                <w:sz w:val="20"/>
                <w:szCs w:val="20"/>
              </w:rPr>
              <w:lastRenderedPageBreak/>
              <w:t>дома</w:t>
            </w:r>
          </w:p>
        </w:tc>
        <w:tc>
          <w:tcPr>
            <w:tcW w:w="503"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n=80</w:t>
            </w:r>
          </w:p>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0,9</w:t>
            </w:r>
          </w:p>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72</w:t>
            </w:r>
          </w:p>
        </w:tc>
        <w:tc>
          <w:tcPr>
            <w:tcW w:w="575"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1</w:t>
            </w:r>
          </w:p>
        </w:tc>
        <w:tc>
          <w:tcPr>
            <w:tcW w:w="1205"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72</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lastRenderedPageBreak/>
              <w:t>2</w:t>
            </w:r>
          </w:p>
        </w:tc>
        <w:tc>
          <w:tcPr>
            <w:tcW w:w="2232" w:type="pct"/>
            <w:shd w:val="clear" w:color="auto" w:fill="auto"/>
          </w:tcPr>
          <w:p w:rsidR="00CD522D" w:rsidRPr="00E56417" w:rsidRDefault="00CD522D" w:rsidP="00CD522D">
            <w:pPr>
              <w:rPr>
                <w:sz w:val="20"/>
                <w:szCs w:val="20"/>
              </w:rPr>
            </w:pPr>
            <w:r w:rsidRPr="00E56417">
              <w:rPr>
                <w:sz w:val="20"/>
                <w:szCs w:val="20"/>
              </w:rPr>
              <w:t>Наружное освещение</w:t>
            </w:r>
          </w:p>
        </w:tc>
        <w:tc>
          <w:tcPr>
            <w:tcW w:w="503" w:type="pct"/>
            <w:shd w:val="clear" w:color="auto" w:fill="auto"/>
          </w:tcPr>
          <w:p w:rsidR="00CD522D" w:rsidRPr="00E56417" w:rsidRDefault="00CD522D" w:rsidP="00CD522D">
            <w:pPr>
              <w:rPr>
                <w:sz w:val="20"/>
                <w:szCs w:val="20"/>
              </w:rPr>
            </w:pPr>
            <w:r w:rsidRPr="00E56417">
              <w:rPr>
                <w:sz w:val="20"/>
                <w:szCs w:val="20"/>
              </w:rPr>
              <w:t>4</w:t>
            </w:r>
          </w:p>
        </w:tc>
        <w:tc>
          <w:tcPr>
            <w:tcW w:w="575" w:type="pct"/>
            <w:shd w:val="clear" w:color="auto" w:fill="auto"/>
          </w:tcPr>
          <w:p w:rsidR="00CD522D" w:rsidRPr="00E56417" w:rsidRDefault="00CD522D" w:rsidP="00CD522D">
            <w:pPr>
              <w:rPr>
                <w:sz w:val="20"/>
                <w:szCs w:val="20"/>
              </w:rPr>
            </w:pPr>
            <w:r w:rsidRPr="00E56417">
              <w:rPr>
                <w:sz w:val="20"/>
                <w:szCs w:val="20"/>
              </w:rPr>
              <w:t>1</w:t>
            </w:r>
          </w:p>
        </w:tc>
        <w:tc>
          <w:tcPr>
            <w:tcW w:w="1205" w:type="pct"/>
            <w:shd w:val="clear" w:color="auto" w:fill="auto"/>
          </w:tcPr>
          <w:p w:rsidR="00CD522D" w:rsidRPr="00E56417" w:rsidRDefault="00CD522D" w:rsidP="00CD522D">
            <w:pPr>
              <w:rPr>
                <w:sz w:val="20"/>
                <w:szCs w:val="20"/>
              </w:rPr>
            </w:pPr>
            <w:r w:rsidRPr="00E56417">
              <w:rPr>
                <w:sz w:val="20"/>
                <w:szCs w:val="20"/>
              </w:rPr>
              <w:t>4</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3</w:t>
            </w:r>
          </w:p>
        </w:tc>
        <w:tc>
          <w:tcPr>
            <w:tcW w:w="2232" w:type="pct"/>
            <w:shd w:val="clear" w:color="auto" w:fill="auto"/>
          </w:tcPr>
          <w:p w:rsidR="00CD522D" w:rsidRPr="00E56417" w:rsidRDefault="00CD522D" w:rsidP="00CD522D">
            <w:pPr>
              <w:rPr>
                <w:sz w:val="20"/>
                <w:szCs w:val="20"/>
              </w:rPr>
            </w:pPr>
            <w:r w:rsidRPr="00E56417">
              <w:rPr>
                <w:sz w:val="20"/>
                <w:szCs w:val="20"/>
              </w:rPr>
              <w:t>Суммарная нагрузка на подстанцию</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76</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4</w:t>
            </w:r>
          </w:p>
        </w:tc>
        <w:tc>
          <w:tcPr>
            <w:tcW w:w="2232" w:type="pct"/>
            <w:shd w:val="clear" w:color="auto" w:fill="auto"/>
          </w:tcPr>
          <w:p w:rsidR="00CD522D" w:rsidRPr="00E56417" w:rsidRDefault="00CD522D" w:rsidP="00CD522D">
            <w:pPr>
              <w:rPr>
                <w:sz w:val="20"/>
                <w:szCs w:val="20"/>
              </w:rPr>
            </w:pPr>
            <w:r w:rsidRPr="00E56417">
              <w:rPr>
                <w:sz w:val="20"/>
                <w:szCs w:val="20"/>
              </w:rPr>
              <w:t>Коэффициент мощности cоsY</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r w:rsidRPr="00E56417">
              <w:rPr>
                <w:sz w:val="20"/>
                <w:szCs w:val="20"/>
              </w:rPr>
              <w:t>0,93</w:t>
            </w: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5</w:t>
            </w:r>
          </w:p>
        </w:tc>
        <w:tc>
          <w:tcPr>
            <w:tcW w:w="2232" w:type="pct"/>
            <w:shd w:val="clear" w:color="auto" w:fill="auto"/>
          </w:tcPr>
          <w:p w:rsidR="00CD522D" w:rsidRPr="00E56417" w:rsidRDefault="00CD522D" w:rsidP="00CD522D">
            <w:pPr>
              <w:rPr>
                <w:sz w:val="20"/>
                <w:szCs w:val="20"/>
              </w:rPr>
            </w:pPr>
            <w:r w:rsidRPr="00E56417">
              <w:rPr>
                <w:sz w:val="20"/>
                <w:szCs w:val="20"/>
              </w:rPr>
              <w:t>Полная нагрузка на подстанции</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80</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6</w:t>
            </w:r>
          </w:p>
        </w:tc>
        <w:tc>
          <w:tcPr>
            <w:tcW w:w="2232" w:type="pct"/>
            <w:shd w:val="clear" w:color="auto" w:fill="auto"/>
          </w:tcPr>
          <w:p w:rsidR="00CD522D" w:rsidRPr="00E56417" w:rsidRDefault="00CD522D" w:rsidP="00CD522D">
            <w:pPr>
              <w:rPr>
                <w:sz w:val="20"/>
                <w:szCs w:val="20"/>
              </w:rPr>
            </w:pPr>
            <w:r w:rsidRPr="00E56417">
              <w:rPr>
                <w:sz w:val="20"/>
                <w:szCs w:val="20"/>
              </w:rPr>
              <w:t>Мощность трансформаторов</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1 х 160кВА-1шт зона Ж</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7</w:t>
            </w:r>
          </w:p>
        </w:tc>
        <w:tc>
          <w:tcPr>
            <w:tcW w:w="2232" w:type="pct"/>
            <w:shd w:val="clear" w:color="auto" w:fill="auto"/>
          </w:tcPr>
          <w:p w:rsidR="00CD522D" w:rsidRPr="00E56417" w:rsidRDefault="00CD522D" w:rsidP="00CD522D">
            <w:pPr>
              <w:rPr>
                <w:sz w:val="20"/>
                <w:szCs w:val="20"/>
              </w:rPr>
            </w:pPr>
            <w:r w:rsidRPr="00E56417">
              <w:rPr>
                <w:sz w:val="20"/>
                <w:szCs w:val="20"/>
              </w:rPr>
              <w:t>Коэффициент загрузки трансформаторов</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r w:rsidRPr="00E56417">
              <w:rPr>
                <w:sz w:val="20"/>
                <w:szCs w:val="20"/>
              </w:rPr>
              <w:t>0,5</w:t>
            </w: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8</w:t>
            </w:r>
          </w:p>
        </w:tc>
        <w:tc>
          <w:tcPr>
            <w:tcW w:w="2232" w:type="pct"/>
            <w:shd w:val="clear" w:color="auto" w:fill="auto"/>
          </w:tcPr>
          <w:p w:rsidR="00CD522D" w:rsidRPr="00E56417" w:rsidRDefault="00CD522D" w:rsidP="00CD522D">
            <w:pPr>
              <w:rPr>
                <w:sz w:val="20"/>
                <w:szCs w:val="20"/>
              </w:rPr>
            </w:pPr>
            <w:r w:rsidRPr="00E56417">
              <w:rPr>
                <w:sz w:val="20"/>
                <w:szCs w:val="20"/>
              </w:rPr>
              <w:t>Длина ВЛ-10кВ</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r w:rsidRPr="00E56417">
              <w:rPr>
                <w:sz w:val="20"/>
                <w:szCs w:val="20"/>
              </w:rPr>
              <w:t>350м</w:t>
            </w: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w:t>
            </w:r>
          </w:p>
        </w:tc>
        <w:tc>
          <w:tcPr>
            <w:tcW w:w="2232" w:type="pct"/>
            <w:shd w:val="clear" w:color="auto" w:fill="auto"/>
          </w:tcPr>
          <w:p w:rsidR="00CD522D" w:rsidRPr="00E56417" w:rsidRDefault="00CD522D" w:rsidP="00CD522D">
            <w:pPr>
              <w:rPr>
                <w:sz w:val="20"/>
                <w:szCs w:val="20"/>
              </w:rPr>
            </w:pPr>
            <w:r w:rsidRPr="00E56417">
              <w:rPr>
                <w:sz w:val="20"/>
                <w:szCs w:val="20"/>
              </w:rPr>
              <w:t>Магазин 35м2</w:t>
            </w:r>
          </w:p>
        </w:tc>
        <w:tc>
          <w:tcPr>
            <w:tcW w:w="503" w:type="pct"/>
            <w:shd w:val="clear" w:color="auto" w:fill="auto"/>
          </w:tcPr>
          <w:p w:rsidR="00CD522D" w:rsidRPr="00E56417" w:rsidRDefault="00CD522D" w:rsidP="00CD522D">
            <w:pPr>
              <w:rPr>
                <w:sz w:val="20"/>
                <w:szCs w:val="20"/>
              </w:rPr>
            </w:pPr>
            <w:r w:rsidRPr="00E56417">
              <w:rPr>
                <w:sz w:val="20"/>
                <w:szCs w:val="20"/>
              </w:rPr>
              <w:t>8</w:t>
            </w:r>
          </w:p>
        </w:tc>
        <w:tc>
          <w:tcPr>
            <w:tcW w:w="575" w:type="pct"/>
            <w:shd w:val="clear" w:color="auto" w:fill="auto"/>
          </w:tcPr>
          <w:p w:rsidR="00CD522D" w:rsidRPr="00E56417" w:rsidRDefault="00CD522D" w:rsidP="00CD522D">
            <w:pPr>
              <w:rPr>
                <w:sz w:val="20"/>
                <w:szCs w:val="20"/>
              </w:rPr>
            </w:pPr>
            <w:r w:rsidRPr="00E56417">
              <w:rPr>
                <w:sz w:val="20"/>
                <w:szCs w:val="20"/>
              </w:rPr>
              <w:t xml:space="preserve"> </w:t>
            </w:r>
          </w:p>
        </w:tc>
        <w:tc>
          <w:tcPr>
            <w:tcW w:w="1205" w:type="pct"/>
            <w:shd w:val="clear" w:color="auto" w:fill="auto"/>
          </w:tcPr>
          <w:p w:rsidR="00CD522D" w:rsidRPr="00E56417" w:rsidRDefault="00CD522D" w:rsidP="00CD522D">
            <w:pPr>
              <w:rPr>
                <w:sz w:val="20"/>
                <w:szCs w:val="20"/>
              </w:rPr>
            </w:pPr>
            <w:r w:rsidRPr="00E56417">
              <w:rPr>
                <w:sz w:val="20"/>
                <w:szCs w:val="20"/>
              </w:rPr>
              <w:t xml:space="preserve"> </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2</w:t>
            </w:r>
          </w:p>
        </w:tc>
        <w:tc>
          <w:tcPr>
            <w:tcW w:w="2232" w:type="pct"/>
            <w:shd w:val="clear" w:color="auto" w:fill="auto"/>
          </w:tcPr>
          <w:p w:rsidR="00CD522D" w:rsidRPr="00E56417" w:rsidRDefault="00CD522D" w:rsidP="00CD522D">
            <w:pPr>
              <w:rPr>
                <w:sz w:val="20"/>
                <w:szCs w:val="20"/>
              </w:rPr>
            </w:pPr>
            <w:r w:rsidRPr="00E56417">
              <w:rPr>
                <w:sz w:val="20"/>
                <w:szCs w:val="20"/>
              </w:rPr>
              <w:t>Кафе на 10м</w:t>
            </w:r>
          </w:p>
        </w:tc>
        <w:tc>
          <w:tcPr>
            <w:tcW w:w="503" w:type="pct"/>
            <w:shd w:val="clear" w:color="auto" w:fill="auto"/>
          </w:tcPr>
          <w:p w:rsidR="00CD522D" w:rsidRPr="00E56417" w:rsidRDefault="00CD522D" w:rsidP="00CD522D">
            <w:pPr>
              <w:rPr>
                <w:sz w:val="20"/>
                <w:szCs w:val="20"/>
              </w:rPr>
            </w:pPr>
            <w:r w:rsidRPr="00E56417">
              <w:rPr>
                <w:sz w:val="20"/>
                <w:szCs w:val="20"/>
              </w:rPr>
              <w:t>10,4</w:t>
            </w:r>
          </w:p>
        </w:tc>
        <w:tc>
          <w:tcPr>
            <w:tcW w:w="575" w:type="pct"/>
            <w:shd w:val="clear" w:color="auto" w:fill="auto"/>
          </w:tcPr>
          <w:p w:rsidR="00CD522D" w:rsidRPr="00E56417" w:rsidRDefault="00CD522D" w:rsidP="00CD522D">
            <w:pPr>
              <w:rPr>
                <w:sz w:val="20"/>
                <w:szCs w:val="20"/>
              </w:rPr>
            </w:pPr>
            <w:r w:rsidRPr="00E56417">
              <w:rPr>
                <w:sz w:val="20"/>
                <w:szCs w:val="20"/>
              </w:rPr>
              <w:t xml:space="preserve"> </w:t>
            </w:r>
          </w:p>
        </w:tc>
        <w:tc>
          <w:tcPr>
            <w:tcW w:w="1205" w:type="pct"/>
            <w:shd w:val="clear" w:color="auto" w:fill="auto"/>
          </w:tcPr>
          <w:p w:rsidR="00CD522D" w:rsidRPr="00E56417" w:rsidRDefault="00CD522D" w:rsidP="00CD522D">
            <w:pPr>
              <w:rPr>
                <w:sz w:val="20"/>
                <w:szCs w:val="20"/>
              </w:rPr>
            </w:pPr>
            <w:r w:rsidRPr="00E56417">
              <w:rPr>
                <w:sz w:val="20"/>
                <w:szCs w:val="20"/>
              </w:rPr>
              <w:t xml:space="preserve"> </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3</w:t>
            </w:r>
          </w:p>
        </w:tc>
        <w:tc>
          <w:tcPr>
            <w:tcW w:w="2232" w:type="pct"/>
            <w:shd w:val="clear" w:color="auto" w:fill="auto"/>
          </w:tcPr>
          <w:p w:rsidR="00CD522D" w:rsidRPr="00E56417" w:rsidRDefault="00CD522D" w:rsidP="00CD522D">
            <w:pPr>
              <w:rPr>
                <w:sz w:val="20"/>
                <w:szCs w:val="20"/>
              </w:rPr>
            </w:pPr>
            <w:r w:rsidRPr="00E56417">
              <w:rPr>
                <w:sz w:val="20"/>
                <w:szCs w:val="20"/>
              </w:rPr>
              <w:t>Скважина</w:t>
            </w:r>
          </w:p>
        </w:tc>
        <w:tc>
          <w:tcPr>
            <w:tcW w:w="503" w:type="pct"/>
            <w:shd w:val="clear" w:color="auto" w:fill="auto"/>
          </w:tcPr>
          <w:p w:rsidR="00CD522D" w:rsidRPr="00E56417" w:rsidRDefault="00CD522D" w:rsidP="00CD522D">
            <w:pPr>
              <w:rPr>
                <w:sz w:val="20"/>
                <w:szCs w:val="20"/>
              </w:rPr>
            </w:pPr>
            <w:r w:rsidRPr="00E56417">
              <w:rPr>
                <w:sz w:val="20"/>
                <w:szCs w:val="20"/>
              </w:rPr>
              <w:t>20</w:t>
            </w: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4</w:t>
            </w:r>
          </w:p>
        </w:tc>
        <w:tc>
          <w:tcPr>
            <w:tcW w:w="2232" w:type="pct"/>
            <w:shd w:val="clear" w:color="auto" w:fill="auto"/>
          </w:tcPr>
          <w:p w:rsidR="00CD522D" w:rsidRPr="00E56417" w:rsidRDefault="00CD522D" w:rsidP="00CD522D">
            <w:pPr>
              <w:rPr>
                <w:sz w:val="20"/>
                <w:szCs w:val="20"/>
              </w:rPr>
            </w:pPr>
            <w:r w:rsidRPr="00E56417">
              <w:rPr>
                <w:sz w:val="20"/>
                <w:szCs w:val="20"/>
              </w:rPr>
              <w:t>Суммарная нагрузка на подстанцию</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38,4</w:t>
            </w:r>
          </w:p>
          <w:p w:rsidR="00CD522D" w:rsidRPr="00E56417" w:rsidRDefault="00CD522D" w:rsidP="00CD522D">
            <w:pPr>
              <w:rPr>
                <w:sz w:val="20"/>
                <w:szCs w:val="20"/>
              </w:rPr>
            </w:pPr>
            <w:r w:rsidRPr="00E56417">
              <w:rPr>
                <w:sz w:val="20"/>
                <w:szCs w:val="20"/>
              </w:rPr>
              <w:t>К существующей ТП2902/160</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4</w:t>
            </w:r>
          </w:p>
        </w:tc>
        <w:tc>
          <w:tcPr>
            <w:tcW w:w="2232" w:type="pct"/>
            <w:shd w:val="clear" w:color="auto" w:fill="auto"/>
          </w:tcPr>
          <w:p w:rsidR="00CD522D" w:rsidRPr="00E56417" w:rsidRDefault="00CD522D" w:rsidP="00CD522D">
            <w:pPr>
              <w:rPr>
                <w:sz w:val="20"/>
                <w:szCs w:val="20"/>
              </w:rPr>
            </w:pPr>
            <w:r w:rsidRPr="00E56417">
              <w:rPr>
                <w:sz w:val="20"/>
                <w:szCs w:val="20"/>
              </w:rPr>
              <w:t>База отдыха</w:t>
            </w:r>
          </w:p>
        </w:tc>
        <w:tc>
          <w:tcPr>
            <w:tcW w:w="503" w:type="pct"/>
            <w:shd w:val="clear" w:color="auto" w:fill="auto"/>
          </w:tcPr>
          <w:p w:rsidR="00CD522D" w:rsidRPr="00E56417" w:rsidRDefault="00CD522D" w:rsidP="00CD522D">
            <w:pPr>
              <w:rPr>
                <w:sz w:val="20"/>
                <w:szCs w:val="20"/>
              </w:rPr>
            </w:pPr>
            <w:r w:rsidRPr="00E56417">
              <w:rPr>
                <w:sz w:val="20"/>
                <w:szCs w:val="20"/>
              </w:rPr>
              <w:t>30</w:t>
            </w:r>
          </w:p>
        </w:tc>
        <w:tc>
          <w:tcPr>
            <w:tcW w:w="575" w:type="pct"/>
            <w:shd w:val="clear" w:color="auto" w:fill="auto"/>
          </w:tcPr>
          <w:p w:rsidR="00CD522D" w:rsidRPr="00E56417" w:rsidRDefault="00CD522D" w:rsidP="00CD522D">
            <w:pPr>
              <w:rPr>
                <w:sz w:val="20"/>
                <w:szCs w:val="20"/>
              </w:rPr>
            </w:pPr>
            <w:r w:rsidRPr="00E56417">
              <w:rPr>
                <w:sz w:val="20"/>
                <w:szCs w:val="20"/>
              </w:rPr>
              <w:t xml:space="preserve"> </w:t>
            </w:r>
          </w:p>
        </w:tc>
        <w:tc>
          <w:tcPr>
            <w:tcW w:w="1205" w:type="pct"/>
            <w:shd w:val="clear" w:color="auto" w:fill="auto"/>
          </w:tcPr>
          <w:p w:rsidR="00CD522D" w:rsidRPr="00E56417" w:rsidRDefault="00CD522D" w:rsidP="00CD522D">
            <w:pPr>
              <w:rPr>
                <w:sz w:val="20"/>
                <w:szCs w:val="20"/>
              </w:rPr>
            </w:pPr>
            <w:r w:rsidRPr="00E56417">
              <w:rPr>
                <w:sz w:val="20"/>
                <w:szCs w:val="20"/>
              </w:rPr>
              <w:t xml:space="preserve"> От существующей ТП2904 с з</w:t>
            </w:r>
            <w:r w:rsidRPr="00E56417">
              <w:rPr>
                <w:sz w:val="20"/>
                <w:szCs w:val="20"/>
              </w:rPr>
              <w:t>а</w:t>
            </w:r>
            <w:r w:rsidRPr="00E56417">
              <w:rPr>
                <w:sz w:val="20"/>
                <w:szCs w:val="20"/>
              </w:rPr>
              <w:t>меной тр-ра на 250Ква зона Ж ул. Маркова</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p>
        </w:tc>
        <w:tc>
          <w:tcPr>
            <w:tcW w:w="2232" w:type="pct"/>
            <w:shd w:val="clear" w:color="auto" w:fill="auto"/>
          </w:tcPr>
          <w:p w:rsidR="00CD522D" w:rsidRPr="00E56417" w:rsidRDefault="00CD522D" w:rsidP="00CD522D">
            <w:pPr>
              <w:rPr>
                <w:sz w:val="20"/>
                <w:szCs w:val="20"/>
              </w:rPr>
            </w:pPr>
            <w:r w:rsidRPr="00E56417">
              <w:rPr>
                <w:sz w:val="20"/>
                <w:szCs w:val="20"/>
              </w:rPr>
              <w:t>Поселок Чернигово</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w:t>
            </w:r>
          </w:p>
        </w:tc>
        <w:tc>
          <w:tcPr>
            <w:tcW w:w="2232" w:type="pct"/>
            <w:shd w:val="clear" w:color="auto" w:fill="auto"/>
          </w:tcPr>
          <w:p w:rsidR="00CD522D" w:rsidRPr="00E56417" w:rsidRDefault="00CD522D" w:rsidP="00CD522D">
            <w:pPr>
              <w:rPr>
                <w:sz w:val="20"/>
                <w:szCs w:val="20"/>
              </w:rPr>
            </w:pPr>
            <w:r w:rsidRPr="00E56417">
              <w:rPr>
                <w:sz w:val="20"/>
                <w:szCs w:val="20"/>
              </w:rPr>
              <w:t>Уплотнение существующей застройки по ул.Застройщик</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 xml:space="preserve"> </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w:t>
            </w:r>
          </w:p>
        </w:tc>
        <w:tc>
          <w:tcPr>
            <w:tcW w:w="2232" w:type="pct"/>
            <w:shd w:val="clear" w:color="auto" w:fill="auto"/>
          </w:tcPr>
          <w:p w:rsidR="00CD522D" w:rsidRPr="00E56417" w:rsidRDefault="00CD522D" w:rsidP="00CD522D">
            <w:pPr>
              <w:rPr>
                <w:sz w:val="20"/>
                <w:szCs w:val="20"/>
              </w:rPr>
            </w:pPr>
            <w:r w:rsidRPr="00E56417">
              <w:rPr>
                <w:sz w:val="20"/>
                <w:szCs w:val="20"/>
              </w:rPr>
              <w:t>Суммарное количество индивидуальные жилые дома</w:t>
            </w:r>
          </w:p>
          <w:p w:rsidR="00CD522D" w:rsidRPr="00E56417" w:rsidRDefault="00CD522D" w:rsidP="00CD522D">
            <w:pPr>
              <w:rPr>
                <w:sz w:val="20"/>
                <w:szCs w:val="20"/>
              </w:rPr>
            </w:pPr>
            <w:r w:rsidRPr="00E56417">
              <w:rPr>
                <w:sz w:val="20"/>
                <w:szCs w:val="20"/>
              </w:rPr>
              <w:t xml:space="preserve">Удел. расч. нагрузка  </w:t>
            </w:r>
          </w:p>
          <w:p w:rsidR="00CD522D" w:rsidRPr="00E56417" w:rsidRDefault="00CD522D" w:rsidP="00CD522D">
            <w:pPr>
              <w:rPr>
                <w:sz w:val="20"/>
                <w:szCs w:val="20"/>
              </w:rPr>
            </w:pPr>
            <w:r w:rsidRPr="00E56417">
              <w:rPr>
                <w:sz w:val="20"/>
                <w:szCs w:val="20"/>
              </w:rPr>
              <w:t xml:space="preserve">на индивидуальный жилой дом </w:t>
            </w:r>
          </w:p>
          <w:p w:rsidR="00CD522D" w:rsidRPr="00E56417" w:rsidRDefault="00CD522D" w:rsidP="00CD522D">
            <w:pPr>
              <w:rPr>
                <w:sz w:val="20"/>
                <w:szCs w:val="20"/>
              </w:rPr>
            </w:pPr>
            <w:r w:rsidRPr="00E56417">
              <w:rPr>
                <w:sz w:val="20"/>
                <w:szCs w:val="20"/>
              </w:rPr>
              <w:t>Расчетная нагрузка на  индивидуальные жилые дома</w:t>
            </w:r>
          </w:p>
        </w:tc>
        <w:tc>
          <w:tcPr>
            <w:tcW w:w="503"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n=2</w:t>
            </w:r>
          </w:p>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4,5</w:t>
            </w:r>
          </w:p>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9</w:t>
            </w:r>
          </w:p>
        </w:tc>
        <w:tc>
          <w:tcPr>
            <w:tcW w:w="575"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1</w:t>
            </w:r>
          </w:p>
        </w:tc>
        <w:tc>
          <w:tcPr>
            <w:tcW w:w="1205"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Питание от существу</w:t>
            </w:r>
            <w:r w:rsidRPr="00E56417">
              <w:rPr>
                <w:sz w:val="20"/>
                <w:szCs w:val="20"/>
              </w:rPr>
              <w:t>ю</w:t>
            </w:r>
            <w:r w:rsidRPr="00E56417">
              <w:rPr>
                <w:sz w:val="20"/>
                <w:szCs w:val="20"/>
              </w:rPr>
              <w:t xml:space="preserve">щих сетей  </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 xml:space="preserve"> </w:t>
            </w:r>
          </w:p>
        </w:tc>
        <w:tc>
          <w:tcPr>
            <w:tcW w:w="2232" w:type="pct"/>
            <w:shd w:val="clear" w:color="auto" w:fill="auto"/>
          </w:tcPr>
          <w:p w:rsidR="00CD522D" w:rsidRPr="00E56417" w:rsidRDefault="00CD522D" w:rsidP="00CD522D">
            <w:pPr>
              <w:rPr>
                <w:sz w:val="20"/>
                <w:szCs w:val="20"/>
              </w:rPr>
            </w:pPr>
            <w:r w:rsidRPr="00E56417">
              <w:rPr>
                <w:sz w:val="20"/>
                <w:szCs w:val="20"/>
              </w:rPr>
              <w:t xml:space="preserve">По ул.Солнечной            </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w:t>
            </w:r>
          </w:p>
        </w:tc>
        <w:tc>
          <w:tcPr>
            <w:tcW w:w="2232" w:type="pct"/>
            <w:shd w:val="clear" w:color="auto" w:fill="auto"/>
          </w:tcPr>
          <w:p w:rsidR="00CD522D" w:rsidRPr="00E56417" w:rsidRDefault="00CD522D" w:rsidP="00CD522D">
            <w:pPr>
              <w:rPr>
                <w:sz w:val="20"/>
                <w:szCs w:val="20"/>
              </w:rPr>
            </w:pPr>
            <w:r w:rsidRPr="00E56417">
              <w:rPr>
                <w:sz w:val="20"/>
                <w:szCs w:val="20"/>
              </w:rPr>
              <w:t>Суммарное количество индивидуальные жилые дома</w:t>
            </w:r>
          </w:p>
          <w:p w:rsidR="00CD522D" w:rsidRPr="00E56417" w:rsidRDefault="00CD522D" w:rsidP="00CD522D">
            <w:pPr>
              <w:rPr>
                <w:sz w:val="20"/>
                <w:szCs w:val="20"/>
              </w:rPr>
            </w:pPr>
            <w:r w:rsidRPr="00E56417">
              <w:rPr>
                <w:sz w:val="20"/>
                <w:szCs w:val="20"/>
              </w:rPr>
              <w:t xml:space="preserve">Удел. расч. нагрузка  </w:t>
            </w:r>
          </w:p>
          <w:p w:rsidR="00CD522D" w:rsidRPr="00E56417" w:rsidRDefault="00CD522D" w:rsidP="00CD522D">
            <w:pPr>
              <w:rPr>
                <w:sz w:val="20"/>
                <w:szCs w:val="20"/>
              </w:rPr>
            </w:pPr>
            <w:r w:rsidRPr="00E56417">
              <w:rPr>
                <w:sz w:val="20"/>
                <w:szCs w:val="20"/>
              </w:rPr>
              <w:lastRenderedPageBreak/>
              <w:t xml:space="preserve">на индивидуальный жилой дом </w:t>
            </w:r>
          </w:p>
          <w:p w:rsidR="00CD522D" w:rsidRPr="00E56417" w:rsidRDefault="00CD522D" w:rsidP="00CD522D">
            <w:pPr>
              <w:rPr>
                <w:sz w:val="20"/>
                <w:szCs w:val="20"/>
              </w:rPr>
            </w:pPr>
            <w:r w:rsidRPr="00E56417">
              <w:rPr>
                <w:sz w:val="20"/>
                <w:szCs w:val="20"/>
              </w:rPr>
              <w:t>Расчетная нагрузка на  индивидуальные жилые дома</w:t>
            </w:r>
          </w:p>
        </w:tc>
        <w:tc>
          <w:tcPr>
            <w:tcW w:w="503"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n=7</w:t>
            </w:r>
          </w:p>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2,6</w:t>
            </w:r>
          </w:p>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18,4</w:t>
            </w:r>
          </w:p>
        </w:tc>
        <w:tc>
          <w:tcPr>
            <w:tcW w:w="575"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1</w:t>
            </w:r>
          </w:p>
        </w:tc>
        <w:tc>
          <w:tcPr>
            <w:tcW w:w="1205"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Питание от существу</w:t>
            </w:r>
            <w:r w:rsidRPr="00E56417">
              <w:rPr>
                <w:sz w:val="20"/>
                <w:szCs w:val="20"/>
              </w:rPr>
              <w:t>ю</w:t>
            </w:r>
            <w:r w:rsidRPr="00E56417">
              <w:rPr>
                <w:sz w:val="20"/>
                <w:szCs w:val="20"/>
              </w:rPr>
              <w:t xml:space="preserve">щих сетей  </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p>
        </w:tc>
        <w:tc>
          <w:tcPr>
            <w:tcW w:w="2232" w:type="pct"/>
            <w:shd w:val="clear" w:color="auto" w:fill="auto"/>
          </w:tcPr>
          <w:p w:rsidR="00CD522D" w:rsidRPr="00E56417" w:rsidRDefault="00CD522D" w:rsidP="00CD522D">
            <w:pPr>
              <w:rPr>
                <w:sz w:val="20"/>
                <w:szCs w:val="20"/>
              </w:rPr>
            </w:pPr>
            <w:r w:rsidRPr="00E56417">
              <w:rPr>
                <w:sz w:val="20"/>
                <w:szCs w:val="20"/>
              </w:rPr>
              <w:t xml:space="preserve">Площадка N1           </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w:t>
            </w:r>
          </w:p>
        </w:tc>
        <w:tc>
          <w:tcPr>
            <w:tcW w:w="2232" w:type="pct"/>
            <w:shd w:val="clear" w:color="auto" w:fill="auto"/>
          </w:tcPr>
          <w:p w:rsidR="00CD522D" w:rsidRPr="00E56417" w:rsidRDefault="00CD522D" w:rsidP="00CD522D">
            <w:pPr>
              <w:rPr>
                <w:sz w:val="20"/>
                <w:szCs w:val="20"/>
              </w:rPr>
            </w:pPr>
            <w:r w:rsidRPr="00E56417">
              <w:rPr>
                <w:sz w:val="20"/>
                <w:szCs w:val="20"/>
              </w:rPr>
              <w:t>Суммарное количество индивидуальные жилые дома</w:t>
            </w:r>
          </w:p>
          <w:p w:rsidR="00CD522D" w:rsidRPr="00E56417" w:rsidRDefault="00CD522D" w:rsidP="00CD522D">
            <w:pPr>
              <w:rPr>
                <w:sz w:val="20"/>
                <w:szCs w:val="20"/>
              </w:rPr>
            </w:pPr>
            <w:r w:rsidRPr="00E56417">
              <w:rPr>
                <w:sz w:val="20"/>
                <w:szCs w:val="20"/>
              </w:rPr>
              <w:t xml:space="preserve">Удел. расч. нагрузка  </w:t>
            </w:r>
          </w:p>
          <w:p w:rsidR="00CD522D" w:rsidRPr="00E56417" w:rsidRDefault="00CD522D" w:rsidP="00CD522D">
            <w:pPr>
              <w:rPr>
                <w:sz w:val="20"/>
                <w:szCs w:val="20"/>
              </w:rPr>
            </w:pPr>
            <w:r w:rsidRPr="00E56417">
              <w:rPr>
                <w:sz w:val="20"/>
                <w:szCs w:val="20"/>
              </w:rPr>
              <w:t xml:space="preserve">на индивидуальный жилой дом </w:t>
            </w:r>
          </w:p>
          <w:p w:rsidR="00CD522D" w:rsidRPr="00E56417" w:rsidRDefault="00CD522D" w:rsidP="00CD522D">
            <w:pPr>
              <w:rPr>
                <w:sz w:val="20"/>
                <w:szCs w:val="20"/>
              </w:rPr>
            </w:pPr>
            <w:r w:rsidRPr="00E56417">
              <w:rPr>
                <w:sz w:val="20"/>
                <w:szCs w:val="20"/>
              </w:rPr>
              <w:t>Расчетная нагрузка на  индивидуальные жилые дома</w:t>
            </w:r>
          </w:p>
        </w:tc>
        <w:tc>
          <w:tcPr>
            <w:tcW w:w="503"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n=88</w:t>
            </w:r>
          </w:p>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0,91</w:t>
            </w:r>
          </w:p>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80,1</w:t>
            </w:r>
          </w:p>
        </w:tc>
        <w:tc>
          <w:tcPr>
            <w:tcW w:w="575"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0,9</w:t>
            </w:r>
          </w:p>
        </w:tc>
        <w:tc>
          <w:tcPr>
            <w:tcW w:w="1205"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78</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2</w:t>
            </w:r>
          </w:p>
        </w:tc>
        <w:tc>
          <w:tcPr>
            <w:tcW w:w="2232" w:type="pct"/>
            <w:shd w:val="clear" w:color="auto" w:fill="auto"/>
          </w:tcPr>
          <w:p w:rsidR="00CD522D" w:rsidRPr="00E56417" w:rsidRDefault="00CD522D" w:rsidP="00CD522D">
            <w:pPr>
              <w:rPr>
                <w:sz w:val="20"/>
                <w:szCs w:val="20"/>
              </w:rPr>
            </w:pPr>
            <w:r w:rsidRPr="00E56417">
              <w:rPr>
                <w:sz w:val="20"/>
                <w:szCs w:val="20"/>
              </w:rPr>
              <w:t>ДОУ на 30м</w:t>
            </w:r>
          </w:p>
        </w:tc>
        <w:tc>
          <w:tcPr>
            <w:tcW w:w="503" w:type="pct"/>
            <w:shd w:val="clear" w:color="auto" w:fill="auto"/>
          </w:tcPr>
          <w:p w:rsidR="00CD522D" w:rsidRPr="00E56417" w:rsidRDefault="00CD522D" w:rsidP="00CD522D">
            <w:pPr>
              <w:rPr>
                <w:sz w:val="20"/>
                <w:szCs w:val="20"/>
              </w:rPr>
            </w:pPr>
            <w:r w:rsidRPr="00E56417">
              <w:rPr>
                <w:sz w:val="20"/>
                <w:szCs w:val="20"/>
              </w:rPr>
              <w:t>30</w:t>
            </w:r>
          </w:p>
        </w:tc>
        <w:tc>
          <w:tcPr>
            <w:tcW w:w="575" w:type="pct"/>
            <w:shd w:val="clear" w:color="auto" w:fill="auto"/>
          </w:tcPr>
          <w:p w:rsidR="00CD522D" w:rsidRPr="00E56417" w:rsidRDefault="00CD522D" w:rsidP="00CD522D">
            <w:pPr>
              <w:rPr>
                <w:sz w:val="20"/>
                <w:szCs w:val="20"/>
              </w:rPr>
            </w:pPr>
            <w:r w:rsidRPr="00E56417">
              <w:rPr>
                <w:sz w:val="20"/>
                <w:szCs w:val="20"/>
              </w:rPr>
              <w:t>0,2</w:t>
            </w:r>
          </w:p>
        </w:tc>
        <w:tc>
          <w:tcPr>
            <w:tcW w:w="1205" w:type="pct"/>
            <w:shd w:val="clear" w:color="auto" w:fill="auto"/>
          </w:tcPr>
          <w:p w:rsidR="00CD522D" w:rsidRPr="00E56417" w:rsidRDefault="00CD522D" w:rsidP="00CD522D">
            <w:pPr>
              <w:rPr>
                <w:sz w:val="20"/>
                <w:szCs w:val="20"/>
              </w:rPr>
            </w:pPr>
            <w:r w:rsidRPr="00E56417">
              <w:rPr>
                <w:sz w:val="20"/>
                <w:szCs w:val="20"/>
              </w:rPr>
              <w:t>6</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3</w:t>
            </w:r>
          </w:p>
        </w:tc>
        <w:tc>
          <w:tcPr>
            <w:tcW w:w="2232" w:type="pct"/>
            <w:shd w:val="clear" w:color="auto" w:fill="auto"/>
          </w:tcPr>
          <w:p w:rsidR="00CD522D" w:rsidRPr="00E56417" w:rsidRDefault="00CD522D" w:rsidP="00CD522D">
            <w:pPr>
              <w:rPr>
                <w:sz w:val="20"/>
                <w:szCs w:val="20"/>
              </w:rPr>
            </w:pPr>
            <w:r w:rsidRPr="00E56417">
              <w:rPr>
                <w:sz w:val="20"/>
                <w:szCs w:val="20"/>
              </w:rPr>
              <w:t>ООШ</w:t>
            </w:r>
            <w:r w:rsidRPr="00E56417">
              <w:rPr>
                <w:sz w:val="20"/>
                <w:szCs w:val="20"/>
                <w:lang w:val="en-US"/>
              </w:rPr>
              <w:t xml:space="preserve"> </w:t>
            </w:r>
            <w:r w:rsidRPr="00E56417">
              <w:rPr>
                <w:sz w:val="20"/>
                <w:szCs w:val="20"/>
              </w:rPr>
              <w:t>на 90м</w:t>
            </w:r>
          </w:p>
        </w:tc>
        <w:tc>
          <w:tcPr>
            <w:tcW w:w="503" w:type="pct"/>
            <w:shd w:val="clear" w:color="auto" w:fill="auto"/>
          </w:tcPr>
          <w:p w:rsidR="00CD522D" w:rsidRPr="00E56417" w:rsidRDefault="00CD522D" w:rsidP="00CD522D">
            <w:pPr>
              <w:rPr>
                <w:sz w:val="20"/>
                <w:szCs w:val="20"/>
              </w:rPr>
            </w:pPr>
            <w:r w:rsidRPr="00E56417">
              <w:rPr>
                <w:sz w:val="20"/>
                <w:szCs w:val="20"/>
              </w:rPr>
              <w:t>80</w:t>
            </w:r>
          </w:p>
        </w:tc>
        <w:tc>
          <w:tcPr>
            <w:tcW w:w="575" w:type="pct"/>
            <w:shd w:val="clear" w:color="auto" w:fill="auto"/>
          </w:tcPr>
          <w:p w:rsidR="00CD522D" w:rsidRPr="00E56417" w:rsidRDefault="00CD522D" w:rsidP="00CD522D">
            <w:pPr>
              <w:rPr>
                <w:sz w:val="20"/>
                <w:szCs w:val="20"/>
              </w:rPr>
            </w:pPr>
            <w:r w:rsidRPr="00E56417">
              <w:rPr>
                <w:sz w:val="20"/>
                <w:szCs w:val="20"/>
              </w:rPr>
              <w:t>0,9</w:t>
            </w:r>
          </w:p>
        </w:tc>
        <w:tc>
          <w:tcPr>
            <w:tcW w:w="1205" w:type="pct"/>
            <w:shd w:val="clear" w:color="auto" w:fill="auto"/>
          </w:tcPr>
          <w:p w:rsidR="00CD522D" w:rsidRPr="00E56417" w:rsidRDefault="00CD522D" w:rsidP="00CD522D">
            <w:pPr>
              <w:rPr>
                <w:sz w:val="20"/>
                <w:szCs w:val="20"/>
              </w:rPr>
            </w:pPr>
            <w:r w:rsidRPr="00E56417">
              <w:rPr>
                <w:sz w:val="20"/>
                <w:szCs w:val="20"/>
              </w:rPr>
              <w:t>72</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4</w:t>
            </w:r>
          </w:p>
        </w:tc>
        <w:tc>
          <w:tcPr>
            <w:tcW w:w="2232" w:type="pct"/>
            <w:shd w:val="clear" w:color="auto" w:fill="auto"/>
          </w:tcPr>
          <w:p w:rsidR="00CD522D" w:rsidRPr="00E56417" w:rsidRDefault="00CD522D" w:rsidP="00CD522D">
            <w:pPr>
              <w:rPr>
                <w:sz w:val="20"/>
                <w:szCs w:val="20"/>
              </w:rPr>
            </w:pPr>
            <w:r w:rsidRPr="00E56417">
              <w:rPr>
                <w:sz w:val="20"/>
                <w:szCs w:val="20"/>
              </w:rPr>
              <w:t>ФАП</w:t>
            </w:r>
          </w:p>
        </w:tc>
        <w:tc>
          <w:tcPr>
            <w:tcW w:w="503" w:type="pct"/>
            <w:shd w:val="clear" w:color="auto" w:fill="auto"/>
          </w:tcPr>
          <w:p w:rsidR="00CD522D" w:rsidRPr="00E56417" w:rsidRDefault="00CD522D" w:rsidP="00CD522D">
            <w:pPr>
              <w:rPr>
                <w:sz w:val="20"/>
                <w:szCs w:val="20"/>
              </w:rPr>
            </w:pPr>
            <w:r w:rsidRPr="00E56417">
              <w:rPr>
                <w:sz w:val="20"/>
                <w:szCs w:val="20"/>
              </w:rPr>
              <w:t>5</w:t>
            </w:r>
          </w:p>
        </w:tc>
        <w:tc>
          <w:tcPr>
            <w:tcW w:w="575" w:type="pct"/>
            <w:shd w:val="clear" w:color="auto" w:fill="auto"/>
          </w:tcPr>
          <w:p w:rsidR="00CD522D" w:rsidRPr="00E56417" w:rsidRDefault="00CD522D" w:rsidP="00CD522D">
            <w:pPr>
              <w:rPr>
                <w:sz w:val="20"/>
                <w:szCs w:val="20"/>
              </w:rPr>
            </w:pPr>
            <w:r w:rsidRPr="00E56417">
              <w:rPr>
                <w:sz w:val="20"/>
                <w:szCs w:val="20"/>
              </w:rPr>
              <w:t>0,4</w:t>
            </w:r>
          </w:p>
        </w:tc>
        <w:tc>
          <w:tcPr>
            <w:tcW w:w="1205" w:type="pct"/>
            <w:shd w:val="clear" w:color="auto" w:fill="auto"/>
          </w:tcPr>
          <w:p w:rsidR="00CD522D" w:rsidRPr="00E56417" w:rsidRDefault="00CD522D" w:rsidP="00CD522D">
            <w:pPr>
              <w:rPr>
                <w:sz w:val="20"/>
                <w:szCs w:val="20"/>
              </w:rPr>
            </w:pPr>
            <w:r w:rsidRPr="00E56417">
              <w:rPr>
                <w:sz w:val="20"/>
                <w:szCs w:val="20"/>
              </w:rPr>
              <w:t>2</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5</w:t>
            </w:r>
          </w:p>
        </w:tc>
        <w:tc>
          <w:tcPr>
            <w:tcW w:w="2232" w:type="pct"/>
            <w:shd w:val="clear" w:color="auto" w:fill="auto"/>
          </w:tcPr>
          <w:p w:rsidR="00CD522D" w:rsidRPr="00E56417" w:rsidRDefault="00CD522D" w:rsidP="00CD522D">
            <w:pPr>
              <w:rPr>
                <w:sz w:val="20"/>
                <w:szCs w:val="20"/>
              </w:rPr>
            </w:pPr>
            <w:r w:rsidRPr="00E56417">
              <w:rPr>
                <w:sz w:val="20"/>
                <w:szCs w:val="20"/>
              </w:rPr>
              <w:t>Компл. спорт.площ.</w:t>
            </w:r>
          </w:p>
        </w:tc>
        <w:tc>
          <w:tcPr>
            <w:tcW w:w="503" w:type="pct"/>
            <w:shd w:val="clear" w:color="auto" w:fill="auto"/>
          </w:tcPr>
          <w:p w:rsidR="00CD522D" w:rsidRPr="00E56417" w:rsidRDefault="00CD522D" w:rsidP="00CD522D">
            <w:pPr>
              <w:rPr>
                <w:sz w:val="20"/>
                <w:szCs w:val="20"/>
              </w:rPr>
            </w:pPr>
            <w:r w:rsidRPr="00E56417">
              <w:rPr>
                <w:sz w:val="20"/>
                <w:szCs w:val="20"/>
              </w:rPr>
              <w:t>5</w:t>
            </w:r>
          </w:p>
        </w:tc>
        <w:tc>
          <w:tcPr>
            <w:tcW w:w="575" w:type="pct"/>
            <w:shd w:val="clear" w:color="auto" w:fill="auto"/>
          </w:tcPr>
          <w:p w:rsidR="00CD522D" w:rsidRPr="00E56417" w:rsidRDefault="00CD522D" w:rsidP="00CD522D">
            <w:pPr>
              <w:rPr>
                <w:sz w:val="20"/>
                <w:szCs w:val="20"/>
              </w:rPr>
            </w:pPr>
            <w:r w:rsidRPr="00E56417">
              <w:rPr>
                <w:sz w:val="20"/>
                <w:szCs w:val="20"/>
              </w:rPr>
              <w:t>1</w:t>
            </w:r>
          </w:p>
        </w:tc>
        <w:tc>
          <w:tcPr>
            <w:tcW w:w="1205" w:type="pct"/>
            <w:shd w:val="clear" w:color="auto" w:fill="auto"/>
          </w:tcPr>
          <w:p w:rsidR="00CD522D" w:rsidRPr="00E56417" w:rsidRDefault="00CD522D" w:rsidP="00CD522D">
            <w:pPr>
              <w:rPr>
                <w:sz w:val="20"/>
                <w:szCs w:val="20"/>
              </w:rPr>
            </w:pPr>
            <w:r w:rsidRPr="00E56417">
              <w:rPr>
                <w:sz w:val="20"/>
                <w:szCs w:val="20"/>
              </w:rPr>
              <w:t>5</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6</w:t>
            </w:r>
          </w:p>
        </w:tc>
        <w:tc>
          <w:tcPr>
            <w:tcW w:w="2232" w:type="pct"/>
            <w:shd w:val="clear" w:color="auto" w:fill="auto"/>
          </w:tcPr>
          <w:p w:rsidR="00CD522D" w:rsidRPr="00E56417" w:rsidRDefault="00CD522D" w:rsidP="00CD522D">
            <w:pPr>
              <w:rPr>
                <w:sz w:val="20"/>
                <w:szCs w:val="20"/>
              </w:rPr>
            </w:pPr>
            <w:r w:rsidRPr="00E56417">
              <w:rPr>
                <w:sz w:val="20"/>
                <w:szCs w:val="20"/>
              </w:rPr>
              <w:t>Дом культ.на 235м</w:t>
            </w:r>
          </w:p>
        </w:tc>
        <w:tc>
          <w:tcPr>
            <w:tcW w:w="503" w:type="pct"/>
            <w:shd w:val="clear" w:color="auto" w:fill="auto"/>
          </w:tcPr>
          <w:p w:rsidR="00CD522D" w:rsidRPr="00E56417" w:rsidRDefault="00CD522D" w:rsidP="00CD522D">
            <w:pPr>
              <w:rPr>
                <w:sz w:val="20"/>
                <w:szCs w:val="20"/>
              </w:rPr>
            </w:pPr>
            <w:r w:rsidRPr="00E56417">
              <w:rPr>
                <w:sz w:val="20"/>
                <w:szCs w:val="20"/>
              </w:rPr>
              <w:t>108</w:t>
            </w:r>
          </w:p>
        </w:tc>
        <w:tc>
          <w:tcPr>
            <w:tcW w:w="575" w:type="pct"/>
            <w:shd w:val="clear" w:color="auto" w:fill="auto"/>
          </w:tcPr>
          <w:p w:rsidR="00CD522D" w:rsidRPr="00E56417" w:rsidRDefault="00CD522D" w:rsidP="00CD522D">
            <w:pPr>
              <w:rPr>
                <w:sz w:val="20"/>
                <w:szCs w:val="20"/>
              </w:rPr>
            </w:pPr>
            <w:r w:rsidRPr="00E56417">
              <w:rPr>
                <w:sz w:val="20"/>
                <w:szCs w:val="20"/>
              </w:rPr>
              <w:t>1</w:t>
            </w:r>
          </w:p>
        </w:tc>
        <w:tc>
          <w:tcPr>
            <w:tcW w:w="1205" w:type="pct"/>
            <w:shd w:val="clear" w:color="auto" w:fill="auto"/>
          </w:tcPr>
          <w:p w:rsidR="00CD522D" w:rsidRPr="00E56417" w:rsidRDefault="00CD522D" w:rsidP="00CD522D">
            <w:pPr>
              <w:rPr>
                <w:sz w:val="20"/>
                <w:szCs w:val="20"/>
              </w:rPr>
            </w:pPr>
            <w:r w:rsidRPr="00E56417">
              <w:rPr>
                <w:sz w:val="20"/>
                <w:szCs w:val="20"/>
              </w:rPr>
              <w:t>108</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7</w:t>
            </w:r>
          </w:p>
        </w:tc>
        <w:tc>
          <w:tcPr>
            <w:tcW w:w="2232" w:type="pct"/>
            <w:shd w:val="clear" w:color="auto" w:fill="auto"/>
          </w:tcPr>
          <w:p w:rsidR="00CD522D" w:rsidRPr="00E56417" w:rsidRDefault="00CD522D" w:rsidP="00CD522D">
            <w:pPr>
              <w:rPr>
                <w:sz w:val="20"/>
                <w:szCs w:val="20"/>
              </w:rPr>
            </w:pPr>
            <w:r w:rsidRPr="00E56417">
              <w:rPr>
                <w:sz w:val="20"/>
                <w:szCs w:val="20"/>
              </w:rPr>
              <w:t>Магазин 50м2</w:t>
            </w:r>
          </w:p>
        </w:tc>
        <w:tc>
          <w:tcPr>
            <w:tcW w:w="503" w:type="pct"/>
            <w:shd w:val="clear" w:color="auto" w:fill="auto"/>
          </w:tcPr>
          <w:p w:rsidR="00CD522D" w:rsidRPr="00E56417" w:rsidRDefault="00CD522D" w:rsidP="00CD522D">
            <w:pPr>
              <w:rPr>
                <w:sz w:val="20"/>
                <w:szCs w:val="20"/>
              </w:rPr>
            </w:pPr>
            <w:r w:rsidRPr="00E56417">
              <w:rPr>
                <w:sz w:val="20"/>
                <w:szCs w:val="20"/>
              </w:rPr>
              <w:t>12,5</w:t>
            </w:r>
          </w:p>
        </w:tc>
        <w:tc>
          <w:tcPr>
            <w:tcW w:w="575" w:type="pct"/>
            <w:shd w:val="clear" w:color="auto" w:fill="auto"/>
          </w:tcPr>
          <w:p w:rsidR="00CD522D" w:rsidRPr="00E56417" w:rsidRDefault="00CD522D" w:rsidP="00CD522D">
            <w:pPr>
              <w:rPr>
                <w:sz w:val="20"/>
                <w:szCs w:val="20"/>
              </w:rPr>
            </w:pPr>
            <w:r w:rsidRPr="00E56417">
              <w:rPr>
                <w:sz w:val="20"/>
                <w:szCs w:val="20"/>
              </w:rPr>
              <w:t>0,8</w:t>
            </w:r>
          </w:p>
        </w:tc>
        <w:tc>
          <w:tcPr>
            <w:tcW w:w="1205" w:type="pct"/>
            <w:shd w:val="clear" w:color="auto" w:fill="auto"/>
          </w:tcPr>
          <w:p w:rsidR="00CD522D" w:rsidRPr="00E56417" w:rsidRDefault="00CD522D" w:rsidP="00CD522D">
            <w:pPr>
              <w:rPr>
                <w:sz w:val="20"/>
                <w:szCs w:val="20"/>
              </w:rPr>
            </w:pPr>
            <w:r w:rsidRPr="00E56417">
              <w:rPr>
                <w:sz w:val="20"/>
                <w:szCs w:val="20"/>
              </w:rPr>
              <w:t>10</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8</w:t>
            </w:r>
          </w:p>
        </w:tc>
        <w:tc>
          <w:tcPr>
            <w:tcW w:w="2232" w:type="pct"/>
            <w:shd w:val="clear" w:color="auto" w:fill="auto"/>
          </w:tcPr>
          <w:p w:rsidR="00CD522D" w:rsidRPr="00E56417" w:rsidRDefault="00CD522D" w:rsidP="00CD522D">
            <w:pPr>
              <w:rPr>
                <w:sz w:val="20"/>
                <w:szCs w:val="20"/>
              </w:rPr>
            </w:pPr>
            <w:r w:rsidRPr="00E56417">
              <w:rPr>
                <w:sz w:val="20"/>
                <w:szCs w:val="20"/>
              </w:rPr>
              <w:t>Кафе на25м</w:t>
            </w:r>
          </w:p>
        </w:tc>
        <w:tc>
          <w:tcPr>
            <w:tcW w:w="503" w:type="pct"/>
            <w:shd w:val="clear" w:color="auto" w:fill="auto"/>
          </w:tcPr>
          <w:p w:rsidR="00CD522D" w:rsidRPr="00E56417" w:rsidRDefault="00CD522D" w:rsidP="00CD522D">
            <w:pPr>
              <w:rPr>
                <w:sz w:val="20"/>
                <w:szCs w:val="20"/>
              </w:rPr>
            </w:pPr>
            <w:r w:rsidRPr="00E56417">
              <w:rPr>
                <w:sz w:val="20"/>
                <w:szCs w:val="20"/>
              </w:rPr>
              <w:t>30</w:t>
            </w:r>
          </w:p>
        </w:tc>
        <w:tc>
          <w:tcPr>
            <w:tcW w:w="575" w:type="pct"/>
            <w:shd w:val="clear" w:color="auto" w:fill="auto"/>
          </w:tcPr>
          <w:p w:rsidR="00CD522D" w:rsidRPr="00E56417" w:rsidRDefault="00CD522D" w:rsidP="00CD522D">
            <w:pPr>
              <w:rPr>
                <w:sz w:val="20"/>
                <w:szCs w:val="20"/>
              </w:rPr>
            </w:pPr>
            <w:r w:rsidRPr="00E56417">
              <w:rPr>
                <w:sz w:val="20"/>
                <w:szCs w:val="20"/>
              </w:rPr>
              <w:t>0,2</w:t>
            </w:r>
          </w:p>
        </w:tc>
        <w:tc>
          <w:tcPr>
            <w:tcW w:w="1205" w:type="pct"/>
            <w:shd w:val="clear" w:color="auto" w:fill="auto"/>
          </w:tcPr>
          <w:p w:rsidR="00CD522D" w:rsidRPr="00E56417" w:rsidRDefault="00CD522D" w:rsidP="00CD522D">
            <w:pPr>
              <w:rPr>
                <w:sz w:val="20"/>
                <w:szCs w:val="20"/>
              </w:rPr>
            </w:pPr>
            <w:r w:rsidRPr="00E56417">
              <w:rPr>
                <w:sz w:val="20"/>
                <w:szCs w:val="20"/>
              </w:rPr>
              <w:t>6</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9</w:t>
            </w:r>
          </w:p>
        </w:tc>
        <w:tc>
          <w:tcPr>
            <w:tcW w:w="2232" w:type="pct"/>
            <w:shd w:val="clear" w:color="auto" w:fill="auto"/>
          </w:tcPr>
          <w:p w:rsidR="00CD522D" w:rsidRPr="00E56417" w:rsidRDefault="00CD522D" w:rsidP="00CD522D">
            <w:pPr>
              <w:rPr>
                <w:sz w:val="20"/>
                <w:szCs w:val="20"/>
              </w:rPr>
            </w:pPr>
            <w:r w:rsidRPr="00E56417">
              <w:rPr>
                <w:sz w:val="20"/>
                <w:szCs w:val="20"/>
              </w:rPr>
              <w:t>КБО</w:t>
            </w:r>
          </w:p>
        </w:tc>
        <w:tc>
          <w:tcPr>
            <w:tcW w:w="503" w:type="pct"/>
            <w:shd w:val="clear" w:color="auto" w:fill="auto"/>
          </w:tcPr>
          <w:p w:rsidR="00CD522D" w:rsidRPr="00E56417" w:rsidRDefault="00CD522D" w:rsidP="00CD522D">
            <w:pPr>
              <w:rPr>
                <w:sz w:val="20"/>
                <w:szCs w:val="20"/>
              </w:rPr>
            </w:pPr>
            <w:r w:rsidRPr="00E56417">
              <w:rPr>
                <w:sz w:val="20"/>
                <w:szCs w:val="20"/>
              </w:rPr>
              <w:t>10</w:t>
            </w:r>
          </w:p>
        </w:tc>
        <w:tc>
          <w:tcPr>
            <w:tcW w:w="575" w:type="pct"/>
            <w:shd w:val="clear" w:color="auto" w:fill="auto"/>
          </w:tcPr>
          <w:p w:rsidR="00CD522D" w:rsidRPr="00E56417" w:rsidRDefault="00CD522D" w:rsidP="00CD522D">
            <w:pPr>
              <w:rPr>
                <w:sz w:val="20"/>
                <w:szCs w:val="20"/>
              </w:rPr>
            </w:pPr>
            <w:r w:rsidRPr="00E56417">
              <w:rPr>
                <w:sz w:val="20"/>
                <w:szCs w:val="20"/>
              </w:rPr>
              <w:t>0,5</w:t>
            </w:r>
          </w:p>
        </w:tc>
        <w:tc>
          <w:tcPr>
            <w:tcW w:w="1205" w:type="pct"/>
            <w:shd w:val="clear" w:color="auto" w:fill="auto"/>
          </w:tcPr>
          <w:p w:rsidR="00CD522D" w:rsidRPr="00E56417" w:rsidRDefault="00CD522D" w:rsidP="00CD522D">
            <w:pPr>
              <w:rPr>
                <w:sz w:val="20"/>
                <w:szCs w:val="20"/>
              </w:rPr>
            </w:pPr>
            <w:r w:rsidRPr="00E56417">
              <w:rPr>
                <w:sz w:val="20"/>
                <w:szCs w:val="20"/>
              </w:rPr>
              <w:t>5</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10</w:t>
            </w:r>
          </w:p>
        </w:tc>
        <w:tc>
          <w:tcPr>
            <w:tcW w:w="2232" w:type="pct"/>
            <w:shd w:val="clear" w:color="auto" w:fill="auto"/>
          </w:tcPr>
          <w:p w:rsidR="00CD522D" w:rsidRPr="00E56417" w:rsidRDefault="00CD522D" w:rsidP="00CD522D">
            <w:pPr>
              <w:rPr>
                <w:sz w:val="20"/>
                <w:szCs w:val="20"/>
              </w:rPr>
            </w:pPr>
            <w:r w:rsidRPr="00E56417">
              <w:rPr>
                <w:sz w:val="20"/>
                <w:szCs w:val="20"/>
              </w:rPr>
              <w:t>Магазин 50м2</w:t>
            </w:r>
          </w:p>
        </w:tc>
        <w:tc>
          <w:tcPr>
            <w:tcW w:w="503" w:type="pct"/>
            <w:shd w:val="clear" w:color="auto" w:fill="auto"/>
          </w:tcPr>
          <w:p w:rsidR="00CD522D" w:rsidRPr="00E56417" w:rsidRDefault="00CD522D" w:rsidP="00CD522D">
            <w:pPr>
              <w:rPr>
                <w:sz w:val="20"/>
                <w:szCs w:val="20"/>
              </w:rPr>
            </w:pPr>
            <w:r w:rsidRPr="00E56417">
              <w:rPr>
                <w:sz w:val="20"/>
                <w:szCs w:val="20"/>
              </w:rPr>
              <w:t>8</w:t>
            </w:r>
          </w:p>
        </w:tc>
        <w:tc>
          <w:tcPr>
            <w:tcW w:w="575" w:type="pct"/>
            <w:shd w:val="clear" w:color="auto" w:fill="auto"/>
          </w:tcPr>
          <w:p w:rsidR="00CD522D" w:rsidRPr="00E56417" w:rsidRDefault="00CD522D" w:rsidP="00CD522D">
            <w:pPr>
              <w:rPr>
                <w:sz w:val="20"/>
                <w:szCs w:val="20"/>
              </w:rPr>
            </w:pPr>
            <w:r w:rsidRPr="00E56417">
              <w:rPr>
                <w:sz w:val="20"/>
                <w:szCs w:val="20"/>
              </w:rPr>
              <w:t>0,5</w:t>
            </w:r>
          </w:p>
        </w:tc>
        <w:tc>
          <w:tcPr>
            <w:tcW w:w="1205" w:type="pct"/>
            <w:shd w:val="clear" w:color="auto" w:fill="auto"/>
          </w:tcPr>
          <w:p w:rsidR="00CD522D" w:rsidRPr="00E56417" w:rsidRDefault="00CD522D" w:rsidP="00CD522D">
            <w:pPr>
              <w:rPr>
                <w:sz w:val="20"/>
                <w:szCs w:val="20"/>
              </w:rPr>
            </w:pPr>
            <w:r w:rsidRPr="00E56417">
              <w:rPr>
                <w:sz w:val="20"/>
                <w:szCs w:val="20"/>
              </w:rPr>
              <w:t>4</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11</w:t>
            </w:r>
          </w:p>
        </w:tc>
        <w:tc>
          <w:tcPr>
            <w:tcW w:w="2232" w:type="pct"/>
            <w:shd w:val="clear" w:color="auto" w:fill="auto"/>
          </w:tcPr>
          <w:p w:rsidR="00CD522D" w:rsidRPr="00E56417" w:rsidRDefault="00CD522D" w:rsidP="00CD522D">
            <w:pPr>
              <w:rPr>
                <w:sz w:val="20"/>
                <w:szCs w:val="20"/>
              </w:rPr>
            </w:pPr>
            <w:r w:rsidRPr="00E56417">
              <w:rPr>
                <w:sz w:val="20"/>
                <w:szCs w:val="20"/>
              </w:rPr>
              <w:t>Сквер</w:t>
            </w:r>
          </w:p>
        </w:tc>
        <w:tc>
          <w:tcPr>
            <w:tcW w:w="503" w:type="pct"/>
            <w:shd w:val="clear" w:color="auto" w:fill="auto"/>
          </w:tcPr>
          <w:p w:rsidR="00CD522D" w:rsidRPr="00E56417" w:rsidRDefault="00CD522D" w:rsidP="00CD522D">
            <w:pPr>
              <w:rPr>
                <w:sz w:val="20"/>
                <w:szCs w:val="20"/>
              </w:rPr>
            </w:pPr>
            <w:r w:rsidRPr="00E56417">
              <w:rPr>
                <w:sz w:val="20"/>
                <w:szCs w:val="20"/>
              </w:rPr>
              <w:t>5</w:t>
            </w:r>
          </w:p>
        </w:tc>
        <w:tc>
          <w:tcPr>
            <w:tcW w:w="575" w:type="pct"/>
            <w:shd w:val="clear" w:color="auto" w:fill="auto"/>
          </w:tcPr>
          <w:p w:rsidR="00CD522D" w:rsidRPr="00E56417" w:rsidRDefault="00CD522D" w:rsidP="00CD522D">
            <w:pPr>
              <w:rPr>
                <w:sz w:val="20"/>
                <w:szCs w:val="20"/>
              </w:rPr>
            </w:pPr>
            <w:r w:rsidRPr="00E56417">
              <w:rPr>
                <w:sz w:val="20"/>
                <w:szCs w:val="20"/>
              </w:rPr>
              <w:t>1</w:t>
            </w:r>
          </w:p>
        </w:tc>
        <w:tc>
          <w:tcPr>
            <w:tcW w:w="1205" w:type="pct"/>
            <w:shd w:val="clear" w:color="auto" w:fill="auto"/>
          </w:tcPr>
          <w:p w:rsidR="00CD522D" w:rsidRPr="00E56417" w:rsidRDefault="00CD522D" w:rsidP="00CD522D">
            <w:pPr>
              <w:rPr>
                <w:sz w:val="20"/>
                <w:szCs w:val="20"/>
              </w:rPr>
            </w:pPr>
            <w:r w:rsidRPr="00E56417">
              <w:rPr>
                <w:sz w:val="20"/>
                <w:szCs w:val="20"/>
              </w:rPr>
              <w:t>5</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12</w:t>
            </w:r>
          </w:p>
        </w:tc>
        <w:tc>
          <w:tcPr>
            <w:tcW w:w="2232" w:type="pct"/>
            <w:shd w:val="clear" w:color="auto" w:fill="auto"/>
          </w:tcPr>
          <w:p w:rsidR="00CD522D" w:rsidRPr="00E56417" w:rsidRDefault="00CD522D" w:rsidP="00CD522D">
            <w:pPr>
              <w:rPr>
                <w:sz w:val="20"/>
                <w:szCs w:val="20"/>
              </w:rPr>
            </w:pPr>
            <w:r w:rsidRPr="00E56417">
              <w:rPr>
                <w:sz w:val="20"/>
                <w:szCs w:val="20"/>
              </w:rPr>
              <w:t>Наружное освещение</w:t>
            </w:r>
          </w:p>
        </w:tc>
        <w:tc>
          <w:tcPr>
            <w:tcW w:w="503" w:type="pct"/>
            <w:shd w:val="clear" w:color="auto" w:fill="auto"/>
          </w:tcPr>
          <w:p w:rsidR="00CD522D" w:rsidRPr="00E56417" w:rsidRDefault="00CD522D" w:rsidP="00CD522D">
            <w:pPr>
              <w:rPr>
                <w:sz w:val="20"/>
                <w:szCs w:val="20"/>
              </w:rPr>
            </w:pPr>
            <w:r w:rsidRPr="00E56417">
              <w:rPr>
                <w:sz w:val="20"/>
                <w:szCs w:val="20"/>
              </w:rPr>
              <w:t>3</w:t>
            </w:r>
          </w:p>
        </w:tc>
        <w:tc>
          <w:tcPr>
            <w:tcW w:w="575" w:type="pct"/>
            <w:shd w:val="clear" w:color="auto" w:fill="auto"/>
          </w:tcPr>
          <w:p w:rsidR="00CD522D" w:rsidRPr="00E56417" w:rsidRDefault="00CD522D" w:rsidP="00CD522D">
            <w:pPr>
              <w:rPr>
                <w:sz w:val="20"/>
                <w:szCs w:val="20"/>
              </w:rPr>
            </w:pPr>
            <w:r w:rsidRPr="00E56417">
              <w:rPr>
                <w:sz w:val="20"/>
                <w:szCs w:val="20"/>
              </w:rPr>
              <w:t>1</w:t>
            </w:r>
          </w:p>
        </w:tc>
        <w:tc>
          <w:tcPr>
            <w:tcW w:w="1205" w:type="pct"/>
            <w:shd w:val="clear" w:color="auto" w:fill="auto"/>
          </w:tcPr>
          <w:p w:rsidR="00CD522D" w:rsidRPr="00E56417" w:rsidRDefault="00CD522D" w:rsidP="00CD522D">
            <w:pPr>
              <w:rPr>
                <w:sz w:val="20"/>
                <w:szCs w:val="20"/>
              </w:rPr>
            </w:pPr>
            <w:r w:rsidRPr="00E56417">
              <w:rPr>
                <w:sz w:val="20"/>
                <w:szCs w:val="20"/>
              </w:rPr>
              <w:t>3</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13</w:t>
            </w:r>
          </w:p>
        </w:tc>
        <w:tc>
          <w:tcPr>
            <w:tcW w:w="2232" w:type="pct"/>
            <w:shd w:val="clear" w:color="auto" w:fill="auto"/>
          </w:tcPr>
          <w:p w:rsidR="00CD522D" w:rsidRPr="00E56417" w:rsidRDefault="00CD522D" w:rsidP="00CD522D">
            <w:pPr>
              <w:rPr>
                <w:sz w:val="20"/>
                <w:szCs w:val="20"/>
              </w:rPr>
            </w:pPr>
            <w:r w:rsidRPr="00E56417">
              <w:rPr>
                <w:sz w:val="20"/>
                <w:szCs w:val="20"/>
              </w:rPr>
              <w:t>Суммарная нагрузка на подстанцию</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258</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14</w:t>
            </w:r>
          </w:p>
        </w:tc>
        <w:tc>
          <w:tcPr>
            <w:tcW w:w="2232" w:type="pct"/>
            <w:shd w:val="clear" w:color="auto" w:fill="auto"/>
          </w:tcPr>
          <w:p w:rsidR="00CD522D" w:rsidRPr="00E56417" w:rsidRDefault="00CD522D" w:rsidP="00CD522D">
            <w:pPr>
              <w:rPr>
                <w:sz w:val="20"/>
                <w:szCs w:val="20"/>
              </w:rPr>
            </w:pPr>
            <w:r w:rsidRPr="00E56417">
              <w:rPr>
                <w:sz w:val="20"/>
                <w:szCs w:val="20"/>
              </w:rPr>
              <w:t>Коэффициент мощности cоsY</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r w:rsidRPr="00E56417">
              <w:rPr>
                <w:sz w:val="20"/>
                <w:szCs w:val="20"/>
              </w:rPr>
              <w:t>0,93</w:t>
            </w: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15</w:t>
            </w:r>
          </w:p>
        </w:tc>
        <w:tc>
          <w:tcPr>
            <w:tcW w:w="2232" w:type="pct"/>
            <w:shd w:val="clear" w:color="auto" w:fill="auto"/>
          </w:tcPr>
          <w:p w:rsidR="00CD522D" w:rsidRPr="00E56417" w:rsidRDefault="00CD522D" w:rsidP="00CD522D">
            <w:pPr>
              <w:rPr>
                <w:sz w:val="20"/>
                <w:szCs w:val="20"/>
              </w:rPr>
            </w:pPr>
            <w:r w:rsidRPr="00E56417">
              <w:rPr>
                <w:sz w:val="20"/>
                <w:szCs w:val="20"/>
              </w:rPr>
              <w:t>Полная нагрузка на подстанции</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278</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16</w:t>
            </w:r>
          </w:p>
        </w:tc>
        <w:tc>
          <w:tcPr>
            <w:tcW w:w="2232" w:type="pct"/>
            <w:shd w:val="clear" w:color="auto" w:fill="auto"/>
          </w:tcPr>
          <w:p w:rsidR="00CD522D" w:rsidRPr="00E56417" w:rsidRDefault="00CD522D" w:rsidP="00CD522D">
            <w:pPr>
              <w:rPr>
                <w:sz w:val="20"/>
                <w:szCs w:val="20"/>
              </w:rPr>
            </w:pPr>
            <w:r w:rsidRPr="00E56417">
              <w:rPr>
                <w:sz w:val="20"/>
                <w:szCs w:val="20"/>
              </w:rPr>
              <w:t>Мощность трансформаторов</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2 х 160кВА-1шт</w:t>
            </w:r>
          </w:p>
          <w:p w:rsidR="00CD522D" w:rsidRPr="00E56417" w:rsidRDefault="00CD522D" w:rsidP="00CD522D">
            <w:pPr>
              <w:rPr>
                <w:sz w:val="20"/>
                <w:szCs w:val="20"/>
              </w:rPr>
            </w:pPr>
            <w:r w:rsidRPr="00E56417">
              <w:rPr>
                <w:sz w:val="20"/>
                <w:szCs w:val="20"/>
              </w:rPr>
              <w:t>1 х 100кВА-1шт</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17</w:t>
            </w:r>
          </w:p>
        </w:tc>
        <w:tc>
          <w:tcPr>
            <w:tcW w:w="2232" w:type="pct"/>
            <w:shd w:val="clear" w:color="auto" w:fill="auto"/>
          </w:tcPr>
          <w:p w:rsidR="00CD522D" w:rsidRPr="00E56417" w:rsidRDefault="00CD522D" w:rsidP="00CD522D">
            <w:pPr>
              <w:rPr>
                <w:sz w:val="20"/>
                <w:szCs w:val="20"/>
              </w:rPr>
            </w:pPr>
            <w:r w:rsidRPr="00E56417">
              <w:rPr>
                <w:sz w:val="20"/>
                <w:szCs w:val="20"/>
              </w:rPr>
              <w:t>Длина ВЛ-10кВ</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r w:rsidRPr="00E56417">
              <w:rPr>
                <w:sz w:val="20"/>
                <w:szCs w:val="20"/>
              </w:rPr>
              <w:t>200м</w:t>
            </w: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p>
        </w:tc>
        <w:tc>
          <w:tcPr>
            <w:tcW w:w="2232" w:type="pct"/>
            <w:shd w:val="clear" w:color="auto" w:fill="auto"/>
          </w:tcPr>
          <w:p w:rsidR="00CD522D" w:rsidRPr="00E56417" w:rsidRDefault="00CD522D" w:rsidP="00CD522D">
            <w:pPr>
              <w:rPr>
                <w:sz w:val="20"/>
                <w:szCs w:val="20"/>
              </w:rPr>
            </w:pPr>
            <w:r w:rsidRPr="00E56417">
              <w:rPr>
                <w:sz w:val="20"/>
                <w:szCs w:val="20"/>
              </w:rPr>
              <w:t>Село Репьевка</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lastRenderedPageBreak/>
              <w:t>1</w:t>
            </w:r>
          </w:p>
        </w:tc>
        <w:tc>
          <w:tcPr>
            <w:tcW w:w="2232" w:type="pct"/>
            <w:shd w:val="clear" w:color="auto" w:fill="auto"/>
          </w:tcPr>
          <w:p w:rsidR="00CD522D" w:rsidRPr="00E56417" w:rsidRDefault="00CD522D" w:rsidP="00CD522D">
            <w:pPr>
              <w:rPr>
                <w:sz w:val="20"/>
                <w:szCs w:val="20"/>
              </w:rPr>
            </w:pPr>
            <w:r w:rsidRPr="00E56417">
              <w:rPr>
                <w:sz w:val="20"/>
                <w:szCs w:val="20"/>
              </w:rPr>
              <w:t>Уплотнение существующей застройки по ул.Степной</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 xml:space="preserve"> </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w:t>
            </w:r>
          </w:p>
        </w:tc>
        <w:tc>
          <w:tcPr>
            <w:tcW w:w="2232" w:type="pct"/>
            <w:shd w:val="clear" w:color="auto" w:fill="auto"/>
          </w:tcPr>
          <w:p w:rsidR="00CD522D" w:rsidRPr="00E56417" w:rsidRDefault="00CD522D" w:rsidP="00CD522D">
            <w:pPr>
              <w:rPr>
                <w:sz w:val="20"/>
                <w:szCs w:val="20"/>
              </w:rPr>
            </w:pPr>
            <w:r w:rsidRPr="00E56417">
              <w:rPr>
                <w:sz w:val="20"/>
                <w:szCs w:val="20"/>
              </w:rPr>
              <w:t>Суммарное количество индивидуальные жилые дома</w:t>
            </w:r>
          </w:p>
          <w:p w:rsidR="00CD522D" w:rsidRPr="00E56417" w:rsidRDefault="00CD522D" w:rsidP="00CD522D">
            <w:pPr>
              <w:rPr>
                <w:sz w:val="20"/>
                <w:szCs w:val="20"/>
              </w:rPr>
            </w:pPr>
            <w:r w:rsidRPr="00E56417">
              <w:rPr>
                <w:sz w:val="20"/>
                <w:szCs w:val="20"/>
              </w:rPr>
              <w:t xml:space="preserve">Удел. расч. нагрузка  </w:t>
            </w:r>
          </w:p>
          <w:p w:rsidR="00CD522D" w:rsidRPr="00E56417" w:rsidRDefault="00CD522D" w:rsidP="00CD522D">
            <w:pPr>
              <w:rPr>
                <w:sz w:val="20"/>
                <w:szCs w:val="20"/>
              </w:rPr>
            </w:pPr>
            <w:r w:rsidRPr="00E56417">
              <w:rPr>
                <w:sz w:val="20"/>
                <w:szCs w:val="20"/>
              </w:rPr>
              <w:t xml:space="preserve">на индивидуальный жилой дом </w:t>
            </w:r>
          </w:p>
          <w:p w:rsidR="00CD522D" w:rsidRPr="00E56417" w:rsidRDefault="00CD522D" w:rsidP="00CD522D">
            <w:pPr>
              <w:rPr>
                <w:sz w:val="20"/>
                <w:szCs w:val="20"/>
              </w:rPr>
            </w:pPr>
            <w:r w:rsidRPr="00E56417">
              <w:rPr>
                <w:sz w:val="20"/>
                <w:szCs w:val="20"/>
              </w:rPr>
              <w:t>Расчетная нагрузка на  индивидуальные жилые дома</w:t>
            </w:r>
          </w:p>
        </w:tc>
        <w:tc>
          <w:tcPr>
            <w:tcW w:w="503"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n=6</w:t>
            </w:r>
          </w:p>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2,8</w:t>
            </w:r>
          </w:p>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16,8</w:t>
            </w:r>
          </w:p>
        </w:tc>
        <w:tc>
          <w:tcPr>
            <w:tcW w:w="575"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1</w:t>
            </w:r>
          </w:p>
        </w:tc>
        <w:tc>
          <w:tcPr>
            <w:tcW w:w="1205"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 xml:space="preserve">16,8 </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 xml:space="preserve"> </w:t>
            </w:r>
          </w:p>
        </w:tc>
        <w:tc>
          <w:tcPr>
            <w:tcW w:w="2232" w:type="pct"/>
            <w:shd w:val="clear" w:color="auto" w:fill="auto"/>
          </w:tcPr>
          <w:p w:rsidR="00CD522D" w:rsidRPr="00E56417" w:rsidRDefault="00CD522D" w:rsidP="00CD522D">
            <w:pPr>
              <w:rPr>
                <w:sz w:val="20"/>
                <w:szCs w:val="20"/>
              </w:rPr>
            </w:pPr>
            <w:r w:rsidRPr="00E56417">
              <w:rPr>
                <w:sz w:val="20"/>
                <w:szCs w:val="20"/>
              </w:rPr>
              <w:t xml:space="preserve">По ул.Новой        </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w:t>
            </w:r>
          </w:p>
        </w:tc>
        <w:tc>
          <w:tcPr>
            <w:tcW w:w="2232" w:type="pct"/>
            <w:shd w:val="clear" w:color="auto" w:fill="auto"/>
          </w:tcPr>
          <w:p w:rsidR="00CD522D" w:rsidRPr="00E56417" w:rsidRDefault="00CD522D" w:rsidP="00CD522D">
            <w:pPr>
              <w:rPr>
                <w:sz w:val="20"/>
                <w:szCs w:val="20"/>
              </w:rPr>
            </w:pPr>
            <w:r w:rsidRPr="00E56417">
              <w:rPr>
                <w:sz w:val="20"/>
                <w:szCs w:val="20"/>
              </w:rPr>
              <w:t>Суммарное количество индивидуальные жилые дома</w:t>
            </w:r>
          </w:p>
          <w:p w:rsidR="00CD522D" w:rsidRPr="00E56417" w:rsidRDefault="00CD522D" w:rsidP="00CD522D">
            <w:pPr>
              <w:rPr>
                <w:sz w:val="20"/>
                <w:szCs w:val="20"/>
              </w:rPr>
            </w:pPr>
            <w:r w:rsidRPr="00E56417">
              <w:rPr>
                <w:sz w:val="20"/>
                <w:szCs w:val="20"/>
              </w:rPr>
              <w:t xml:space="preserve">Удел. расч. нагрузка  </w:t>
            </w:r>
          </w:p>
          <w:p w:rsidR="00CD522D" w:rsidRPr="00E56417" w:rsidRDefault="00CD522D" w:rsidP="00CD522D">
            <w:pPr>
              <w:rPr>
                <w:sz w:val="20"/>
                <w:szCs w:val="20"/>
              </w:rPr>
            </w:pPr>
            <w:r w:rsidRPr="00E56417">
              <w:rPr>
                <w:sz w:val="20"/>
                <w:szCs w:val="20"/>
              </w:rPr>
              <w:t xml:space="preserve">на индивидуальный жилой дом </w:t>
            </w:r>
          </w:p>
          <w:p w:rsidR="00CD522D" w:rsidRPr="00E56417" w:rsidRDefault="00CD522D" w:rsidP="00CD522D">
            <w:pPr>
              <w:rPr>
                <w:sz w:val="20"/>
                <w:szCs w:val="20"/>
              </w:rPr>
            </w:pPr>
            <w:r w:rsidRPr="00E56417">
              <w:rPr>
                <w:sz w:val="20"/>
                <w:szCs w:val="20"/>
              </w:rPr>
              <w:t>Расчетная нагрузка на  индивидуальные жилые дома</w:t>
            </w:r>
          </w:p>
        </w:tc>
        <w:tc>
          <w:tcPr>
            <w:tcW w:w="503"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n=5</w:t>
            </w:r>
          </w:p>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3,4</w:t>
            </w:r>
          </w:p>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16,8</w:t>
            </w:r>
          </w:p>
        </w:tc>
        <w:tc>
          <w:tcPr>
            <w:tcW w:w="575"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1</w:t>
            </w:r>
          </w:p>
        </w:tc>
        <w:tc>
          <w:tcPr>
            <w:tcW w:w="1205"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16,8</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2</w:t>
            </w:r>
          </w:p>
        </w:tc>
        <w:tc>
          <w:tcPr>
            <w:tcW w:w="2232" w:type="pct"/>
            <w:shd w:val="clear" w:color="auto" w:fill="auto"/>
          </w:tcPr>
          <w:p w:rsidR="00CD522D" w:rsidRPr="00E56417" w:rsidRDefault="00CD522D" w:rsidP="00CD522D">
            <w:pPr>
              <w:rPr>
                <w:sz w:val="20"/>
                <w:szCs w:val="20"/>
              </w:rPr>
            </w:pPr>
            <w:r w:rsidRPr="00E56417">
              <w:rPr>
                <w:sz w:val="20"/>
                <w:szCs w:val="20"/>
              </w:rPr>
              <w:t>Наружное освещение</w:t>
            </w:r>
          </w:p>
        </w:tc>
        <w:tc>
          <w:tcPr>
            <w:tcW w:w="503" w:type="pct"/>
            <w:shd w:val="clear" w:color="auto" w:fill="auto"/>
          </w:tcPr>
          <w:p w:rsidR="00CD522D" w:rsidRPr="00E56417" w:rsidRDefault="00CD522D" w:rsidP="00CD522D">
            <w:pPr>
              <w:rPr>
                <w:sz w:val="20"/>
                <w:szCs w:val="20"/>
              </w:rPr>
            </w:pPr>
            <w:r w:rsidRPr="00E56417">
              <w:rPr>
                <w:sz w:val="20"/>
                <w:szCs w:val="20"/>
              </w:rPr>
              <w:t>2</w:t>
            </w:r>
          </w:p>
        </w:tc>
        <w:tc>
          <w:tcPr>
            <w:tcW w:w="575" w:type="pct"/>
            <w:shd w:val="clear" w:color="auto" w:fill="auto"/>
          </w:tcPr>
          <w:p w:rsidR="00CD522D" w:rsidRPr="00E56417" w:rsidRDefault="00CD522D" w:rsidP="00CD522D">
            <w:pPr>
              <w:rPr>
                <w:sz w:val="20"/>
                <w:szCs w:val="20"/>
              </w:rPr>
            </w:pPr>
            <w:r w:rsidRPr="00E56417">
              <w:rPr>
                <w:sz w:val="20"/>
                <w:szCs w:val="20"/>
              </w:rPr>
              <w:t>1</w:t>
            </w:r>
          </w:p>
        </w:tc>
        <w:tc>
          <w:tcPr>
            <w:tcW w:w="1205" w:type="pct"/>
            <w:shd w:val="clear" w:color="auto" w:fill="auto"/>
          </w:tcPr>
          <w:p w:rsidR="00CD522D" w:rsidRPr="00E56417" w:rsidRDefault="00CD522D" w:rsidP="00CD522D">
            <w:pPr>
              <w:rPr>
                <w:sz w:val="20"/>
                <w:szCs w:val="20"/>
              </w:rPr>
            </w:pPr>
            <w:r w:rsidRPr="00E56417">
              <w:rPr>
                <w:sz w:val="20"/>
                <w:szCs w:val="20"/>
              </w:rPr>
              <w:t>2</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3</w:t>
            </w:r>
          </w:p>
        </w:tc>
        <w:tc>
          <w:tcPr>
            <w:tcW w:w="2232" w:type="pct"/>
            <w:shd w:val="clear" w:color="auto" w:fill="auto"/>
          </w:tcPr>
          <w:p w:rsidR="00CD522D" w:rsidRPr="00E56417" w:rsidRDefault="00CD522D" w:rsidP="00CD522D">
            <w:pPr>
              <w:rPr>
                <w:sz w:val="20"/>
                <w:szCs w:val="20"/>
              </w:rPr>
            </w:pPr>
            <w:r w:rsidRPr="00E56417">
              <w:rPr>
                <w:sz w:val="20"/>
                <w:szCs w:val="20"/>
              </w:rPr>
              <w:t>Суммарная нагрузка на подстанцию</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35,6</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4</w:t>
            </w:r>
          </w:p>
        </w:tc>
        <w:tc>
          <w:tcPr>
            <w:tcW w:w="2232" w:type="pct"/>
            <w:shd w:val="clear" w:color="auto" w:fill="auto"/>
          </w:tcPr>
          <w:p w:rsidR="00CD522D" w:rsidRPr="00E56417" w:rsidRDefault="00CD522D" w:rsidP="00CD522D">
            <w:pPr>
              <w:rPr>
                <w:sz w:val="20"/>
                <w:szCs w:val="20"/>
              </w:rPr>
            </w:pPr>
            <w:r w:rsidRPr="00E56417">
              <w:rPr>
                <w:sz w:val="20"/>
                <w:szCs w:val="20"/>
              </w:rPr>
              <w:t>Коэффициент мощности cоsY</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r w:rsidRPr="00E56417">
              <w:rPr>
                <w:sz w:val="20"/>
                <w:szCs w:val="20"/>
              </w:rPr>
              <w:t>0,96</w:t>
            </w: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5</w:t>
            </w:r>
          </w:p>
        </w:tc>
        <w:tc>
          <w:tcPr>
            <w:tcW w:w="2232" w:type="pct"/>
            <w:shd w:val="clear" w:color="auto" w:fill="auto"/>
          </w:tcPr>
          <w:p w:rsidR="00CD522D" w:rsidRPr="00E56417" w:rsidRDefault="00CD522D" w:rsidP="00CD522D">
            <w:pPr>
              <w:rPr>
                <w:sz w:val="20"/>
                <w:szCs w:val="20"/>
              </w:rPr>
            </w:pPr>
            <w:r w:rsidRPr="00E56417">
              <w:rPr>
                <w:sz w:val="20"/>
                <w:szCs w:val="20"/>
              </w:rPr>
              <w:t>Полная нагрузка на подстанции</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37</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6</w:t>
            </w:r>
          </w:p>
        </w:tc>
        <w:tc>
          <w:tcPr>
            <w:tcW w:w="2232" w:type="pct"/>
            <w:shd w:val="clear" w:color="auto" w:fill="auto"/>
          </w:tcPr>
          <w:p w:rsidR="00CD522D" w:rsidRPr="00E56417" w:rsidRDefault="00CD522D" w:rsidP="00CD522D">
            <w:pPr>
              <w:rPr>
                <w:sz w:val="20"/>
                <w:szCs w:val="20"/>
              </w:rPr>
            </w:pPr>
            <w:r w:rsidRPr="00E56417">
              <w:rPr>
                <w:sz w:val="20"/>
                <w:szCs w:val="20"/>
              </w:rPr>
              <w:t>Мощность трансформаторов</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1 х 63кВА-1шт</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7</w:t>
            </w:r>
          </w:p>
        </w:tc>
        <w:tc>
          <w:tcPr>
            <w:tcW w:w="2232" w:type="pct"/>
            <w:shd w:val="clear" w:color="auto" w:fill="auto"/>
          </w:tcPr>
          <w:p w:rsidR="00CD522D" w:rsidRPr="00E56417" w:rsidRDefault="00CD522D" w:rsidP="00CD522D">
            <w:pPr>
              <w:rPr>
                <w:sz w:val="20"/>
                <w:szCs w:val="20"/>
              </w:rPr>
            </w:pPr>
            <w:r w:rsidRPr="00E56417">
              <w:rPr>
                <w:sz w:val="20"/>
                <w:szCs w:val="20"/>
              </w:rPr>
              <w:t>Длина ВЛ-10кВ</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r w:rsidRPr="00E56417">
              <w:rPr>
                <w:sz w:val="20"/>
                <w:szCs w:val="20"/>
              </w:rPr>
              <w:t>250м</w:t>
            </w: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w:t>
            </w:r>
          </w:p>
        </w:tc>
        <w:tc>
          <w:tcPr>
            <w:tcW w:w="2232" w:type="pct"/>
            <w:shd w:val="clear" w:color="auto" w:fill="auto"/>
          </w:tcPr>
          <w:p w:rsidR="00CD522D" w:rsidRPr="00E56417" w:rsidRDefault="00CD522D" w:rsidP="00CD522D">
            <w:pPr>
              <w:rPr>
                <w:sz w:val="20"/>
                <w:szCs w:val="20"/>
              </w:rPr>
            </w:pPr>
            <w:r w:rsidRPr="00E56417">
              <w:rPr>
                <w:sz w:val="20"/>
                <w:szCs w:val="20"/>
              </w:rPr>
              <w:t>Компл спорт.плош.</w:t>
            </w:r>
          </w:p>
        </w:tc>
        <w:tc>
          <w:tcPr>
            <w:tcW w:w="503" w:type="pct"/>
            <w:shd w:val="clear" w:color="auto" w:fill="auto"/>
          </w:tcPr>
          <w:p w:rsidR="00CD522D" w:rsidRPr="00E56417" w:rsidRDefault="00CD522D" w:rsidP="00CD522D">
            <w:pPr>
              <w:rPr>
                <w:sz w:val="20"/>
                <w:szCs w:val="20"/>
              </w:rPr>
            </w:pPr>
            <w:r w:rsidRPr="00E56417">
              <w:rPr>
                <w:sz w:val="20"/>
                <w:szCs w:val="20"/>
              </w:rPr>
              <w:t>10</w:t>
            </w: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2</w:t>
            </w:r>
          </w:p>
        </w:tc>
        <w:tc>
          <w:tcPr>
            <w:tcW w:w="2232" w:type="pct"/>
            <w:shd w:val="clear" w:color="auto" w:fill="auto"/>
          </w:tcPr>
          <w:p w:rsidR="00CD522D" w:rsidRPr="00E56417" w:rsidRDefault="00CD522D" w:rsidP="00CD522D">
            <w:pPr>
              <w:rPr>
                <w:sz w:val="20"/>
                <w:szCs w:val="20"/>
              </w:rPr>
            </w:pPr>
            <w:r w:rsidRPr="00E56417">
              <w:rPr>
                <w:sz w:val="20"/>
                <w:szCs w:val="20"/>
              </w:rPr>
              <w:t>Сельск дом культ.</w:t>
            </w:r>
          </w:p>
        </w:tc>
        <w:tc>
          <w:tcPr>
            <w:tcW w:w="503" w:type="pct"/>
            <w:shd w:val="clear" w:color="auto" w:fill="auto"/>
          </w:tcPr>
          <w:p w:rsidR="00CD522D" w:rsidRPr="00E56417" w:rsidRDefault="00CD522D" w:rsidP="00CD522D">
            <w:pPr>
              <w:rPr>
                <w:sz w:val="20"/>
                <w:szCs w:val="20"/>
              </w:rPr>
            </w:pPr>
            <w:r w:rsidRPr="00E56417">
              <w:rPr>
                <w:sz w:val="20"/>
                <w:szCs w:val="20"/>
              </w:rPr>
              <w:t>30</w:t>
            </w:r>
          </w:p>
        </w:tc>
        <w:tc>
          <w:tcPr>
            <w:tcW w:w="575" w:type="pct"/>
            <w:shd w:val="clear" w:color="auto" w:fill="auto"/>
          </w:tcPr>
          <w:p w:rsidR="00CD522D" w:rsidRPr="00E56417" w:rsidRDefault="00CD522D" w:rsidP="00CD522D">
            <w:pPr>
              <w:rPr>
                <w:sz w:val="20"/>
                <w:szCs w:val="20"/>
              </w:rPr>
            </w:pPr>
            <w:r w:rsidRPr="00E56417">
              <w:rPr>
                <w:sz w:val="20"/>
                <w:szCs w:val="20"/>
              </w:rPr>
              <w:t xml:space="preserve"> </w:t>
            </w: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3</w:t>
            </w:r>
          </w:p>
        </w:tc>
        <w:tc>
          <w:tcPr>
            <w:tcW w:w="2232" w:type="pct"/>
            <w:shd w:val="clear" w:color="auto" w:fill="auto"/>
          </w:tcPr>
          <w:p w:rsidR="00CD522D" w:rsidRPr="00E56417" w:rsidRDefault="00CD522D" w:rsidP="00CD522D">
            <w:pPr>
              <w:rPr>
                <w:sz w:val="20"/>
                <w:szCs w:val="20"/>
              </w:rPr>
            </w:pPr>
            <w:r w:rsidRPr="00E56417">
              <w:rPr>
                <w:sz w:val="20"/>
                <w:szCs w:val="20"/>
              </w:rPr>
              <w:t xml:space="preserve"> Магазин 50м2</w:t>
            </w:r>
          </w:p>
        </w:tc>
        <w:tc>
          <w:tcPr>
            <w:tcW w:w="503" w:type="pct"/>
            <w:shd w:val="clear" w:color="auto" w:fill="auto"/>
          </w:tcPr>
          <w:p w:rsidR="00CD522D" w:rsidRPr="00E56417" w:rsidRDefault="00CD522D" w:rsidP="00CD522D">
            <w:pPr>
              <w:rPr>
                <w:sz w:val="20"/>
                <w:szCs w:val="20"/>
              </w:rPr>
            </w:pPr>
            <w:r w:rsidRPr="00E56417">
              <w:rPr>
                <w:sz w:val="20"/>
                <w:szCs w:val="20"/>
              </w:rPr>
              <w:t>8</w:t>
            </w:r>
          </w:p>
        </w:tc>
        <w:tc>
          <w:tcPr>
            <w:tcW w:w="575" w:type="pct"/>
            <w:shd w:val="clear" w:color="auto" w:fill="auto"/>
          </w:tcPr>
          <w:p w:rsidR="00CD522D" w:rsidRPr="00E56417" w:rsidRDefault="00CD522D" w:rsidP="00CD522D">
            <w:pPr>
              <w:rPr>
                <w:sz w:val="20"/>
                <w:szCs w:val="20"/>
              </w:rPr>
            </w:pPr>
            <w:r w:rsidRPr="00E56417">
              <w:rPr>
                <w:sz w:val="20"/>
                <w:szCs w:val="20"/>
              </w:rPr>
              <w:t xml:space="preserve"> </w:t>
            </w: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4</w:t>
            </w:r>
          </w:p>
        </w:tc>
        <w:tc>
          <w:tcPr>
            <w:tcW w:w="2232" w:type="pct"/>
            <w:shd w:val="clear" w:color="auto" w:fill="auto"/>
          </w:tcPr>
          <w:p w:rsidR="00CD522D" w:rsidRPr="00E56417" w:rsidRDefault="00CD522D" w:rsidP="00CD522D">
            <w:pPr>
              <w:rPr>
                <w:sz w:val="20"/>
                <w:szCs w:val="20"/>
              </w:rPr>
            </w:pPr>
            <w:r w:rsidRPr="00E56417">
              <w:rPr>
                <w:sz w:val="20"/>
                <w:szCs w:val="20"/>
              </w:rPr>
              <w:t xml:space="preserve"> Магазин 25м2</w:t>
            </w:r>
          </w:p>
        </w:tc>
        <w:tc>
          <w:tcPr>
            <w:tcW w:w="503" w:type="pct"/>
            <w:shd w:val="clear" w:color="auto" w:fill="auto"/>
          </w:tcPr>
          <w:p w:rsidR="00CD522D" w:rsidRPr="00E56417" w:rsidRDefault="00CD522D" w:rsidP="00CD522D">
            <w:pPr>
              <w:rPr>
                <w:sz w:val="20"/>
                <w:szCs w:val="20"/>
              </w:rPr>
            </w:pPr>
            <w:r w:rsidRPr="00E56417">
              <w:rPr>
                <w:sz w:val="20"/>
                <w:szCs w:val="20"/>
              </w:rPr>
              <w:t>6,25</w:t>
            </w:r>
          </w:p>
        </w:tc>
        <w:tc>
          <w:tcPr>
            <w:tcW w:w="575" w:type="pct"/>
            <w:shd w:val="clear" w:color="auto" w:fill="auto"/>
          </w:tcPr>
          <w:p w:rsidR="00CD522D" w:rsidRPr="00E56417" w:rsidRDefault="00CD522D" w:rsidP="00CD522D">
            <w:pPr>
              <w:rPr>
                <w:sz w:val="20"/>
                <w:szCs w:val="20"/>
              </w:rPr>
            </w:pPr>
            <w:r w:rsidRPr="00E56417">
              <w:rPr>
                <w:sz w:val="20"/>
                <w:szCs w:val="20"/>
              </w:rPr>
              <w:t xml:space="preserve"> </w:t>
            </w: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5</w:t>
            </w:r>
          </w:p>
        </w:tc>
        <w:tc>
          <w:tcPr>
            <w:tcW w:w="2232" w:type="pct"/>
            <w:shd w:val="clear" w:color="auto" w:fill="auto"/>
          </w:tcPr>
          <w:p w:rsidR="00CD522D" w:rsidRPr="00E56417" w:rsidRDefault="00CD522D" w:rsidP="00CD522D">
            <w:pPr>
              <w:rPr>
                <w:sz w:val="20"/>
                <w:szCs w:val="20"/>
              </w:rPr>
            </w:pPr>
            <w:r w:rsidRPr="00E56417">
              <w:rPr>
                <w:sz w:val="20"/>
                <w:szCs w:val="20"/>
              </w:rPr>
              <w:t>Кафе на 25м</w:t>
            </w:r>
          </w:p>
        </w:tc>
        <w:tc>
          <w:tcPr>
            <w:tcW w:w="503" w:type="pct"/>
            <w:shd w:val="clear" w:color="auto" w:fill="auto"/>
          </w:tcPr>
          <w:p w:rsidR="00CD522D" w:rsidRPr="00E56417" w:rsidRDefault="00CD522D" w:rsidP="00CD522D">
            <w:pPr>
              <w:rPr>
                <w:sz w:val="20"/>
                <w:szCs w:val="20"/>
              </w:rPr>
            </w:pPr>
            <w:r w:rsidRPr="00E56417">
              <w:rPr>
                <w:sz w:val="20"/>
                <w:szCs w:val="20"/>
              </w:rPr>
              <w:t>30</w:t>
            </w:r>
          </w:p>
        </w:tc>
        <w:tc>
          <w:tcPr>
            <w:tcW w:w="575" w:type="pct"/>
            <w:shd w:val="clear" w:color="auto" w:fill="auto"/>
          </w:tcPr>
          <w:p w:rsidR="00CD522D" w:rsidRPr="00E56417" w:rsidRDefault="00CD522D" w:rsidP="00CD522D">
            <w:pPr>
              <w:rPr>
                <w:sz w:val="20"/>
                <w:szCs w:val="20"/>
              </w:rPr>
            </w:pPr>
            <w:r w:rsidRPr="00E56417">
              <w:rPr>
                <w:sz w:val="20"/>
                <w:szCs w:val="20"/>
              </w:rPr>
              <w:t xml:space="preserve"> </w:t>
            </w: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6</w:t>
            </w:r>
          </w:p>
        </w:tc>
        <w:tc>
          <w:tcPr>
            <w:tcW w:w="2232" w:type="pct"/>
            <w:shd w:val="clear" w:color="auto" w:fill="auto"/>
          </w:tcPr>
          <w:p w:rsidR="00CD522D" w:rsidRPr="00E56417" w:rsidRDefault="00CD522D" w:rsidP="00CD522D">
            <w:pPr>
              <w:rPr>
                <w:sz w:val="20"/>
                <w:szCs w:val="20"/>
              </w:rPr>
            </w:pPr>
            <w:r w:rsidRPr="00E56417">
              <w:rPr>
                <w:sz w:val="20"/>
                <w:szCs w:val="20"/>
              </w:rPr>
              <w:t xml:space="preserve"> КБО</w:t>
            </w:r>
          </w:p>
        </w:tc>
        <w:tc>
          <w:tcPr>
            <w:tcW w:w="503" w:type="pct"/>
            <w:shd w:val="clear" w:color="auto" w:fill="auto"/>
          </w:tcPr>
          <w:p w:rsidR="00CD522D" w:rsidRPr="00E56417" w:rsidRDefault="00CD522D" w:rsidP="00CD522D">
            <w:pPr>
              <w:rPr>
                <w:sz w:val="20"/>
                <w:szCs w:val="20"/>
              </w:rPr>
            </w:pPr>
            <w:r w:rsidRPr="00E56417">
              <w:rPr>
                <w:sz w:val="20"/>
                <w:szCs w:val="20"/>
              </w:rPr>
              <w:t>10</w:t>
            </w:r>
          </w:p>
        </w:tc>
        <w:tc>
          <w:tcPr>
            <w:tcW w:w="575" w:type="pct"/>
            <w:shd w:val="clear" w:color="auto" w:fill="auto"/>
          </w:tcPr>
          <w:p w:rsidR="00CD522D" w:rsidRPr="00E56417" w:rsidRDefault="00CD522D" w:rsidP="00CD522D">
            <w:pPr>
              <w:rPr>
                <w:sz w:val="20"/>
                <w:szCs w:val="20"/>
              </w:rPr>
            </w:pPr>
            <w:r w:rsidRPr="00E56417">
              <w:rPr>
                <w:sz w:val="20"/>
                <w:szCs w:val="20"/>
              </w:rPr>
              <w:t xml:space="preserve"> </w:t>
            </w: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7</w:t>
            </w:r>
          </w:p>
        </w:tc>
        <w:tc>
          <w:tcPr>
            <w:tcW w:w="2232" w:type="pct"/>
            <w:shd w:val="clear" w:color="auto" w:fill="auto"/>
          </w:tcPr>
          <w:p w:rsidR="00CD522D" w:rsidRPr="00E56417" w:rsidRDefault="00CD522D" w:rsidP="00CD522D">
            <w:pPr>
              <w:rPr>
                <w:sz w:val="20"/>
                <w:szCs w:val="20"/>
              </w:rPr>
            </w:pPr>
            <w:r w:rsidRPr="00E56417">
              <w:rPr>
                <w:sz w:val="20"/>
                <w:szCs w:val="20"/>
              </w:rPr>
              <w:t>Сквер</w:t>
            </w:r>
          </w:p>
        </w:tc>
        <w:tc>
          <w:tcPr>
            <w:tcW w:w="503" w:type="pct"/>
            <w:shd w:val="clear" w:color="auto" w:fill="auto"/>
          </w:tcPr>
          <w:p w:rsidR="00CD522D" w:rsidRPr="00E56417" w:rsidRDefault="00CD522D" w:rsidP="00CD522D">
            <w:pPr>
              <w:rPr>
                <w:sz w:val="20"/>
                <w:szCs w:val="20"/>
              </w:rPr>
            </w:pPr>
            <w:r w:rsidRPr="00E56417">
              <w:rPr>
                <w:sz w:val="20"/>
                <w:szCs w:val="20"/>
              </w:rPr>
              <w:t>5</w:t>
            </w:r>
          </w:p>
        </w:tc>
        <w:tc>
          <w:tcPr>
            <w:tcW w:w="575" w:type="pct"/>
            <w:shd w:val="clear" w:color="auto" w:fill="auto"/>
          </w:tcPr>
          <w:p w:rsidR="00CD522D" w:rsidRPr="00E56417" w:rsidRDefault="00CD522D" w:rsidP="00CD522D">
            <w:pPr>
              <w:rPr>
                <w:sz w:val="20"/>
                <w:szCs w:val="20"/>
              </w:rPr>
            </w:pPr>
            <w:r w:rsidRPr="00E56417">
              <w:rPr>
                <w:sz w:val="20"/>
                <w:szCs w:val="20"/>
              </w:rPr>
              <w:t xml:space="preserve"> </w:t>
            </w: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8</w:t>
            </w:r>
          </w:p>
        </w:tc>
        <w:tc>
          <w:tcPr>
            <w:tcW w:w="2232" w:type="pct"/>
            <w:shd w:val="clear" w:color="auto" w:fill="auto"/>
          </w:tcPr>
          <w:p w:rsidR="00CD522D" w:rsidRPr="00E56417" w:rsidRDefault="00CD522D" w:rsidP="00CD522D">
            <w:pPr>
              <w:rPr>
                <w:sz w:val="20"/>
                <w:szCs w:val="20"/>
              </w:rPr>
            </w:pPr>
            <w:r w:rsidRPr="00E56417">
              <w:rPr>
                <w:sz w:val="20"/>
                <w:szCs w:val="20"/>
              </w:rPr>
              <w:t>Мощность трансформаторов</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 xml:space="preserve"> Питание от сущ. КТП722/160 с увелич. мощности тр-ра 250Ква </w:t>
            </w:r>
            <w:r w:rsidRPr="00E56417">
              <w:rPr>
                <w:sz w:val="20"/>
                <w:szCs w:val="20"/>
              </w:rPr>
              <w:lastRenderedPageBreak/>
              <w:t>по ул. Мол</w:t>
            </w:r>
            <w:r w:rsidRPr="00E56417">
              <w:rPr>
                <w:sz w:val="20"/>
                <w:szCs w:val="20"/>
              </w:rPr>
              <w:t>о</w:t>
            </w:r>
            <w:r w:rsidRPr="00E56417">
              <w:rPr>
                <w:sz w:val="20"/>
                <w:szCs w:val="20"/>
              </w:rPr>
              <w:t>дежной и от КТП709/160 с ув</w:t>
            </w:r>
            <w:r w:rsidRPr="00E56417">
              <w:rPr>
                <w:sz w:val="20"/>
                <w:szCs w:val="20"/>
              </w:rPr>
              <w:t>е</w:t>
            </w:r>
            <w:r w:rsidRPr="00E56417">
              <w:rPr>
                <w:sz w:val="20"/>
                <w:szCs w:val="20"/>
              </w:rPr>
              <w:t>лич.мощности тр-ра 250Ква по ул.Молодежной</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p>
        </w:tc>
        <w:tc>
          <w:tcPr>
            <w:tcW w:w="2232" w:type="pct"/>
            <w:shd w:val="clear" w:color="auto" w:fill="auto"/>
          </w:tcPr>
          <w:p w:rsidR="00CD522D" w:rsidRPr="00E56417" w:rsidRDefault="00CD522D" w:rsidP="00CD522D">
            <w:pPr>
              <w:rPr>
                <w:sz w:val="20"/>
                <w:szCs w:val="20"/>
              </w:rPr>
            </w:pPr>
            <w:r w:rsidRPr="00E56417">
              <w:rPr>
                <w:rFonts w:eastAsia="Calibri"/>
                <w:sz w:val="20"/>
                <w:szCs w:val="20"/>
              </w:rPr>
              <w:t>Поселок</w:t>
            </w:r>
            <w:r w:rsidRPr="00E56417">
              <w:rPr>
                <w:sz w:val="20"/>
                <w:szCs w:val="20"/>
              </w:rPr>
              <w:t xml:space="preserve"> </w:t>
            </w:r>
            <w:r w:rsidRPr="00E56417">
              <w:rPr>
                <w:rFonts w:eastAsia="Calibri"/>
                <w:sz w:val="20"/>
                <w:szCs w:val="20"/>
              </w:rPr>
              <w:t>Тальники</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 xml:space="preserve"> </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w:t>
            </w:r>
          </w:p>
        </w:tc>
        <w:tc>
          <w:tcPr>
            <w:tcW w:w="2232" w:type="pct"/>
            <w:shd w:val="clear" w:color="auto" w:fill="auto"/>
          </w:tcPr>
          <w:p w:rsidR="00CD522D" w:rsidRPr="00E56417" w:rsidRDefault="00CD522D" w:rsidP="00CD522D">
            <w:pPr>
              <w:rPr>
                <w:sz w:val="20"/>
                <w:szCs w:val="20"/>
              </w:rPr>
            </w:pPr>
            <w:r w:rsidRPr="00E56417">
              <w:rPr>
                <w:sz w:val="20"/>
                <w:szCs w:val="20"/>
              </w:rPr>
              <w:t>Уплотнение существующей застройки по ул.Романова</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 xml:space="preserve"> </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1</w:t>
            </w:r>
          </w:p>
        </w:tc>
        <w:tc>
          <w:tcPr>
            <w:tcW w:w="2232" w:type="pct"/>
            <w:shd w:val="clear" w:color="auto" w:fill="auto"/>
          </w:tcPr>
          <w:p w:rsidR="00CD522D" w:rsidRPr="00E56417" w:rsidRDefault="00CD522D" w:rsidP="00CD522D">
            <w:pPr>
              <w:rPr>
                <w:sz w:val="20"/>
                <w:szCs w:val="20"/>
              </w:rPr>
            </w:pPr>
            <w:r w:rsidRPr="00E56417">
              <w:rPr>
                <w:sz w:val="20"/>
                <w:szCs w:val="20"/>
              </w:rPr>
              <w:t>Суммарное количество индивидуальные жилые дома</w:t>
            </w:r>
          </w:p>
          <w:p w:rsidR="00CD522D" w:rsidRPr="00E56417" w:rsidRDefault="00CD522D" w:rsidP="00CD522D">
            <w:pPr>
              <w:rPr>
                <w:sz w:val="20"/>
                <w:szCs w:val="20"/>
              </w:rPr>
            </w:pPr>
            <w:r w:rsidRPr="00E56417">
              <w:rPr>
                <w:sz w:val="20"/>
                <w:szCs w:val="20"/>
              </w:rPr>
              <w:t xml:space="preserve">Удел. расч. нагрузка  </w:t>
            </w:r>
          </w:p>
          <w:p w:rsidR="00CD522D" w:rsidRPr="00E56417" w:rsidRDefault="00CD522D" w:rsidP="00CD522D">
            <w:pPr>
              <w:rPr>
                <w:sz w:val="20"/>
                <w:szCs w:val="20"/>
              </w:rPr>
            </w:pPr>
            <w:r w:rsidRPr="00E56417">
              <w:rPr>
                <w:sz w:val="20"/>
                <w:szCs w:val="20"/>
              </w:rPr>
              <w:t xml:space="preserve">на индивидуальный жилой дом </w:t>
            </w:r>
          </w:p>
          <w:p w:rsidR="00CD522D" w:rsidRPr="00E56417" w:rsidRDefault="00CD522D" w:rsidP="00CD522D">
            <w:pPr>
              <w:rPr>
                <w:sz w:val="20"/>
                <w:szCs w:val="20"/>
              </w:rPr>
            </w:pPr>
            <w:r w:rsidRPr="00E56417">
              <w:rPr>
                <w:sz w:val="20"/>
                <w:szCs w:val="20"/>
              </w:rPr>
              <w:t>Расчетная нагрузка на  индивидуальные жилые дома</w:t>
            </w:r>
          </w:p>
        </w:tc>
        <w:tc>
          <w:tcPr>
            <w:tcW w:w="503"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n=6</w:t>
            </w:r>
          </w:p>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2,8</w:t>
            </w:r>
          </w:p>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16,8</w:t>
            </w:r>
          </w:p>
        </w:tc>
        <w:tc>
          <w:tcPr>
            <w:tcW w:w="575"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От существующих с</w:t>
            </w:r>
            <w:r w:rsidRPr="00E56417">
              <w:rPr>
                <w:sz w:val="20"/>
                <w:szCs w:val="20"/>
              </w:rPr>
              <w:t>е</w:t>
            </w:r>
            <w:r w:rsidRPr="00E56417">
              <w:rPr>
                <w:sz w:val="20"/>
                <w:szCs w:val="20"/>
              </w:rPr>
              <w:t xml:space="preserve">тей </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2</w:t>
            </w:r>
          </w:p>
        </w:tc>
        <w:tc>
          <w:tcPr>
            <w:tcW w:w="2232" w:type="pct"/>
            <w:shd w:val="clear" w:color="auto" w:fill="auto"/>
          </w:tcPr>
          <w:p w:rsidR="00CD522D" w:rsidRPr="00E56417" w:rsidRDefault="00CD522D" w:rsidP="00CD522D">
            <w:pPr>
              <w:rPr>
                <w:sz w:val="20"/>
                <w:szCs w:val="20"/>
              </w:rPr>
            </w:pPr>
            <w:r w:rsidRPr="00E56417">
              <w:rPr>
                <w:sz w:val="20"/>
                <w:szCs w:val="20"/>
              </w:rPr>
              <w:t>Суммарное количество индивидуальные жилые дома</w:t>
            </w:r>
          </w:p>
          <w:p w:rsidR="00CD522D" w:rsidRPr="00E56417" w:rsidRDefault="00CD522D" w:rsidP="00CD522D">
            <w:pPr>
              <w:rPr>
                <w:sz w:val="20"/>
                <w:szCs w:val="20"/>
              </w:rPr>
            </w:pPr>
            <w:r w:rsidRPr="00E56417">
              <w:rPr>
                <w:sz w:val="20"/>
                <w:szCs w:val="20"/>
              </w:rPr>
              <w:t xml:space="preserve">Удел. расч. нагрузка  </w:t>
            </w:r>
          </w:p>
          <w:p w:rsidR="00CD522D" w:rsidRPr="00E56417" w:rsidRDefault="00CD522D" w:rsidP="00CD522D">
            <w:pPr>
              <w:rPr>
                <w:sz w:val="20"/>
                <w:szCs w:val="20"/>
              </w:rPr>
            </w:pPr>
            <w:r w:rsidRPr="00E56417">
              <w:rPr>
                <w:sz w:val="20"/>
                <w:szCs w:val="20"/>
              </w:rPr>
              <w:t xml:space="preserve">на индивидуальный жилой дом </w:t>
            </w:r>
          </w:p>
          <w:p w:rsidR="00CD522D" w:rsidRPr="00E56417" w:rsidRDefault="00CD522D" w:rsidP="00CD522D">
            <w:pPr>
              <w:rPr>
                <w:sz w:val="20"/>
                <w:szCs w:val="20"/>
              </w:rPr>
            </w:pPr>
            <w:r w:rsidRPr="00E56417">
              <w:rPr>
                <w:sz w:val="20"/>
                <w:szCs w:val="20"/>
              </w:rPr>
              <w:t>Расчетная нагрузка на  индивидуальные жилые дома</w:t>
            </w:r>
          </w:p>
        </w:tc>
        <w:tc>
          <w:tcPr>
            <w:tcW w:w="503"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n=14</w:t>
            </w:r>
          </w:p>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1,9</w:t>
            </w:r>
          </w:p>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27</w:t>
            </w:r>
          </w:p>
        </w:tc>
        <w:tc>
          <w:tcPr>
            <w:tcW w:w="575"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1</w:t>
            </w:r>
          </w:p>
        </w:tc>
        <w:tc>
          <w:tcPr>
            <w:tcW w:w="1205" w:type="pct"/>
            <w:shd w:val="clear" w:color="auto" w:fill="auto"/>
          </w:tcPr>
          <w:p w:rsidR="00CD522D" w:rsidRPr="00E56417" w:rsidRDefault="00CD522D" w:rsidP="00CD522D">
            <w:pPr>
              <w:rPr>
                <w:sz w:val="20"/>
                <w:szCs w:val="20"/>
              </w:rPr>
            </w:pPr>
          </w:p>
          <w:p w:rsidR="00CD522D" w:rsidRPr="00E56417" w:rsidRDefault="00CD522D" w:rsidP="00CD522D">
            <w:pPr>
              <w:rPr>
                <w:sz w:val="20"/>
                <w:szCs w:val="20"/>
              </w:rPr>
            </w:pPr>
            <w:r w:rsidRPr="00E56417">
              <w:rPr>
                <w:sz w:val="20"/>
                <w:szCs w:val="20"/>
              </w:rPr>
              <w:t xml:space="preserve">27 </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2</w:t>
            </w:r>
          </w:p>
        </w:tc>
        <w:tc>
          <w:tcPr>
            <w:tcW w:w="2232" w:type="pct"/>
            <w:shd w:val="clear" w:color="auto" w:fill="auto"/>
          </w:tcPr>
          <w:p w:rsidR="00CD522D" w:rsidRPr="00E56417" w:rsidRDefault="00CD522D" w:rsidP="00CD522D">
            <w:pPr>
              <w:rPr>
                <w:sz w:val="20"/>
                <w:szCs w:val="20"/>
              </w:rPr>
            </w:pPr>
            <w:r w:rsidRPr="00E56417">
              <w:rPr>
                <w:sz w:val="20"/>
                <w:szCs w:val="20"/>
              </w:rPr>
              <w:t>Магазин 25м2</w:t>
            </w:r>
          </w:p>
        </w:tc>
        <w:tc>
          <w:tcPr>
            <w:tcW w:w="503" w:type="pct"/>
            <w:shd w:val="clear" w:color="auto" w:fill="auto"/>
          </w:tcPr>
          <w:p w:rsidR="00CD522D" w:rsidRPr="00E56417" w:rsidRDefault="00CD522D" w:rsidP="00CD522D">
            <w:pPr>
              <w:rPr>
                <w:sz w:val="20"/>
                <w:szCs w:val="20"/>
              </w:rPr>
            </w:pPr>
            <w:r w:rsidRPr="00E56417">
              <w:rPr>
                <w:sz w:val="20"/>
                <w:szCs w:val="20"/>
              </w:rPr>
              <w:t>6,25</w:t>
            </w:r>
          </w:p>
        </w:tc>
        <w:tc>
          <w:tcPr>
            <w:tcW w:w="575" w:type="pct"/>
            <w:shd w:val="clear" w:color="auto" w:fill="auto"/>
          </w:tcPr>
          <w:p w:rsidR="00CD522D" w:rsidRPr="00E56417" w:rsidRDefault="00CD522D" w:rsidP="00CD522D">
            <w:pPr>
              <w:rPr>
                <w:sz w:val="20"/>
                <w:szCs w:val="20"/>
              </w:rPr>
            </w:pPr>
            <w:r w:rsidRPr="00E56417">
              <w:rPr>
                <w:sz w:val="20"/>
                <w:szCs w:val="20"/>
              </w:rPr>
              <w:t>0,8</w:t>
            </w:r>
          </w:p>
        </w:tc>
        <w:tc>
          <w:tcPr>
            <w:tcW w:w="1205" w:type="pct"/>
            <w:shd w:val="clear" w:color="auto" w:fill="auto"/>
          </w:tcPr>
          <w:p w:rsidR="00CD522D" w:rsidRPr="00E56417" w:rsidRDefault="00CD522D" w:rsidP="00CD522D">
            <w:pPr>
              <w:rPr>
                <w:sz w:val="20"/>
                <w:szCs w:val="20"/>
              </w:rPr>
            </w:pPr>
            <w:r w:rsidRPr="00E56417">
              <w:rPr>
                <w:sz w:val="20"/>
                <w:szCs w:val="20"/>
              </w:rPr>
              <w:t>5</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3</w:t>
            </w:r>
          </w:p>
        </w:tc>
        <w:tc>
          <w:tcPr>
            <w:tcW w:w="2232" w:type="pct"/>
            <w:shd w:val="clear" w:color="auto" w:fill="auto"/>
          </w:tcPr>
          <w:p w:rsidR="00CD522D" w:rsidRPr="00E56417" w:rsidRDefault="00CD522D" w:rsidP="00CD522D">
            <w:pPr>
              <w:rPr>
                <w:sz w:val="20"/>
                <w:szCs w:val="20"/>
              </w:rPr>
            </w:pPr>
            <w:r w:rsidRPr="00E56417">
              <w:rPr>
                <w:sz w:val="20"/>
                <w:szCs w:val="20"/>
              </w:rPr>
              <w:t>Наружное освещение</w:t>
            </w:r>
          </w:p>
        </w:tc>
        <w:tc>
          <w:tcPr>
            <w:tcW w:w="503" w:type="pct"/>
            <w:shd w:val="clear" w:color="auto" w:fill="auto"/>
          </w:tcPr>
          <w:p w:rsidR="00CD522D" w:rsidRPr="00E56417" w:rsidRDefault="00CD522D" w:rsidP="00CD522D">
            <w:pPr>
              <w:rPr>
                <w:sz w:val="20"/>
                <w:szCs w:val="20"/>
              </w:rPr>
            </w:pPr>
            <w:r w:rsidRPr="00E56417">
              <w:rPr>
                <w:sz w:val="20"/>
                <w:szCs w:val="20"/>
              </w:rPr>
              <w:t>3</w:t>
            </w:r>
          </w:p>
        </w:tc>
        <w:tc>
          <w:tcPr>
            <w:tcW w:w="575" w:type="pct"/>
            <w:shd w:val="clear" w:color="auto" w:fill="auto"/>
          </w:tcPr>
          <w:p w:rsidR="00CD522D" w:rsidRPr="00E56417" w:rsidRDefault="00CD522D" w:rsidP="00CD522D">
            <w:pPr>
              <w:rPr>
                <w:sz w:val="20"/>
                <w:szCs w:val="20"/>
              </w:rPr>
            </w:pPr>
            <w:r w:rsidRPr="00E56417">
              <w:rPr>
                <w:sz w:val="20"/>
                <w:szCs w:val="20"/>
              </w:rPr>
              <w:t>1</w:t>
            </w:r>
          </w:p>
        </w:tc>
        <w:tc>
          <w:tcPr>
            <w:tcW w:w="1205" w:type="pct"/>
            <w:shd w:val="clear" w:color="auto" w:fill="auto"/>
          </w:tcPr>
          <w:p w:rsidR="00CD522D" w:rsidRPr="00E56417" w:rsidRDefault="00CD522D" w:rsidP="00CD522D">
            <w:pPr>
              <w:rPr>
                <w:sz w:val="20"/>
                <w:szCs w:val="20"/>
              </w:rPr>
            </w:pPr>
            <w:r w:rsidRPr="00E56417">
              <w:rPr>
                <w:sz w:val="20"/>
                <w:szCs w:val="20"/>
              </w:rPr>
              <w:t>3</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4</w:t>
            </w:r>
          </w:p>
        </w:tc>
        <w:tc>
          <w:tcPr>
            <w:tcW w:w="2232" w:type="pct"/>
            <w:shd w:val="clear" w:color="auto" w:fill="auto"/>
          </w:tcPr>
          <w:p w:rsidR="00CD522D" w:rsidRPr="00E56417" w:rsidRDefault="00CD522D" w:rsidP="00CD522D">
            <w:pPr>
              <w:rPr>
                <w:sz w:val="20"/>
                <w:szCs w:val="20"/>
              </w:rPr>
            </w:pPr>
            <w:r w:rsidRPr="00E56417">
              <w:rPr>
                <w:sz w:val="20"/>
                <w:szCs w:val="20"/>
              </w:rPr>
              <w:t>Суммарная нагрузка на подстанцию</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35</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5</w:t>
            </w:r>
          </w:p>
        </w:tc>
        <w:tc>
          <w:tcPr>
            <w:tcW w:w="2232" w:type="pct"/>
            <w:shd w:val="clear" w:color="auto" w:fill="auto"/>
          </w:tcPr>
          <w:p w:rsidR="00CD522D" w:rsidRPr="00E56417" w:rsidRDefault="00CD522D" w:rsidP="00CD522D">
            <w:pPr>
              <w:rPr>
                <w:sz w:val="20"/>
                <w:szCs w:val="20"/>
              </w:rPr>
            </w:pPr>
            <w:r w:rsidRPr="00E56417">
              <w:rPr>
                <w:sz w:val="20"/>
                <w:szCs w:val="20"/>
              </w:rPr>
              <w:t>Коэффициент мощности cоsY</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r w:rsidRPr="00E56417">
              <w:rPr>
                <w:sz w:val="20"/>
                <w:szCs w:val="20"/>
              </w:rPr>
              <w:t>0,96</w:t>
            </w:r>
          </w:p>
        </w:tc>
        <w:tc>
          <w:tcPr>
            <w:tcW w:w="1205" w:type="pct"/>
            <w:shd w:val="clear" w:color="auto" w:fill="auto"/>
          </w:tcPr>
          <w:p w:rsidR="00CD522D" w:rsidRPr="00E56417" w:rsidRDefault="00CD522D" w:rsidP="00CD522D">
            <w:pPr>
              <w:rPr>
                <w:sz w:val="20"/>
                <w:szCs w:val="20"/>
              </w:rPr>
            </w:pP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6</w:t>
            </w:r>
          </w:p>
        </w:tc>
        <w:tc>
          <w:tcPr>
            <w:tcW w:w="2232" w:type="pct"/>
            <w:shd w:val="clear" w:color="auto" w:fill="auto"/>
          </w:tcPr>
          <w:p w:rsidR="00CD522D" w:rsidRPr="00E56417" w:rsidRDefault="00CD522D" w:rsidP="00CD522D">
            <w:pPr>
              <w:rPr>
                <w:sz w:val="20"/>
                <w:szCs w:val="20"/>
              </w:rPr>
            </w:pPr>
            <w:r w:rsidRPr="00E56417">
              <w:rPr>
                <w:sz w:val="20"/>
                <w:szCs w:val="20"/>
              </w:rPr>
              <w:t>Полная нагрузка на подстанции</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36</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7</w:t>
            </w:r>
          </w:p>
        </w:tc>
        <w:tc>
          <w:tcPr>
            <w:tcW w:w="2232" w:type="pct"/>
            <w:shd w:val="clear" w:color="auto" w:fill="auto"/>
          </w:tcPr>
          <w:p w:rsidR="00CD522D" w:rsidRPr="00E56417" w:rsidRDefault="00CD522D" w:rsidP="00CD522D">
            <w:pPr>
              <w:rPr>
                <w:sz w:val="20"/>
                <w:szCs w:val="20"/>
              </w:rPr>
            </w:pPr>
            <w:r w:rsidRPr="00E56417">
              <w:rPr>
                <w:sz w:val="20"/>
                <w:szCs w:val="20"/>
              </w:rPr>
              <w:t>Мощность трансформаторов</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p>
        </w:tc>
        <w:tc>
          <w:tcPr>
            <w:tcW w:w="1205" w:type="pct"/>
            <w:shd w:val="clear" w:color="auto" w:fill="auto"/>
          </w:tcPr>
          <w:p w:rsidR="00CD522D" w:rsidRPr="00E56417" w:rsidRDefault="00CD522D" w:rsidP="00CD522D">
            <w:pPr>
              <w:rPr>
                <w:sz w:val="20"/>
                <w:szCs w:val="20"/>
              </w:rPr>
            </w:pPr>
            <w:r w:rsidRPr="00E56417">
              <w:rPr>
                <w:sz w:val="20"/>
                <w:szCs w:val="20"/>
              </w:rPr>
              <w:t>1 х 100кВА-1шт</w:t>
            </w:r>
          </w:p>
        </w:tc>
      </w:tr>
      <w:tr w:rsidR="00CD522D" w:rsidRPr="00E56417" w:rsidTr="00CD522D">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CD522D" w:rsidRPr="00E56417" w:rsidRDefault="00CD522D" w:rsidP="00CD522D">
            <w:pPr>
              <w:rPr>
                <w:sz w:val="20"/>
                <w:szCs w:val="20"/>
              </w:rPr>
            </w:pPr>
            <w:r w:rsidRPr="00E56417">
              <w:rPr>
                <w:sz w:val="20"/>
                <w:szCs w:val="20"/>
              </w:rPr>
              <w:t>8</w:t>
            </w:r>
          </w:p>
        </w:tc>
        <w:tc>
          <w:tcPr>
            <w:tcW w:w="2232" w:type="pct"/>
            <w:shd w:val="clear" w:color="auto" w:fill="auto"/>
          </w:tcPr>
          <w:p w:rsidR="00CD522D" w:rsidRPr="00E56417" w:rsidRDefault="00CD522D" w:rsidP="00CD522D">
            <w:pPr>
              <w:rPr>
                <w:sz w:val="20"/>
                <w:szCs w:val="20"/>
              </w:rPr>
            </w:pPr>
            <w:r w:rsidRPr="00E56417">
              <w:rPr>
                <w:sz w:val="20"/>
                <w:szCs w:val="20"/>
              </w:rPr>
              <w:t>Длина ВЛ-10кВ</w:t>
            </w:r>
          </w:p>
        </w:tc>
        <w:tc>
          <w:tcPr>
            <w:tcW w:w="503" w:type="pct"/>
            <w:shd w:val="clear" w:color="auto" w:fill="auto"/>
          </w:tcPr>
          <w:p w:rsidR="00CD522D" w:rsidRPr="00E56417" w:rsidRDefault="00CD522D" w:rsidP="00CD522D">
            <w:pPr>
              <w:rPr>
                <w:sz w:val="20"/>
                <w:szCs w:val="20"/>
              </w:rPr>
            </w:pPr>
          </w:p>
        </w:tc>
        <w:tc>
          <w:tcPr>
            <w:tcW w:w="575" w:type="pct"/>
            <w:shd w:val="clear" w:color="auto" w:fill="auto"/>
          </w:tcPr>
          <w:p w:rsidR="00CD522D" w:rsidRPr="00E56417" w:rsidRDefault="00CD522D" w:rsidP="00CD522D">
            <w:pPr>
              <w:rPr>
                <w:sz w:val="20"/>
                <w:szCs w:val="20"/>
              </w:rPr>
            </w:pPr>
            <w:r w:rsidRPr="00E56417">
              <w:rPr>
                <w:sz w:val="20"/>
                <w:szCs w:val="20"/>
              </w:rPr>
              <w:t>100м</w:t>
            </w:r>
          </w:p>
        </w:tc>
        <w:tc>
          <w:tcPr>
            <w:tcW w:w="1205" w:type="pct"/>
            <w:shd w:val="clear" w:color="auto" w:fill="auto"/>
          </w:tcPr>
          <w:p w:rsidR="00CD522D" w:rsidRPr="00E56417" w:rsidRDefault="00CD522D" w:rsidP="00CD522D">
            <w:pPr>
              <w:rPr>
                <w:sz w:val="20"/>
                <w:szCs w:val="20"/>
              </w:rPr>
            </w:pPr>
          </w:p>
        </w:tc>
      </w:tr>
    </w:tbl>
    <w:p w:rsidR="00CD522D" w:rsidRPr="00F64CAF" w:rsidRDefault="00CD522D" w:rsidP="00CD522D">
      <w:pPr>
        <w:pStyle w:val="afe"/>
        <w:tabs>
          <w:tab w:val="left" w:pos="1005"/>
        </w:tabs>
        <w:spacing w:line="360" w:lineRule="auto"/>
        <w:ind w:left="0"/>
        <w:rPr>
          <w:color w:val="000000"/>
        </w:rPr>
      </w:pPr>
    </w:p>
    <w:p w:rsidR="00CD522D" w:rsidRPr="00462EF6" w:rsidRDefault="00CD522D" w:rsidP="00CD522D">
      <w:pPr>
        <w:spacing w:line="360" w:lineRule="auto"/>
        <w:jc w:val="right"/>
      </w:pPr>
      <w:r>
        <w:t>Таблица 1.12</w:t>
      </w:r>
      <w:r w:rsidRPr="00462EF6">
        <w:t xml:space="preserve">. </w:t>
      </w:r>
      <w:r w:rsidRPr="00462EF6">
        <w:rPr>
          <w:color w:val="000000"/>
        </w:rPr>
        <w:t>Перспе</w:t>
      </w:r>
      <w:r>
        <w:rPr>
          <w:color w:val="000000"/>
        </w:rPr>
        <w:t>ктивные электрические нагрузки в 2025</w:t>
      </w:r>
      <w:r w:rsidRPr="00462EF6">
        <w:rPr>
          <w:color w:val="000000"/>
        </w:rPr>
        <w:t xml:space="preserve"> году с.п. </w:t>
      </w:r>
      <w:r>
        <w:rPr>
          <w:color w:val="000000"/>
        </w:rPr>
        <w:t>Садгород</w:t>
      </w:r>
      <w:r w:rsidRPr="00462EF6">
        <w:rPr>
          <w:color w:val="000000"/>
        </w:rPr>
        <w:t xml:space="preserve"> с разделен</w:t>
      </w:r>
      <w:r w:rsidRPr="00462EF6">
        <w:rPr>
          <w:color w:val="000000"/>
        </w:rPr>
        <w:t>и</w:t>
      </w:r>
      <w:r w:rsidRPr="00462EF6">
        <w:rPr>
          <w:color w:val="000000"/>
        </w:rPr>
        <w:t xml:space="preserve">ем по </w:t>
      </w:r>
      <w:r>
        <w:rPr>
          <w:color w:val="000000"/>
        </w:rPr>
        <w:t>населённым пунктам</w:t>
      </w:r>
      <w:r w:rsidRPr="00462EF6">
        <w:rPr>
          <w:color w:val="000000"/>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523"/>
        <w:gridCol w:w="1817"/>
        <w:gridCol w:w="1817"/>
        <w:gridCol w:w="1817"/>
        <w:gridCol w:w="1880"/>
      </w:tblGrid>
      <w:tr w:rsidR="00CD522D" w:rsidRPr="005F680A" w:rsidTr="00CD522D">
        <w:trPr>
          <w:trHeight w:val="23"/>
          <w:tblHeader/>
        </w:trPr>
        <w:tc>
          <w:tcPr>
            <w:tcW w:w="1280" w:type="pct"/>
            <w:tcBorders>
              <w:top w:val="single" w:sz="12" w:space="0" w:color="auto"/>
              <w:bottom w:val="single" w:sz="4" w:space="0" w:color="auto"/>
            </w:tcBorders>
            <w:shd w:val="clear" w:color="auto" w:fill="auto"/>
            <w:vAlign w:val="center"/>
          </w:tcPr>
          <w:p w:rsidR="00CD522D" w:rsidRPr="005F680A" w:rsidRDefault="00CD522D" w:rsidP="00CD522D">
            <w:pPr>
              <w:pStyle w:val="aff4"/>
              <w:rPr>
                <w:sz w:val="20"/>
                <w:szCs w:val="20"/>
              </w:rPr>
            </w:pPr>
            <w:r w:rsidRPr="005F680A">
              <w:rPr>
                <w:sz w:val="20"/>
                <w:szCs w:val="20"/>
              </w:rPr>
              <w:t>Потребители</w:t>
            </w:r>
          </w:p>
        </w:tc>
        <w:tc>
          <w:tcPr>
            <w:tcW w:w="922" w:type="pct"/>
            <w:tcBorders>
              <w:top w:val="single" w:sz="12" w:space="0" w:color="auto"/>
              <w:bottom w:val="single" w:sz="4" w:space="0" w:color="auto"/>
            </w:tcBorders>
            <w:shd w:val="clear" w:color="auto" w:fill="auto"/>
          </w:tcPr>
          <w:p w:rsidR="00CD522D" w:rsidRPr="005F680A" w:rsidRDefault="00CD522D" w:rsidP="00CD522D">
            <w:pPr>
              <w:pStyle w:val="aff4"/>
              <w:rPr>
                <w:sz w:val="20"/>
                <w:szCs w:val="20"/>
              </w:rPr>
            </w:pPr>
            <w:r w:rsidRPr="005F680A">
              <w:rPr>
                <w:sz w:val="20"/>
                <w:szCs w:val="20"/>
              </w:rPr>
              <w:t>Существующая удельная электрическая н</w:t>
            </w:r>
            <w:r w:rsidRPr="005F680A">
              <w:rPr>
                <w:sz w:val="20"/>
                <w:szCs w:val="20"/>
              </w:rPr>
              <w:t>а</w:t>
            </w:r>
            <w:r>
              <w:rPr>
                <w:sz w:val="20"/>
                <w:szCs w:val="20"/>
              </w:rPr>
              <w:t>грузка,</w:t>
            </w:r>
            <w:r w:rsidRPr="005F680A">
              <w:rPr>
                <w:sz w:val="20"/>
                <w:szCs w:val="20"/>
              </w:rPr>
              <w:t xml:space="preserve"> кВт/час</w:t>
            </w:r>
          </w:p>
        </w:tc>
        <w:tc>
          <w:tcPr>
            <w:tcW w:w="922" w:type="pct"/>
            <w:tcBorders>
              <w:top w:val="single" w:sz="12" w:space="0" w:color="auto"/>
              <w:bottom w:val="single" w:sz="4" w:space="0" w:color="auto"/>
            </w:tcBorders>
            <w:shd w:val="clear" w:color="auto" w:fill="auto"/>
            <w:vAlign w:val="center"/>
          </w:tcPr>
          <w:p w:rsidR="00CD522D" w:rsidRPr="005F680A" w:rsidRDefault="00CD522D" w:rsidP="00CD522D">
            <w:pPr>
              <w:pStyle w:val="aff4"/>
              <w:rPr>
                <w:sz w:val="20"/>
                <w:szCs w:val="20"/>
              </w:rPr>
            </w:pPr>
            <w:r w:rsidRPr="005F680A">
              <w:rPr>
                <w:sz w:val="20"/>
                <w:szCs w:val="20"/>
              </w:rPr>
              <w:t>Прирост удельной электрической н</w:t>
            </w:r>
            <w:r w:rsidRPr="005F680A">
              <w:rPr>
                <w:sz w:val="20"/>
                <w:szCs w:val="20"/>
              </w:rPr>
              <w:t>а</w:t>
            </w:r>
            <w:r>
              <w:rPr>
                <w:sz w:val="20"/>
                <w:szCs w:val="20"/>
              </w:rPr>
              <w:t>грузки к 2025 г.,</w:t>
            </w:r>
            <w:r w:rsidRPr="005F680A">
              <w:rPr>
                <w:sz w:val="20"/>
                <w:szCs w:val="20"/>
              </w:rPr>
              <w:t xml:space="preserve"> кВт/час</w:t>
            </w:r>
          </w:p>
        </w:tc>
        <w:tc>
          <w:tcPr>
            <w:tcW w:w="922" w:type="pct"/>
            <w:tcBorders>
              <w:top w:val="single" w:sz="12" w:space="0" w:color="auto"/>
              <w:bottom w:val="single" w:sz="4" w:space="0" w:color="auto"/>
            </w:tcBorders>
            <w:shd w:val="clear" w:color="auto" w:fill="auto"/>
          </w:tcPr>
          <w:p w:rsidR="00CD522D" w:rsidRPr="005F680A" w:rsidRDefault="00CD522D" w:rsidP="00CD522D">
            <w:pPr>
              <w:pStyle w:val="aff4"/>
              <w:rPr>
                <w:sz w:val="20"/>
                <w:szCs w:val="20"/>
              </w:rPr>
            </w:pPr>
            <w:r w:rsidRPr="005F680A">
              <w:rPr>
                <w:sz w:val="20"/>
                <w:szCs w:val="20"/>
              </w:rPr>
              <w:t>Перспективная удельная электрическая н</w:t>
            </w:r>
            <w:r w:rsidRPr="005F680A">
              <w:rPr>
                <w:sz w:val="20"/>
                <w:szCs w:val="20"/>
              </w:rPr>
              <w:t>а</w:t>
            </w:r>
            <w:r>
              <w:rPr>
                <w:sz w:val="20"/>
                <w:szCs w:val="20"/>
              </w:rPr>
              <w:t>грузка,</w:t>
            </w:r>
            <w:r w:rsidRPr="005F680A">
              <w:rPr>
                <w:sz w:val="20"/>
                <w:szCs w:val="20"/>
              </w:rPr>
              <w:t xml:space="preserve"> кВт/час</w:t>
            </w:r>
          </w:p>
        </w:tc>
        <w:tc>
          <w:tcPr>
            <w:tcW w:w="954" w:type="pct"/>
            <w:tcBorders>
              <w:top w:val="single" w:sz="12" w:space="0" w:color="auto"/>
              <w:bottom w:val="single" w:sz="4" w:space="0" w:color="auto"/>
            </w:tcBorders>
            <w:shd w:val="clear" w:color="auto" w:fill="auto"/>
            <w:vAlign w:val="center"/>
          </w:tcPr>
          <w:p w:rsidR="00CD522D" w:rsidRPr="005F680A" w:rsidRDefault="00CD522D" w:rsidP="00CD522D">
            <w:pPr>
              <w:pStyle w:val="aff4"/>
              <w:rPr>
                <w:sz w:val="20"/>
                <w:szCs w:val="20"/>
              </w:rPr>
            </w:pPr>
            <w:r w:rsidRPr="005F680A">
              <w:rPr>
                <w:sz w:val="20"/>
                <w:szCs w:val="20"/>
              </w:rPr>
              <w:t>Перспективный годовой отпуск  электроэнергии, тыс. кВт</w:t>
            </w:r>
          </w:p>
        </w:tc>
      </w:tr>
      <w:tr w:rsidR="00CD522D" w:rsidRPr="005F680A" w:rsidTr="00CD522D">
        <w:trPr>
          <w:trHeight w:val="23"/>
        </w:trPr>
        <w:tc>
          <w:tcPr>
            <w:tcW w:w="1280" w:type="pct"/>
            <w:tcBorders>
              <w:top w:val="single" w:sz="4" w:space="0" w:color="auto"/>
            </w:tcBorders>
            <w:shd w:val="clear" w:color="auto" w:fill="auto"/>
            <w:vAlign w:val="center"/>
          </w:tcPr>
          <w:p w:rsidR="00CD522D" w:rsidRPr="005D6311" w:rsidRDefault="00CD522D" w:rsidP="00CD522D">
            <w:pPr>
              <w:pStyle w:val="afe"/>
              <w:tabs>
                <w:tab w:val="left" w:pos="368"/>
              </w:tabs>
              <w:ind w:left="0"/>
              <w:rPr>
                <w:color w:val="000000"/>
                <w:sz w:val="20"/>
                <w:szCs w:val="20"/>
              </w:rPr>
            </w:pPr>
            <w:r w:rsidRPr="005D6311">
              <w:rPr>
                <w:color w:val="000000"/>
                <w:sz w:val="20"/>
                <w:szCs w:val="20"/>
              </w:rPr>
              <w:lastRenderedPageBreak/>
              <w:t xml:space="preserve">с. </w:t>
            </w:r>
            <w:r>
              <w:rPr>
                <w:color w:val="000000"/>
                <w:sz w:val="20"/>
                <w:szCs w:val="20"/>
              </w:rPr>
              <w:t>Садгород</w:t>
            </w:r>
          </w:p>
        </w:tc>
        <w:tc>
          <w:tcPr>
            <w:tcW w:w="922" w:type="pct"/>
            <w:vMerge w:val="restart"/>
            <w:tcBorders>
              <w:top w:val="single" w:sz="4" w:space="0" w:color="auto"/>
            </w:tcBorders>
            <w:shd w:val="clear" w:color="auto" w:fill="auto"/>
            <w:vAlign w:val="center"/>
          </w:tcPr>
          <w:p w:rsidR="00CD522D" w:rsidRPr="005D6311" w:rsidRDefault="00CD522D" w:rsidP="00CD522D">
            <w:pPr>
              <w:rPr>
                <w:sz w:val="20"/>
                <w:szCs w:val="20"/>
              </w:rPr>
            </w:pPr>
            <w:r w:rsidRPr="005D6311">
              <w:rPr>
                <w:sz w:val="20"/>
                <w:szCs w:val="20"/>
              </w:rPr>
              <w:t>5</w:t>
            </w:r>
            <w:r>
              <w:rPr>
                <w:sz w:val="20"/>
                <w:szCs w:val="20"/>
              </w:rPr>
              <w:t>800</w:t>
            </w:r>
          </w:p>
        </w:tc>
        <w:tc>
          <w:tcPr>
            <w:tcW w:w="922" w:type="pct"/>
            <w:tcBorders>
              <w:top w:val="single" w:sz="4" w:space="0" w:color="auto"/>
            </w:tcBorders>
            <w:shd w:val="clear" w:color="auto" w:fill="auto"/>
            <w:vAlign w:val="center"/>
          </w:tcPr>
          <w:p w:rsidR="00CD522D" w:rsidRPr="005D6311" w:rsidRDefault="00CD522D" w:rsidP="00CD522D">
            <w:pPr>
              <w:rPr>
                <w:color w:val="000000"/>
                <w:sz w:val="20"/>
                <w:szCs w:val="20"/>
              </w:rPr>
            </w:pPr>
            <w:r>
              <w:rPr>
                <w:color w:val="000000"/>
                <w:sz w:val="20"/>
                <w:szCs w:val="20"/>
              </w:rPr>
              <w:t>594</w:t>
            </w:r>
          </w:p>
        </w:tc>
        <w:tc>
          <w:tcPr>
            <w:tcW w:w="922" w:type="pct"/>
            <w:tcBorders>
              <w:top w:val="single" w:sz="4" w:space="0" w:color="auto"/>
            </w:tcBorders>
            <w:shd w:val="clear" w:color="auto" w:fill="auto"/>
            <w:vAlign w:val="center"/>
          </w:tcPr>
          <w:p w:rsidR="00CD522D" w:rsidRPr="005D6311" w:rsidRDefault="00CD522D" w:rsidP="00CD522D">
            <w:pPr>
              <w:rPr>
                <w:color w:val="000000"/>
                <w:sz w:val="20"/>
                <w:szCs w:val="20"/>
              </w:rPr>
            </w:pPr>
          </w:p>
        </w:tc>
        <w:tc>
          <w:tcPr>
            <w:tcW w:w="954" w:type="pct"/>
            <w:tcBorders>
              <w:top w:val="single" w:sz="4" w:space="0" w:color="auto"/>
            </w:tcBorders>
            <w:shd w:val="clear" w:color="auto" w:fill="auto"/>
            <w:vAlign w:val="center"/>
          </w:tcPr>
          <w:p w:rsidR="00CD522D" w:rsidRPr="005D6311" w:rsidRDefault="00CD522D" w:rsidP="00CD522D">
            <w:pPr>
              <w:rPr>
                <w:color w:val="000000"/>
                <w:sz w:val="20"/>
                <w:szCs w:val="20"/>
              </w:rPr>
            </w:pPr>
          </w:p>
        </w:tc>
      </w:tr>
      <w:tr w:rsidR="00CD522D" w:rsidRPr="005F680A" w:rsidTr="00CD522D">
        <w:trPr>
          <w:trHeight w:val="23"/>
        </w:trPr>
        <w:tc>
          <w:tcPr>
            <w:tcW w:w="1280" w:type="pct"/>
            <w:tcBorders>
              <w:top w:val="single" w:sz="4" w:space="0" w:color="auto"/>
            </w:tcBorders>
            <w:shd w:val="clear" w:color="auto" w:fill="auto"/>
            <w:vAlign w:val="center"/>
          </w:tcPr>
          <w:p w:rsidR="00CD522D" w:rsidRPr="005D6311" w:rsidRDefault="00CD522D" w:rsidP="00CD522D">
            <w:pPr>
              <w:pStyle w:val="afe"/>
              <w:tabs>
                <w:tab w:val="left" w:pos="368"/>
              </w:tabs>
              <w:ind w:left="0"/>
              <w:rPr>
                <w:color w:val="000000"/>
                <w:sz w:val="20"/>
                <w:szCs w:val="20"/>
              </w:rPr>
            </w:pPr>
            <w:r>
              <w:rPr>
                <w:color w:val="000000"/>
                <w:sz w:val="20"/>
                <w:szCs w:val="20"/>
              </w:rPr>
              <w:t>с. Марково</w:t>
            </w:r>
          </w:p>
        </w:tc>
        <w:tc>
          <w:tcPr>
            <w:tcW w:w="922" w:type="pct"/>
            <w:vMerge/>
            <w:shd w:val="clear" w:color="auto" w:fill="auto"/>
          </w:tcPr>
          <w:p w:rsidR="00CD522D" w:rsidRPr="005D6311" w:rsidRDefault="00CD522D" w:rsidP="00CD522D">
            <w:pPr>
              <w:rPr>
                <w:sz w:val="20"/>
                <w:szCs w:val="20"/>
              </w:rPr>
            </w:pPr>
          </w:p>
        </w:tc>
        <w:tc>
          <w:tcPr>
            <w:tcW w:w="922" w:type="pct"/>
            <w:tcBorders>
              <w:top w:val="single" w:sz="4" w:space="0" w:color="auto"/>
            </w:tcBorders>
            <w:shd w:val="clear" w:color="auto" w:fill="auto"/>
            <w:vAlign w:val="center"/>
          </w:tcPr>
          <w:p w:rsidR="00CD522D" w:rsidRPr="005D6311" w:rsidRDefault="00CD522D" w:rsidP="00CD522D">
            <w:pPr>
              <w:rPr>
                <w:color w:val="000000"/>
                <w:sz w:val="20"/>
                <w:szCs w:val="20"/>
              </w:rPr>
            </w:pPr>
            <w:r>
              <w:rPr>
                <w:color w:val="000000"/>
                <w:sz w:val="20"/>
                <w:szCs w:val="20"/>
              </w:rPr>
              <w:t>166,4</w:t>
            </w:r>
          </w:p>
        </w:tc>
        <w:tc>
          <w:tcPr>
            <w:tcW w:w="922" w:type="pct"/>
            <w:tcBorders>
              <w:top w:val="single" w:sz="4" w:space="0" w:color="auto"/>
            </w:tcBorders>
            <w:shd w:val="clear" w:color="auto" w:fill="auto"/>
            <w:vAlign w:val="center"/>
          </w:tcPr>
          <w:p w:rsidR="00CD522D" w:rsidRPr="005D6311" w:rsidRDefault="00CD522D" w:rsidP="00CD522D">
            <w:pPr>
              <w:rPr>
                <w:color w:val="000000"/>
                <w:sz w:val="20"/>
                <w:szCs w:val="20"/>
              </w:rPr>
            </w:pPr>
          </w:p>
        </w:tc>
        <w:tc>
          <w:tcPr>
            <w:tcW w:w="954" w:type="pct"/>
            <w:tcBorders>
              <w:top w:val="single" w:sz="4" w:space="0" w:color="auto"/>
            </w:tcBorders>
            <w:shd w:val="clear" w:color="auto" w:fill="auto"/>
            <w:vAlign w:val="center"/>
          </w:tcPr>
          <w:p w:rsidR="00CD522D" w:rsidRPr="005D6311" w:rsidRDefault="00CD522D" w:rsidP="00CD522D">
            <w:pPr>
              <w:rPr>
                <w:color w:val="000000"/>
                <w:sz w:val="20"/>
                <w:szCs w:val="20"/>
              </w:rPr>
            </w:pPr>
          </w:p>
        </w:tc>
      </w:tr>
      <w:tr w:rsidR="00CD522D" w:rsidRPr="005F680A" w:rsidTr="00CD522D">
        <w:trPr>
          <w:trHeight w:val="23"/>
        </w:trPr>
        <w:tc>
          <w:tcPr>
            <w:tcW w:w="1280" w:type="pct"/>
            <w:tcBorders>
              <w:top w:val="single" w:sz="4" w:space="0" w:color="auto"/>
            </w:tcBorders>
            <w:shd w:val="clear" w:color="auto" w:fill="auto"/>
            <w:vAlign w:val="center"/>
          </w:tcPr>
          <w:p w:rsidR="00CD522D" w:rsidRPr="005D6311" w:rsidRDefault="00CD522D" w:rsidP="00CD522D">
            <w:pPr>
              <w:pStyle w:val="afe"/>
              <w:tabs>
                <w:tab w:val="left" w:pos="368"/>
              </w:tabs>
              <w:ind w:left="0"/>
              <w:rPr>
                <w:color w:val="000000"/>
                <w:sz w:val="20"/>
                <w:szCs w:val="20"/>
              </w:rPr>
            </w:pPr>
            <w:r>
              <w:rPr>
                <w:color w:val="000000"/>
                <w:sz w:val="20"/>
                <w:szCs w:val="20"/>
              </w:rPr>
              <w:t>п. Чернигово</w:t>
            </w:r>
          </w:p>
        </w:tc>
        <w:tc>
          <w:tcPr>
            <w:tcW w:w="922" w:type="pct"/>
            <w:vMerge/>
            <w:shd w:val="clear" w:color="auto" w:fill="auto"/>
          </w:tcPr>
          <w:p w:rsidR="00CD522D" w:rsidRPr="005D6311" w:rsidRDefault="00CD522D" w:rsidP="00CD522D">
            <w:pPr>
              <w:rPr>
                <w:sz w:val="20"/>
                <w:szCs w:val="20"/>
              </w:rPr>
            </w:pPr>
          </w:p>
        </w:tc>
        <w:tc>
          <w:tcPr>
            <w:tcW w:w="922" w:type="pct"/>
            <w:tcBorders>
              <w:top w:val="single" w:sz="4" w:space="0" w:color="auto"/>
            </w:tcBorders>
            <w:shd w:val="clear" w:color="auto" w:fill="auto"/>
            <w:vAlign w:val="center"/>
          </w:tcPr>
          <w:p w:rsidR="00CD522D" w:rsidRPr="005D6311" w:rsidRDefault="00CD522D" w:rsidP="00CD522D">
            <w:pPr>
              <w:rPr>
                <w:color w:val="000000"/>
                <w:sz w:val="20"/>
                <w:szCs w:val="20"/>
              </w:rPr>
            </w:pPr>
            <w:r>
              <w:rPr>
                <w:color w:val="000000"/>
                <w:sz w:val="20"/>
                <w:szCs w:val="20"/>
              </w:rPr>
              <w:t>404</w:t>
            </w:r>
          </w:p>
        </w:tc>
        <w:tc>
          <w:tcPr>
            <w:tcW w:w="922" w:type="pct"/>
            <w:tcBorders>
              <w:top w:val="single" w:sz="4" w:space="0" w:color="auto"/>
            </w:tcBorders>
            <w:shd w:val="clear" w:color="auto" w:fill="auto"/>
            <w:vAlign w:val="center"/>
          </w:tcPr>
          <w:p w:rsidR="00CD522D" w:rsidRPr="005D6311" w:rsidRDefault="00CD522D" w:rsidP="00CD522D">
            <w:pPr>
              <w:rPr>
                <w:color w:val="000000"/>
                <w:sz w:val="20"/>
                <w:szCs w:val="20"/>
              </w:rPr>
            </w:pPr>
          </w:p>
        </w:tc>
        <w:tc>
          <w:tcPr>
            <w:tcW w:w="954" w:type="pct"/>
            <w:tcBorders>
              <w:top w:val="single" w:sz="4" w:space="0" w:color="auto"/>
            </w:tcBorders>
            <w:shd w:val="clear" w:color="auto" w:fill="auto"/>
            <w:vAlign w:val="center"/>
          </w:tcPr>
          <w:p w:rsidR="00CD522D" w:rsidRPr="005D6311" w:rsidRDefault="00CD522D" w:rsidP="00CD522D">
            <w:pPr>
              <w:rPr>
                <w:color w:val="000000"/>
                <w:sz w:val="20"/>
                <w:szCs w:val="20"/>
              </w:rPr>
            </w:pPr>
          </w:p>
        </w:tc>
      </w:tr>
      <w:tr w:rsidR="00CD522D" w:rsidRPr="005F680A" w:rsidTr="00CD522D">
        <w:trPr>
          <w:trHeight w:val="23"/>
        </w:trPr>
        <w:tc>
          <w:tcPr>
            <w:tcW w:w="1280" w:type="pct"/>
            <w:shd w:val="clear" w:color="auto" w:fill="auto"/>
            <w:vAlign w:val="center"/>
          </w:tcPr>
          <w:p w:rsidR="00CD522D" w:rsidRDefault="00CD522D" w:rsidP="00CD522D">
            <w:pPr>
              <w:pStyle w:val="afe"/>
              <w:tabs>
                <w:tab w:val="left" w:pos="368"/>
              </w:tabs>
              <w:ind w:left="0"/>
              <w:rPr>
                <w:color w:val="000000"/>
                <w:sz w:val="20"/>
                <w:szCs w:val="20"/>
              </w:rPr>
            </w:pPr>
            <w:r>
              <w:rPr>
                <w:color w:val="000000"/>
                <w:sz w:val="20"/>
                <w:szCs w:val="20"/>
              </w:rPr>
              <w:t>с. Репьевка</w:t>
            </w:r>
          </w:p>
        </w:tc>
        <w:tc>
          <w:tcPr>
            <w:tcW w:w="922" w:type="pct"/>
            <w:vMerge/>
            <w:shd w:val="clear" w:color="auto" w:fill="auto"/>
          </w:tcPr>
          <w:p w:rsidR="00CD522D" w:rsidRPr="005D6311" w:rsidRDefault="00CD522D" w:rsidP="00CD522D">
            <w:pPr>
              <w:pStyle w:val="afe"/>
              <w:rPr>
                <w:sz w:val="20"/>
                <w:szCs w:val="20"/>
              </w:rPr>
            </w:pPr>
          </w:p>
        </w:tc>
        <w:tc>
          <w:tcPr>
            <w:tcW w:w="922" w:type="pct"/>
            <w:shd w:val="clear" w:color="auto" w:fill="auto"/>
            <w:vAlign w:val="center"/>
          </w:tcPr>
          <w:p w:rsidR="00CD522D" w:rsidRPr="005D6311" w:rsidRDefault="00CD522D" w:rsidP="00CD522D">
            <w:pPr>
              <w:rPr>
                <w:color w:val="000000"/>
                <w:sz w:val="20"/>
                <w:szCs w:val="20"/>
              </w:rPr>
            </w:pPr>
            <w:r>
              <w:rPr>
                <w:color w:val="000000"/>
                <w:sz w:val="20"/>
                <w:szCs w:val="20"/>
              </w:rPr>
              <w:t>134,85</w:t>
            </w:r>
          </w:p>
        </w:tc>
        <w:tc>
          <w:tcPr>
            <w:tcW w:w="922" w:type="pct"/>
            <w:shd w:val="clear" w:color="auto" w:fill="auto"/>
            <w:vAlign w:val="center"/>
          </w:tcPr>
          <w:p w:rsidR="00CD522D" w:rsidRPr="005D6311" w:rsidRDefault="00CD522D" w:rsidP="00CD522D">
            <w:pPr>
              <w:rPr>
                <w:color w:val="000000"/>
                <w:sz w:val="20"/>
                <w:szCs w:val="20"/>
              </w:rPr>
            </w:pPr>
          </w:p>
        </w:tc>
        <w:tc>
          <w:tcPr>
            <w:tcW w:w="954" w:type="pct"/>
            <w:shd w:val="clear" w:color="auto" w:fill="auto"/>
            <w:vAlign w:val="center"/>
          </w:tcPr>
          <w:p w:rsidR="00CD522D" w:rsidRPr="005D6311" w:rsidRDefault="00CD522D" w:rsidP="00CD522D">
            <w:pPr>
              <w:rPr>
                <w:color w:val="000000"/>
                <w:sz w:val="20"/>
                <w:szCs w:val="20"/>
              </w:rPr>
            </w:pPr>
          </w:p>
        </w:tc>
      </w:tr>
      <w:tr w:rsidR="00CD522D" w:rsidRPr="005F680A" w:rsidTr="00CD522D">
        <w:trPr>
          <w:trHeight w:val="23"/>
        </w:trPr>
        <w:tc>
          <w:tcPr>
            <w:tcW w:w="1280" w:type="pct"/>
            <w:shd w:val="clear" w:color="auto" w:fill="auto"/>
            <w:vAlign w:val="center"/>
          </w:tcPr>
          <w:p w:rsidR="00CD522D" w:rsidRPr="005D6311" w:rsidRDefault="00CD522D" w:rsidP="00CD522D">
            <w:pPr>
              <w:pStyle w:val="afe"/>
              <w:tabs>
                <w:tab w:val="left" w:pos="368"/>
              </w:tabs>
              <w:ind w:left="0"/>
              <w:rPr>
                <w:color w:val="000000"/>
                <w:sz w:val="20"/>
                <w:szCs w:val="20"/>
              </w:rPr>
            </w:pPr>
            <w:r>
              <w:rPr>
                <w:color w:val="000000"/>
                <w:sz w:val="20"/>
                <w:szCs w:val="20"/>
              </w:rPr>
              <w:t>п. Тальник</w:t>
            </w:r>
            <w:r w:rsidRPr="005D6311">
              <w:rPr>
                <w:color w:val="000000"/>
                <w:sz w:val="20"/>
                <w:szCs w:val="20"/>
              </w:rPr>
              <w:t>и</w:t>
            </w:r>
          </w:p>
        </w:tc>
        <w:tc>
          <w:tcPr>
            <w:tcW w:w="922" w:type="pct"/>
            <w:vMerge/>
            <w:shd w:val="clear" w:color="auto" w:fill="auto"/>
          </w:tcPr>
          <w:p w:rsidR="00CD522D" w:rsidRPr="005D6311" w:rsidRDefault="00CD522D" w:rsidP="00CD522D">
            <w:pPr>
              <w:pStyle w:val="afe"/>
              <w:rPr>
                <w:sz w:val="20"/>
                <w:szCs w:val="20"/>
              </w:rPr>
            </w:pPr>
          </w:p>
        </w:tc>
        <w:tc>
          <w:tcPr>
            <w:tcW w:w="922" w:type="pct"/>
            <w:shd w:val="clear" w:color="auto" w:fill="auto"/>
            <w:vAlign w:val="center"/>
          </w:tcPr>
          <w:p w:rsidR="00CD522D" w:rsidRPr="005D6311" w:rsidRDefault="00CD522D" w:rsidP="00CD522D">
            <w:pPr>
              <w:rPr>
                <w:color w:val="000000"/>
                <w:sz w:val="20"/>
                <w:szCs w:val="20"/>
              </w:rPr>
            </w:pPr>
            <w:r>
              <w:rPr>
                <w:color w:val="000000"/>
                <w:sz w:val="20"/>
                <w:szCs w:val="20"/>
              </w:rPr>
              <w:t>53,05</w:t>
            </w:r>
          </w:p>
        </w:tc>
        <w:tc>
          <w:tcPr>
            <w:tcW w:w="922" w:type="pct"/>
            <w:shd w:val="clear" w:color="auto" w:fill="auto"/>
            <w:vAlign w:val="center"/>
          </w:tcPr>
          <w:p w:rsidR="00CD522D" w:rsidRPr="005D6311" w:rsidRDefault="00CD522D" w:rsidP="00CD522D">
            <w:pPr>
              <w:rPr>
                <w:color w:val="000000"/>
                <w:sz w:val="20"/>
                <w:szCs w:val="20"/>
              </w:rPr>
            </w:pPr>
          </w:p>
        </w:tc>
        <w:tc>
          <w:tcPr>
            <w:tcW w:w="954" w:type="pct"/>
            <w:shd w:val="clear" w:color="auto" w:fill="auto"/>
            <w:vAlign w:val="center"/>
          </w:tcPr>
          <w:p w:rsidR="00CD522D" w:rsidRPr="005D6311" w:rsidRDefault="00CD522D" w:rsidP="00CD522D">
            <w:pPr>
              <w:rPr>
                <w:color w:val="000000"/>
                <w:sz w:val="20"/>
                <w:szCs w:val="20"/>
              </w:rPr>
            </w:pPr>
          </w:p>
        </w:tc>
      </w:tr>
      <w:tr w:rsidR="00CD522D" w:rsidRPr="005F680A" w:rsidTr="00CD522D">
        <w:trPr>
          <w:trHeight w:val="23"/>
        </w:trPr>
        <w:tc>
          <w:tcPr>
            <w:tcW w:w="1280" w:type="pct"/>
            <w:shd w:val="clear" w:color="auto" w:fill="auto"/>
            <w:vAlign w:val="center"/>
          </w:tcPr>
          <w:p w:rsidR="00CD522D" w:rsidRPr="005D6311" w:rsidRDefault="00CD522D" w:rsidP="00CD522D">
            <w:pPr>
              <w:pStyle w:val="afe"/>
              <w:tabs>
                <w:tab w:val="left" w:pos="368"/>
              </w:tabs>
              <w:ind w:left="0"/>
              <w:rPr>
                <w:color w:val="000000"/>
                <w:sz w:val="20"/>
                <w:szCs w:val="20"/>
              </w:rPr>
            </w:pPr>
            <w:r w:rsidRPr="005D6311">
              <w:rPr>
                <w:color w:val="000000"/>
                <w:sz w:val="20"/>
                <w:szCs w:val="20"/>
              </w:rPr>
              <w:t>Всего</w:t>
            </w:r>
          </w:p>
        </w:tc>
        <w:tc>
          <w:tcPr>
            <w:tcW w:w="922" w:type="pct"/>
            <w:shd w:val="clear" w:color="auto" w:fill="auto"/>
          </w:tcPr>
          <w:p w:rsidR="00CD522D" w:rsidRPr="005D6311" w:rsidRDefault="00CD522D" w:rsidP="00CD522D">
            <w:pPr>
              <w:rPr>
                <w:sz w:val="20"/>
                <w:szCs w:val="20"/>
              </w:rPr>
            </w:pPr>
            <w:r>
              <w:rPr>
                <w:sz w:val="20"/>
                <w:szCs w:val="20"/>
              </w:rPr>
              <w:t>5800</w:t>
            </w:r>
          </w:p>
        </w:tc>
        <w:tc>
          <w:tcPr>
            <w:tcW w:w="922" w:type="pct"/>
            <w:shd w:val="clear" w:color="auto" w:fill="auto"/>
            <w:vAlign w:val="center"/>
          </w:tcPr>
          <w:p w:rsidR="00CD522D" w:rsidRPr="005D6311" w:rsidRDefault="00CD522D" w:rsidP="00CD522D">
            <w:pPr>
              <w:rPr>
                <w:color w:val="000000"/>
                <w:sz w:val="20"/>
                <w:szCs w:val="20"/>
              </w:rPr>
            </w:pPr>
            <w:r>
              <w:rPr>
                <w:color w:val="000000"/>
                <w:sz w:val="20"/>
                <w:szCs w:val="20"/>
              </w:rPr>
              <w:t>1352,3</w:t>
            </w:r>
          </w:p>
        </w:tc>
        <w:tc>
          <w:tcPr>
            <w:tcW w:w="922" w:type="pct"/>
            <w:shd w:val="clear" w:color="auto" w:fill="auto"/>
            <w:vAlign w:val="center"/>
          </w:tcPr>
          <w:p w:rsidR="00CD522D" w:rsidRPr="005D6311" w:rsidRDefault="00CD522D" w:rsidP="00CD522D">
            <w:pPr>
              <w:rPr>
                <w:color w:val="000000"/>
                <w:sz w:val="20"/>
                <w:szCs w:val="20"/>
              </w:rPr>
            </w:pPr>
            <w:r>
              <w:rPr>
                <w:color w:val="000000"/>
                <w:sz w:val="20"/>
                <w:szCs w:val="20"/>
              </w:rPr>
              <w:t>7152,3</w:t>
            </w:r>
          </w:p>
        </w:tc>
        <w:tc>
          <w:tcPr>
            <w:tcW w:w="954" w:type="pct"/>
            <w:shd w:val="clear" w:color="auto" w:fill="auto"/>
            <w:vAlign w:val="center"/>
          </w:tcPr>
          <w:p w:rsidR="00CD522D" w:rsidRPr="005D6311" w:rsidRDefault="00CD522D" w:rsidP="00CD522D">
            <w:pPr>
              <w:rPr>
                <w:color w:val="000000"/>
                <w:sz w:val="20"/>
                <w:szCs w:val="20"/>
              </w:rPr>
            </w:pPr>
            <w:r>
              <w:rPr>
                <w:color w:val="000000"/>
                <w:sz w:val="20"/>
                <w:szCs w:val="20"/>
              </w:rPr>
              <w:t>62654</w:t>
            </w:r>
          </w:p>
        </w:tc>
      </w:tr>
    </w:tbl>
    <w:p w:rsidR="00CD522D" w:rsidRPr="00462EF6" w:rsidRDefault="00CD522D" w:rsidP="00CD522D">
      <w:pPr>
        <w:pStyle w:val="17"/>
        <w:jc w:val="both"/>
      </w:pPr>
      <w:r w:rsidRPr="00462EF6">
        <w:rPr>
          <w:highlight w:val="yellow"/>
        </w:rPr>
        <w:br w:type="page"/>
      </w:r>
      <w:bookmarkStart w:id="15" w:name="_Toc369502284"/>
      <w:bookmarkStart w:id="16" w:name="_Toc393194380"/>
      <w:r>
        <w:rPr>
          <w:lang w:val="ru-RU"/>
        </w:rPr>
        <w:lastRenderedPageBreak/>
        <w:t>2</w:t>
      </w:r>
      <w:r w:rsidRPr="00462EF6">
        <w:t>. Источники инвестиций, тарифы и доступность программы для населения с.</w:t>
      </w:r>
      <w:r>
        <w:rPr>
          <w:lang w:val="ru-RU"/>
        </w:rPr>
        <w:t xml:space="preserve"> </w:t>
      </w:r>
      <w:r w:rsidRPr="00462EF6">
        <w:t xml:space="preserve">п. </w:t>
      </w:r>
      <w:r>
        <w:rPr>
          <w:lang w:val="ru-RU"/>
        </w:rPr>
        <w:t>Садгород</w:t>
      </w:r>
      <w:r w:rsidRPr="00462EF6">
        <w:t xml:space="preserve"> </w:t>
      </w:r>
      <w:r>
        <w:rPr>
          <w:lang w:val="ru-RU"/>
        </w:rPr>
        <w:t xml:space="preserve">Кинель-Черкасского </w:t>
      </w:r>
      <w:r w:rsidRPr="00462EF6">
        <w:t>муниципального района Самарской области. Программный документ.</w:t>
      </w:r>
      <w:bookmarkEnd w:id="15"/>
      <w:bookmarkEnd w:id="16"/>
    </w:p>
    <w:p w:rsidR="00CD522D" w:rsidRPr="00D31FFE" w:rsidRDefault="00CD522D" w:rsidP="00CD522D">
      <w:pPr>
        <w:spacing w:before="120" w:line="360" w:lineRule="auto"/>
        <w:ind w:firstLine="709"/>
      </w:pPr>
      <w:r w:rsidRPr="00D31FFE">
        <w:t xml:space="preserve">Запланированных к реализации инвестиционных проектов в сельском поселении </w:t>
      </w:r>
      <w:r>
        <w:t>Са</w:t>
      </w:r>
      <w:r>
        <w:t>д</w:t>
      </w:r>
      <w:r>
        <w:t>город</w:t>
      </w:r>
      <w:r w:rsidRPr="00D31FFE">
        <w:t xml:space="preserve"> не выявлено. </w:t>
      </w:r>
    </w:p>
    <w:p w:rsidR="00CD522D" w:rsidRPr="000C2CAD" w:rsidRDefault="00CD522D" w:rsidP="00CD522D">
      <w:pPr>
        <w:spacing w:line="360" w:lineRule="auto"/>
        <w:ind w:firstLine="708"/>
        <w:contextualSpacing/>
        <w:jc w:val="both"/>
      </w:pPr>
      <w:r w:rsidRPr="00D31FFE">
        <w:t>Источником финансирования могут выступать как средства местного бюджета, так и внебюджетные инвестиции.</w:t>
      </w:r>
    </w:p>
    <w:p w:rsidR="00CD522D" w:rsidRDefault="00CD522D" w:rsidP="00CD522D">
      <w:pPr>
        <w:spacing w:line="360" w:lineRule="auto"/>
        <w:ind w:firstLine="720"/>
        <w:jc w:val="both"/>
      </w:pPr>
      <w:r w:rsidRPr="009B0E38">
        <w:t xml:space="preserve">Отобранная в программе комплексного развития программа проектов по всем видам </w:t>
      </w:r>
      <w:r w:rsidRPr="00D31FFE">
        <w:t>коммунальной инфраструктуры должна соответствовать критериям доступности, утве</w:t>
      </w:r>
      <w:r w:rsidRPr="00D31FFE">
        <w:t>р</w:t>
      </w:r>
      <w:r w:rsidRPr="00D31FFE">
        <w:t>жденным приказом Министерства регионального развития Российской Федерации от 23 а</w:t>
      </w:r>
      <w:r w:rsidRPr="00D31FFE">
        <w:t>в</w:t>
      </w:r>
      <w:r w:rsidRPr="00D31FFE">
        <w:t>густа 2010 г. №378 (</w:t>
      </w:r>
      <w:r>
        <w:t>таблица 2.1</w:t>
      </w:r>
      <w:r w:rsidRPr="00D31FFE">
        <w:t>).</w:t>
      </w:r>
    </w:p>
    <w:p w:rsidR="00CD522D" w:rsidRPr="00D31FFE" w:rsidRDefault="00CD522D" w:rsidP="00CD522D">
      <w:pPr>
        <w:spacing w:line="360" w:lineRule="auto"/>
        <w:ind w:firstLine="720"/>
        <w:jc w:val="both"/>
      </w:pPr>
    </w:p>
    <w:p w:rsidR="00CD522D" w:rsidRPr="00D31FFE" w:rsidRDefault="00CD522D" w:rsidP="00CD522D">
      <w:pPr>
        <w:spacing w:line="360" w:lineRule="auto"/>
        <w:jc w:val="right"/>
      </w:pPr>
      <w:r w:rsidRPr="00D31FFE">
        <w:t xml:space="preserve">Таблица </w:t>
      </w:r>
      <w:r>
        <w:t>2.1</w:t>
      </w:r>
      <w:r w:rsidRPr="00D31FFE">
        <w:t>. - Критерии доступности коммунальных услуг для населения</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
        <w:gridCol w:w="4631"/>
        <w:gridCol w:w="2493"/>
        <w:gridCol w:w="2161"/>
      </w:tblGrid>
      <w:tr w:rsidR="00CD522D" w:rsidRPr="005F680A" w:rsidTr="00CD522D">
        <w:trPr>
          <w:trHeight w:val="240"/>
        </w:trPr>
        <w:tc>
          <w:tcPr>
            <w:tcW w:w="310" w:type="dxa"/>
            <w:vMerge w:val="restart"/>
            <w:shd w:val="clear" w:color="auto" w:fill="auto"/>
            <w:vAlign w:val="center"/>
          </w:tcPr>
          <w:p w:rsidR="00CD522D" w:rsidRPr="005F680A" w:rsidRDefault="00CD522D" w:rsidP="00CD522D">
            <w:pPr>
              <w:pStyle w:val="aff4"/>
              <w:rPr>
                <w:sz w:val="20"/>
                <w:szCs w:val="20"/>
              </w:rPr>
            </w:pPr>
            <w:r w:rsidRPr="005F680A">
              <w:rPr>
                <w:sz w:val="20"/>
                <w:szCs w:val="20"/>
              </w:rPr>
              <w:t>№</w:t>
            </w:r>
          </w:p>
        </w:tc>
        <w:tc>
          <w:tcPr>
            <w:tcW w:w="4050" w:type="dxa"/>
            <w:vMerge w:val="restart"/>
            <w:shd w:val="clear" w:color="auto" w:fill="auto"/>
            <w:vAlign w:val="center"/>
          </w:tcPr>
          <w:p w:rsidR="00CD522D" w:rsidRPr="005F680A" w:rsidRDefault="00CD522D" w:rsidP="00CD522D">
            <w:pPr>
              <w:pStyle w:val="aff4"/>
              <w:rPr>
                <w:sz w:val="20"/>
                <w:szCs w:val="20"/>
              </w:rPr>
            </w:pPr>
            <w:r w:rsidRPr="005F680A">
              <w:rPr>
                <w:sz w:val="20"/>
                <w:szCs w:val="20"/>
              </w:rPr>
              <w:t>Критерий</w:t>
            </w:r>
          </w:p>
        </w:tc>
        <w:tc>
          <w:tcPr>
            <w:tcW w:w="4070" w:type="dxa"/>
            <w:gridSpan w:val="2"/>
            <w:shd w:val="clear" w:color="auto" w:fill="auto"/>
            <w:vAlign w:val="center"/>
          </w:tcPr>
          <w:p w:rsidR="00CD522D" w:rsidRPr="005F680A" w:rsidRDefault="00CD522D" w:rsidP="00CD522D">
            <w:pPr>
              <w:pStyle w:val="aff4"/>
              <w:rPr>
                <w:sz w:val="20"/>
                <w:szCs w:val="20"/>
              </w:rPr>
            </w:pPr>
            <w:r w:rsidRPr="005F680A">
              <w:rPr>
                <w:sz w:val="20"/>
                <w:szCs w:val="20"/>
              </w:rPr>
              <w:t>Уровень доступности</w:t>
            </w:r>
          </w:p>
        </w:tc>
      </w:tr>
      <w:tr w:rsidR="00CD522D" w:rsidRPr="005F680A" w:rsidTr="00CD522D">
        <w:trPr>
          <w:trHeight w:val="240"/>
        </w:trPr>
        <w:tc>
          <w:tcPr>
            <w:tcW w:w="310" w:type="dxa"/>
            <w:vMerge/>
            <w:shd w:val="clear" w:color="auto" w:fill="auto"/>
            <w:vAlign w:val="center"/>
          </w:tcPr>
          <w:p w:rsidR="00CD522D" w:rsidRPr="005F680A" w:rsidRDefault="00CD522D" w:rsidP="00CD522D">
            <w:pPr>
              <w:pStyle w:val="aff4"/>
              <w:rPr>
                <w:sz w:val="20"/>
                <w:szCs w:val="20"/>
              </w:rPr>
            </w:pPr>
          </w:p>
        </w:tc>
        <w:tc>
          <w:tcPr>
            <w:tcW w:w="4050" w:type="dxa"/>
            <w:vMerge/>
            <w:shd w:val="clear" w:color="auto" w:fill="auto"/>
            <w:vAlign w:val="center"/>
          </w:tcPr>
          <w:p w:rsidR="00CD522D" w:rsidRPr="005F680A" w:rsidRDefault="00CD522D" w:rsidP="00CD522D">
            <w:pPr>
              <w:pStyle w:val="aff4"/>
              <w:rPr>
                <w:sz w:val="20"/>
                <w:szCs w:val="20"/>
              </w:rPr>
            </w:pPr>
          </w:p>
        </w:tc>
        <w:tc>
          <w:tcPr>
            <w:tcW w:w="2180" w:type="dxa"/>
            <w:shd w:val="clear" w:color="auto" w:fill="auto"/>
            <w:vAlign w:val="center"/>
          </w:tcPr>
          <w:p w:rsidR="00CD522D" w:rsidRPr="005F680A" w:rsidRDefault="00CD522D" w:rsidP="00CD522D">
            <w:pPr>
              <w:pStyle w:val="aff4"/>
              <w:rPr>
                <w:sz w:val="20"/>
                <w:szCs w:val="20"/>
              </w:rPr>
            </w:pPr>
            <w:r w:rsidRPr="005F680A">
              <w:rPr>
                <w:sz w:val="20"/>
                <w:szCs w:val="20"/>
              </w:rPr>
              <w:t>доступный</w:t>
            </w:r>
          </w:p>
        </w:tc>
        <w:tc>
          <w:tcPr>
            <w:tcW w:w="1890" w:type="dxa"/>
            <w:shd w:val="clear" w:color="auto" w:fill="auto"/>
            <w:vAlign w:val="center"/>
          </w:tcPr>
          <w:p w:rsidR="00CD522D" w:rsidRPr="005F680A" w:rsidRDefault="00CD522D" w:rsidP="00CD522D">
            <w:pPr>
              <w:pStyle w:val="aff4"/>
              <w:rPr>
                <w:sz w:val="20"/>
                <w:szCs w:val="20"/>
              </w:rPr>
            </w:pPr>
            <w:r w:rsidRPr="005F680A">
              <w:rPr>
                <w:sz w:val="20"/>
                <w:szCs w:val="20"/>
              </w:rPr>
              <w:t>недоступный</w:t>
            </w:r>
          </w:p>
        </w:tc>
      </w:tr>
      <w:tr w:rsidR="00CD522D" w:rsidRPr="005F680A" w:rsidTr="00CD522D">
        <w:trPr>
          <w:trHeight w:val="480"/>
        </w:trPr>
        <w:tc>
          <w:tcPr>
            <w:tcW w:w="310" w:type="dxa"/>
            <w:shd w:val="clear" w:color="auto" w:fill="auto"/>
            <w:vAlign w:val="center"/>
          </w:tcPr>
          <w:p w:rsidR="00CD522D" w:rsidRPr="005F680A" w:rsidRDefault="00CD522D" w:rsidP="00CD522D">
            <w:pPr>
              <w:pStyle w:val="aff4"/>
              <w:rPr>
                <w:sz w:val="20"/>
                <w:szCs w:val="20"/>
              </w:rPr>
            </w:pPr>
            <w:r w:rsidRPr="005F680A">
              <w:rPr>
                <w:sz w:val="20"/>
                <w:szCs w:val="20"/>
              </w:rPr>
              <w:t>1</w:t>
            </w:r>
          </w:p>
        </w:tc>
        <w:tc>
          <w:tcPr>
            <w:tcW w:w="4050" w:type="dxa"/>
            <w:shd w:val="clear" w:color="auto" w:fill="auto"/>
            <w:vAlign w:val="center"/>
          </w:tcPr>
          <w:p w:rsidR="00CD522D" w:rsidRPr="005F680A" w:rsidRDefault="00CD522D" w:rsidP="00CD522D">
            <w:pPr>
              <w:pStyle w:val="aff4"/>
              <w:rPr>
                <w:sz w:val="20"/>
                <w:szCs w:val="20"/>
              </w:rPr>
            </w:pPr>
            <w:r w:rsidRPr="005F680A">
              <w:rPr>
                <w:sz w:val="20"/>
                <w:szCs w:val="20"/>
              </w:rPr>
              <w:t>Доля расходов на коммунальные услуги в сов</w:t>
            </w:r>
            <w:r w:rsidRPr="005F680A">
              <w:rPr>
                <w:sz w:val="20"/>
                <w:szCs w:val="20"/>
              </w:rPr>
              <w:t>о</w:t>
            </w:r>
            <w:r w:rsidRPr="005F680A">
              <w:rPr>
                <w:sz w:val="20"/>
                <w:szCs w:val="20"/>
              </w:rPr>
              <w:t>купном доходе семьи</w:t>
            </w:r>
          </w:p>
        </w:tc>
        <w:tc>
          <w:tcPr>
            <w:tcW w:w="2180" w:type="dxa"/>
            <w:shd w:val="clear" w:color="auto" w:fill="auto"/>
            <w:vAlign w:val="center"/>
          </w:tcPr>
          <w:p w:rsidR="00CD522D" w:rsidRPr="005F680A" w:rsidRDefault="00CD522D" w:rsidP="00CD522D">
            <w:pPr>
              <w:pStyle w:val="aff4"/>
              <w:rPr>
                <w:sz w:val="20"/>
                <w:szCs w:val="20"/>
              </w:rPr>
            </w:pPr>
            <w:r w:rsidRPr="005F680A">
              <w:rPr>
                <w:sz w:val="20"/>
                <w:szCs w:val="20"/>
              </w:rPr>
              <w:t>до 8,6%</w:t>
            </w:r>
          </w:p>
        </w:tc>
        <w:tc>
          <w:tcPr>
            <w:tcW w:w="1890" w:type="dxa"/>
            <w:shd w:val="clear" w:color="auto" w:fill="auto"/>
            <w:vAlign w:val="center"/>
          </w:tcPr>
          <w:p w:rsidR="00CD522D" w:rsidRPr="005F680A" w:rsidRDefault="00CD522D" w:rsidP="00CD522D">
            <w:pPr>
              <w:pStyle w:val="aff4"/>
              <w:rPr>
                <w:sz w:val="20"/>
                <w:szCs w:val="20"/>
              </w:rPr>
            </w:pPr>
            <w:r w:rsidRPr="005F680A">
              <w:rPr>
                <w:sz w:val="20"/>
                <w:szCs w:val="20"/>
              </w:rPr>
              <w:t>свыше 8,6%</w:t>
            </w:r>
          </w:p>
        </w:tc>
      </w:tr>
      <w:tr w:rsidR="00CD522D" w:rsidRPr="005F680A" w:rsidTr="00CD522D">
        <w:trPr>
          <w:trHeight w:val="480"/>
        </w:trPr>
        <w:tc>
          <w:tcPr>
            <w:tcW w:w="310" w:type="dxa"/>
            <w:shd w:val="clear" w:color="auto" w:fill="auto"/>
            <w:vAlign w:val="center"/>
          </w:tcPr>
          <w:p w:rsidR="00CD522D" w:rsidRPr="005F680A" w:rsidRDefault="00CD522D" w:rsidP="00CD522D">
            <w:pPr>
              <w:pStyle w:val="aff4"/>
              <w:rPr>
                <w:sz w:val="20"/>
                <w:szCs w:val="20"/>
              </w:rPr>
            </w:pPr>
            <w:r w:rsidRPr="005F680A">
              <w:rPr>
                <w:sz w:val="20"/>
                <w:szCs w:val="20"/>
              </w:rPr>
              <w:t>2</w:t>
            </w:r>
          </w:p>
        </w:tc>
        <w:tc>
          <w:tcPr>
            <w:tcW w:w="4050" w:type="dxa"/>
            <w:shd w:val="clear" w:color="auto" w:fill="auto"/>
            <w:vAlign w:val="center"/>
          </w:tcPr>
          <w:p w:rsidR="00CD522D" w:rsidRPr="005F680A" w:rsidRDefault="00CD522D" w:rsidP="00CD522D">
            <w:pPr>
              <w:pStyle w:val="aff4"/>
              <w:rPr>
                <w:sz w:val="20"/>
                <w:szCs w:val="20"/>
              </w:rPr>
            </w:pPr>
            <w:r w:rsidRPr="005F680A">
              <w:rPr>
                <w:sz w:val="20"/>
                <w:szCs w:val="20"/>
              </w:rPr>
              <w:t>Доля населения с доходами ниже прожиточного минимума</w:t>
            </w:r>
          </w:p>
        </w:tc>
        <w:tc>
          <w:tcPr>
            <w:tcW w:w="2180" w:type="dxa"/>
            <w:shd w:val="clear" w:color="auto" w:fill="auto"/>
            <w:vAlign w:val="center"/>
          </w:tcPr>
          <w:p w:rsidR="00CD522D" w:rsidRPr="005F680A" w:rsidRDefault="00CD522D" w:rsidP="00CD522D">
            <w:pPr>
              <w:pStyle w:val="aff4"/>
              <w:rPr>
                <w:sz w:val="20"/>
                <w:szCs w:val="20"/>
              </w:rPr>
            </w:pPr>
            <w:r w:rsidRPr="005F680A">
              <w:rPr>
                <w:sz w:val="20"/>
                <w:szCs w:val="20"/>
              </w:rPr>
              <w:t>до 12%</w:t>
            </w:r>
          </w:p>
        </w:tc>
        <w:tc>
          <w:tcPr>
            <w:tcW w:w="1890" w:type="dxa"/>
            <w:shd w:val="clear" w:color="auto" w:fill="auto"/>
            <w:vAlign w:val="center"/>
          </w:tcPr>
          <w:p w:rsidR="00CD522D" w:rsidRPr="005F680A" w:rsidRDefault="00CD522D" w:rsidP="00CD522D">
            <w:pPr>
              <w:pStyle w:val="aff4"/>
              <w:rPr>
                <w:sz w:val="20"/>
                <w:szCs w:val="20"/>
              </w:rPr>
            </w:pPr>
            <w:r w:rsidRPr="005F680A">
              <w:rPr>
                <w:sz w:val="20"/>
                <w:szCs w:val="20"/>
              </w:rPr>
              <w:t>свыше 12%</w:t>
            </w:r>
          </w:p>
        </w:tc>
      </w:tr>
      <w:tr w:rsidR="00CD522D" w:rsidRPr="005F680A" w:rsidTr="00CD522D">
        <w:trPr>
          <w:trHeight w:val="480"/>
        </w:trPr>
        <w:tc>
          <w:tcPr>
            <w:tcW w:w="310" w:type="dxa"/>
            <w:shd w:val="clear" w:color="auto" w:fill="auto"/>
            <w:vAlign w:val="center"/>
          </w:tcPr>
          <w:p w:rsidR="00CD522D" w:rsidRPr="005F680A" w:rsidRDefault="00CD522D" w:rsidP="00CD522D">
            <w:pPr>
              <w:pStyle w:val="aff4"/>
              <w:rPr>
                <w:sz w:val="20"/>
                <w:szCs w:val="20"/>
              </w:rPr>
            </w:pPr>
            <w:r w:rsidRPr="005F680A">
              <w:rPr>
                <w:sz w:val="20"/>
                <w:szCs w:val="20"/>
              </w:rPr>
              <w:t>3</w:t>
            </w:r>
          </w:p>
        </w:tc>
        <w:tc>
          <w:tcPr>
            <w:tcW w:w="4050" w:type="dxa"/>
            <w:shd w:val="clear" w:color="auto" w:fill="auto"/>
            <w:vAlign w:val="center"/>
          </w:tcPr>
          <w:p w:rsidR="00CD522D" w:rsidRPr="005F680A" w:rsidRDefault="00CD522D" w:rsidP="00CD522D">
            <w:pPr>
              <w:pStyle w:val="aff4"/>
              <w:rPr>
                <w:sz w:val="20"/>
                <w:szCs w:val="20"/>
              </w:rPr>
            </w:pPr>
            <w:r w:rsidRPr="005F680A">
              <w:rPr>
                <w:sz w:val="20"/>
                <w:szCs w:val="20"/>
              </w:rPr>
              <w:t>Уровень собираемости платежей за ко</w:t>
            </w:r>
            <w:r w:rsidRPr="005F680A">
              <w:rPr>
                <w:sz w:val="20"/>
                <w:szCs w:val="20"/>
              </w:rPr>
              <w:t>м</w:t>
            </w:r>
            <w:r w:rsidRPr="005F680A">
              <w:rPr>
                <w:sz w:val="20"/>
                <w:szCs w:val="20"/>
              </w:rPr>
              <w:t>мунальные услуги</w:t>
            </w:r>
          </w:p>
        </w:tc>
        <w:tc>
          <w:tcPr>
            <w:tcW w:w="2180" w:type="dxa"/>
            <w:shd w:val="clear" w:color="auto" w:fill="auto"/>
            <w:vAlign w:val="center"/>
          </w:tcPr>
          <w:p w:rsidR="00CD522D" w:rsidRPr="005F680A" w:rsidRDefault="00CD522D" w:rsidP="00CD522D">
            <w:pPr>
              <w:pStyle w:val="aff4"/>
              <w:rPr>
                <w:sz w:val="20"/>
                <w:szCs w:val="20"/>
              </w:rPr>
            </w:pPr>
            <w:r w:rsidRPr="005F680A">
              <w:rPr>
                <w:sz w:val="20"/>
                <w:szCs w:val="20"/>
              </w:rPr>
              <w:t>85% и выше</w:t>
            </w:r>
          </w:p>
        </w:tc>
        <w:tc>
          <w:tcPr>
            <w:tcW w:w="1890" w:type="dxa"/>
            <w:shd w:val="clear" w:color="auto" w:fill="auto"/>
            <w:vAlign w:val="center"/>
          </w:tcPr>
          <w:p w:rsidR="00CD522D" w:rsidRPr="005F680A" w:rsidRDefault="00CD522D" w:rsidP="00CD522D">
            <w:pPr>
              <w:pStyle w:val="aff4"/>
              <w:rPr>
                <w:sz w:val="20"/>
                <w:szCs w:val="20"/>
              </w:rPr>
            </w:pPr>
            <w:r w:rsidRPr="005F680A">
              <w:rPr>
                <w:sz w:val="20"/>
                <w:szCs w:val="20"/>
              </w:rPr>
              <w:t>85% и ниже</w:t>
            </w:r>
          </w:p>
        </w:tc>
      </w:tr>
      <w:tr w:rsidR="00CD522D" w:rsidRPr="005F680A" w:rsidTr="00CD522D">
        <w:trPr>
          <w:trHeight w:val="480"/>
        </w:trPr>
        <w:tc>
          <w:tcPr>
            <w:tcW w:w="310" w:type="dxa"/>
            <w:shd w:val="clear" w:color="auto" w:fill="auto"/>
            <w:vAlign w:val="center"/>
          </w:tcPr>
          <w:p w:rsidR="00CD522D" w:rsidRPr="005F680A" w:rsidRDefault="00CD522D" w:rsidP="00CD522D">
            <w:pPr>
              <w:pStyle w:val="aff4"/>
              <w:rPr>
                <w:sz w:val="20"/>
                <w:szCs w:val="20"/>
              </w:rPr>
            </w:pPr>
            <w:r w:rsidRPr="005F680A">
              <w:rPr>
                <w:sz w:val="20"/>
                <w:szCs w:val="20"/>
              </w:rPr>
              <w:t>4</w:t>
            </w:r>
          </w:p>
        </w:tc>
        <w:tc>
          <w:tcPr>
            <w:tcW w:w="4050" w:type="dxa"/>
            <w:shd w:val="clear" w:color="auto" w:fill="auto"/>
            <w:vAlign w:val="center"/>
          </w:tcPr>
          <w:p w:rsidR="00CD522D" w:rsidRPr="005F680A" w:rsidRDefault="00CD522D" w:rsidP="00CD522D">
            <w:pPr>
              <w:pStyle w:val="aff4"/>
              <w:rPr>
                <w:sz w:val="20"/>
                <w:szCs w:val="20"/>
              </w:rPr>
            </w:pPr>
            <w:r w:rsidRPr="005F680A">
              <w:rPr>
                <w:sz w:val="20"/>
                <w:szCs w:val="20"/>
              </w:rPr>
              <w:t>Доля получателей субсидий на оплату коммунал</w:t>
            </w:r>
            <w:r w:rsidRPr="005F680A">
              <w:rPr>
                <w:sz w:val="20"/>
                <w:szCs w:val="20"/>
              </w:rPr>
              <w:t>ь</w:t>
            </w:r>
            <w:r w:rsidRPr="005F680A">
              <w:rPr>
                <w:sz w:val="20"/>
                <w:szCs w:val="20"/>
              </w:rPr>
              <w:t>ных услуг в общей численности населения</w:t>
            </w:r>
          </w:p>
        </w:tc>
        <w:tc>
          <w:tcPr>
            <w:tcW w:w="2180" w:type="dxa"/>
            <w:shd w:val="clear" w:color="auto" w:fill="auto"/>
            <w:vAlign w:val="center"/>
          </w:tcPr>
          <w:p w:rsidR="00CD522D" w:rsidRPr="005F680A" w:rsidRDefault="00CD522D" w:rsidP="00CD522D">
            <w:pPr>
              <w:pStyle w:val="aff4"/>
              <w:rPr>
                <w:sz w:val="20"/>
                <w:szCs w:val="20"/>
              </w:rPr>
            </w:pPr>
            <w:r w:rsidRPr="005F680A">
              <w:rPr>
                <w:sz w:val="20"/>
                <w:szCs w:val="20"/>
              </w:rPr>
              <w:t>15% и ниже</w:t>
            </w:r>
          </w:p>
        </w:tc>
        <w:tc>
          <w:tcPr>
            <w:tcW w:w="1890" w:type="dxa"/>
            <w:shd w:val="clear" w:color="auto" w:fill="auto"/>
            <w:vAlign w:val="center"/>
          </w:tcPr>
          <w:p w:rsidR="00CD522D" w:rsidRPr="005F680A" w:rsidRDefault="00CD522D" w:rsidP="00CD522D">
            <w:pPr>
              <w:pStyle w:val="aff4"/>
              <w:rPr>
                <w:sz w:val="20"/>
                <w:szCs w:val="20"/>
              </w:rPr>
            </w:pPr>
            <w:r w:rsidRPr="005F680A">
              <w:rPr>
                <w:sz w:val="20"/>
                <w:szCs w:val="20"/>
              </w:rPr>
              <w:t>15% и выше</w:t>
            </w:r>
          </w:p>
        </w:tc>
      </w:tr>
    </w:tbl>
    <w:p w:rsidR="00CD522D" w:rsidRDefault="00CD522D" w:rsidP="00CD522D">
      <w:pPr>
        <w:spacing w:line="360" w:lineRule="auto"/>
        <w:ind w:firstLine="720"/>
      </w:pPr>
    </w:p>
    <w:p w:rsidR="00CD522D" w:rsidRDefault="00CD522D" w:rsidP="00CD522D">
      <w:pPr>
        <w:spacing w:line="360" w:lineRule="auto"/>
        <w:ind w:firstLine="720"/>
      </w:pPr>
      <w:r>
        <w:t>Утверждены предельные (максимальных) индексы изменения размера вносимой гражданами платы за коммунальные услуги в муниципальных образованиях Самарской о</w:t>
      </w:r>
      <w:r>
        <w:t>б</w:t>
      </w:r>
      <w:r>
        <w:t>ласти на период с 1 июля 2014 года по 2018 год и обоснования величины предельных (максимал</w:t>
      </w:r>
      <w:r>
        <w:t>ь</w:t>
      </w:r>
      <w:r>
        <w:t>ных) индексов изменения размера вносимой гражданами платы за коммунальные услуги в муниципальных образованиях Самарской области Постановлением Губернатора Самарской области от 04.06.2014 №145.</w:t>
      </w:r>
    </w:p>
    <w:p w:rsidR="00CD522D" w:rsidRDefault="00CD522D" w:rsidP="00CD522D">
      <w:pPr>
        <w:spacing w:line="360" w:lineRule="auto"/>
        <w:ind w:firstLine="720"/>
      </w:pPr>
      <w:r>
        <w:t>Согласно постановлению №145 з</w:t>
      </w:r>
      <w:r w:rsidRPr="004037A4">
        <w:t>начение предельных (максимальных) индексов и</w:t>
      </w:r>
      <w:r w:rsidRPr="004037A4">
        <w:t>з</w:t>
      </w:r>
      <w:r w:rsidRPr="004037A4">
        <w:t>менения раз</w:t>
      </w:r>
      <w:r>
        <w:t>мера вносимой гражданами платы за коммунальные услуги по сельскому пос</w:t>
      </w:r>
      <w:r>
        <w:t>е</w:t>
      </w:r>
      <w:r>
        <w:t xml:space="preserve">лению Садгород </w:t>
      </w:r>
      <w:r w:rsidRPr="009B0E38">
        <w:t>соста</w:t>
      </w:r>
      <w:r>
        <w:t xml:space="preserve">вит 4,2 </w:t>
      </w:r>
      <w:r w:rsidRPr="009B0E38">
        <w:t xml:space="preserve">% в </w:t>
      </w:r>
      <w:r>
        <w:t>2014 году</w:t>
      </w:r>
      <w:r w:rsidRPr="009B0E38">
        <w:t>.</w:t>
      </w:r>
      <w:r>
        <w:t xml:space="preserve"> За период 2015-2018 год индекс рассчитывается по фо</w:t>
      </w:r>
      <w:r>
        <w:t>р</w:t>
      </w:r>
      <w:r>
        <w:t>муле:</w:t>
      </w:r>
    </w:p>
    <w:tbl>
      <w:tblPr>
        <w:tblW w:w="949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8"/>
      </w:tblGrid>
      <w:tr w:rsidR="00CD522D" w:rsidRPr="002947B9" w:rsidTr="00CD522D">
        <w:trPr>
          <w:trHeight w:val="640"/>
        </w:trPr>
        <w:tc>
          <w:tcPr>
            <w:tcW w:w="9498" w:type="dxa"/>
            <w:tcBorders>
              <w:top w:val="nil"/>
              <w:left w:val="nil"/>
              <w:bottom w:val="nil"/>
              <w:right w:val="nil"/>
            </w:tcBorders>
            <w:shd w:val="clear" w:color="auto" w:fill="auto"/>
            <w:vAlign w:val="center"/>
          </w:tcPr>
          <w:p w:rsidR="00CD522D" w:rsidRPr="002947B9" w:rsidRDefault="00CD522D" w:rsidP="00CD522D">
            <w:pPr>
              <w:spacing w:line="360" w:lineRule="auto"/>
              <w:jc w:val="center"/>
              <w:rPr>
                <w:sz w:val="28"/>
                <w:szCs w:val="28"/>
              </w:rPr>
            </w:pPr>
          </w:p>
        </w:tc>
      </w:tr>
      <w:tr w:rsidR="00CD522D" w:rsidRPr="00CD522D" w:rsidTr="00CD522D">
        <w:trPr>
          <w:trHeight w:val="640"/>
        </w:trPr>
        <w:tc>
          <w:tcPr>
            <w:tcW w:w="9498" w:type="dxa"/>
            <w:tcBorders>
              <w:top w:val="nil"/>
              <w:left w:val="nil"/>
              <w:bottom w:val="nil"/>
              <w:right w:val="nil"/>
            </w:tcBorders>
            <w:shd w:val="clear" w:color="auto" w:fill="auto"/>
            <w:vAlign w:val="center"/>
          </w:tcPr>
          <w:p w:rsidR="00CD522D" w:rsidRPr="00CD522D" w:rsidRDefault="00CD522D" w:rsidP="00CD522D">
            <w:pPr>
              <w:jc w:val="center"/>
              <w:rPr>
                <w:sz w:val="28"/>
                <w:szCs w:val="28"/>
                <w:lang w:eastAsia="en-US"/>
              </w:rPr>
            </w:pPr>
            <m:oMath>
              <m:sSubSup>
                <m:sSubSupPr>
                  <m:ctrlPr>
                    <w:rPr>
                      <w:rFonts w:ascii="Cambria Math" w:eastAsia="Times New Roman" w:hAnsi="Cambria Math"/>
                      <w:i/>
                      <w:sz w:val="28"/>
                      <w:szCs w:val="28"/>
                      <w:lang w:eastAsia="en-US"/>
                    </w:rPr>
                  </m:ctrlPr>
                </m:sSubSupPr>
                <m:e>
                  <m:r>
                    <m:rPr>
                      <m:nor/>
                    </m:rPr>
                    <w:rPr>
                      <w:rFonts w:eastAsia="Times New Roman"/>
                      <w:sz w:val="28"/>
                      <w:szCs w:val="28"/>
                      <w:lang w:eastAsia="en-US"/>
                    </w:rPr>
                    <m:t>ИКУ</m:t>
                  </m:r>
                </m:e>
                <m:sub>
                  <m:r>
                    <m:rPr>
                      <m:nor/>
                    </m:rPr>
                    <w:rPr>
                      <w:rFonts w:eastAsia="Times New Roman"/>
                      <w:sz w:val="28"/>
                      <w:szCs w:val="28"/>
                      <w:lang w:eastAsia="en-US"/>
                    </w:rPr>
                    <m:t xml:space="preserve"> макс</m:t>
                  </m:r>
                </m:sub>
                <m:sup>
                  <m:r>
                    <m:rPr>
                      <m:nor/>
                    </m:rPr>
                    <w:rPr>
                      <w:rFonts w:eastAsia="Times New Roman"/>
                      <w:sz w:val="28"/>
                      <w:szCs w:val="28"/>
                      <w:lang w:eastAsia="en-US"/>
                    </w:rPr>
                    <m:t xml:space="preserve"> мо</m:t>
                  </m:r>
                </m:sup>
              </m:sSubSup>
              <m:r>
                <m:rPr>
                  <m:nor/>
                </m:rPr>
                <w:rPr>
                  <w:rFonts w:eastAsia="Times New Roman"/>
                  <w:sz w:val="28"/>
                  <w:szCs w:val="28"/>
                  <w:lang w:eastAsia="en-US"/>
                </w:rPr>
                <m:t xml:space="preserve"> = </m:t>
              </m:r>
            </m:oMath>
            <w:r w:rsidRPr="006570DD">
              <w:rPr>
                <w:sz w:val="28"/>
                <w:szCs w:val="28"/>
                <w:lang w:eastAsia="en-US"/>
              </w:rPr>
              <w:t xml:space="preserve"> </w:t>
            </w:r>
            <m:oMath>
              <m:f>
                <m:fPr>
                  <m:ctrlPr>
                    <w:rPr>
                      <w:rFonts w:ascii="Cambria Math" w:eastAsia="Calibri" w:hAnsi="Cambria Math"/>
                      <w:i/>
                      <w:sz w:val="36"/>
                      <w:szCs w:val="36"/>
                      <w:lang w:eastAsia="en-US"/>
                    </w:rPr>
                  </m:ctrlPr>
                </m:fPr>
                <m:num>
                  <m:r>
                    <m:rPr>
                      <m:nor/>
                    </m:rPr>
                    <w:rPr>
                      <w:rFonts w:eastAsia="Calibri"/>
                      <w:sz w:val="36"/>
                      <w:szCs w:val="36"/>
                      <w:lang w:val="en-US" w:eastAsia="en-US"/>
                    </w:rPr>
                    <m:t>max</m:t>
                  </m:r>
                  <m:sSubSup>
                    <m:sSubSupPr>
                      <m:ctrlPr>
                        <w:rPr>
                          <w:rFonts w:ascii="Cambria Math" w:eastAsia="Calibri" w:hAnsi="Cambria Math"/>
                          <w:i/>
                          <w:sz w:val="36"/>
                          <w:szCs w:val="36"/>
                          <w:lang w:eastAsia="en-US"/>
                        </w:rPr>
                      </m:ctrlPr>
                    </m:sSubSupPr>
                    <m:e>
                      <m:r>
                        <m:rPr>
                          <m:nor/>
                        </m:rPr>
                        <w:rPr>
                          <w:rFonts w:eastAsia="Calibri"/>
                          <w:sz w:val="36"/>
                          <w:szCs w:val="36"/>
                          <w:lang w:eastAsia="en-US"/>
                        </w:rPr>
                        <m:t xml:space="preserve"> КУ </m:t>
                      </m:r>
                    </m:e>
                    <m:sub>
                      <m:r>
                        <m:rPr>
                          <m:nor/>
                        </m:rPr>
                        <w:rPr>
                          <w:rFonts w:eastAsia="Calibri"/>
                          <w:sz w:val="36"/>
                          <w:szCs w:val="36"/>
                          <w:lang w:val="en-US" w:eastAsia="en-US"/>
                        </w:rPr>
                        <m:t>perj</m:t>
                      </m:r>
                    </m:sub>
                    <m:sup>
                      <m:r>
                        <m:rPr>
                          <m:nor/>
                        </m:rPr>
                        <w:rPr>
                          <w:rFonts w:eastAsia="Calibri"/>
                          <w:sz w:val="36"/>
                          <w:szCs w:val="36"/>
                          <w:lang w:eastAsia="en-US"/>
                        </w:rPr>
                        <m:t>мо</m:t>
                      </m:r>
                    </m:sup>
                  </m:sSubSup>
                </m:num>
                <m:den>
                  <m:r>
                    <w:rPr>
                      <w:rFonts w:ascii="Cambria Math" w:eastAsia="Calibri" w:hAnsi="Cambria Math"/>
                      <w:sz w:val="36"/>
                      <w:szCs w:val="36"/>
                      <w:lang w:eastAsia="en-US"/>
                    </w:rPr>
                    <m:t xml:space="preserve"> </m:t>
                  </m:r>
                  <m:sSubSup>
                    <m:sSubSupPr>
                      <m:ctrlPr>
                        <w:rPr>
                          <w:rFonts w:ascii="Cambria Math" w:eastAsia="Calibri" w:hAnsi="Cambria Math"/>
                          <w:i/>
                          <w:sz w:val="36"/>
                          <w:szCs w:val="36"/>
                          <w:lang w:eastAsia="en-US"/>
                        </w:rPr>
                      </m:ctrlPr>
                    </m:sSubSupPr>
                    <m:e>
                      <m:r>
                        <m:rPr>
                          <m:nor/>
                        </m:rPr>
                        <w:rPr>
                          <w:rFonts w:eastAsia="Calibri"/>
                          <w:sz w:val="36"/>
                          <w:szCs w:val="36"/>
                          <w:lang w:eastAsia="en-US"/>
                        </w:rPr>
                        <m:t>КУ</m:t>
                      </m:r>
                    </m:e>
                    <m:sub>
                      <m:r>
                        <m:rPr>
                          <m:nor/>
                        </m:rPr>
                        <w:rPr>
                          <w:rFonts w:eastAsia="Calibri"/>
                          <w:sz w:val="36"/>
                          <w:szCs w:val="36"/>
                          <w:lang w:eastAsia="en-US"/>
                        </w:rPr>
                        <m:t xml:space="preserve"> декабрь</m:t>
                      </m:r>
                    </m:sub>
                    <m:sup>
                      <m:r>
                        <m:rPr>
                          <m:nor/>
                        </m:rPr>
                        <w:rPr>
                          <w:rFonts w:eastAsia="Calibri"/>
                          <w:sz w:val="36"/>
                          <w:szCs w:val="36"/>
                          <w:lang w:eastAsia="en-US"/>
                        </w:rPr>
                        <m:t xml:space="preserve"> мо</m:t>
                      </m:r>
                    </m:sup>
                  </m:sSubSup>
                </m:den>
              </m:f>
            </m:oMath>
            <w:r w:rsidRPr="006570DD">
              <w:rPr>
                <w:sz w:val="36"/>
                <w:szCs w:val="36"/>
                <w:lang w:eastAsia="en-US"/>
              </w:rPr>
              <w:t xml:space="preserve"> </w:t>
            </w:r>
            <w:r w:rsidRPr="006570DD">
              <w:rPr>
                <w:sz w:val="28"/>
                <w:szCs w:val="28"/>
                <w:lang w:eastAsia="en-US"/>
              </w:rPr>
              <w:sym w:font="Symbol" w:char="F0B4"/>
            </w:r>
            <w:r w:rsidRPr="006570DD">
              <w:rPr>
                <w:sz w:val="28"/>
                <w:szCs w:val="28"/>
                <w:lang w:eastAsia="en-US"/>
              </w:rPr>
              <w:t xml:space="preserve"> 100% - 100%</w:t>
            </w:r>
          </w:p>
        </w:tc>
      </w:tr>
    </w:tbl>
    <w:p w:rsidR="00CD522D" w:rsidRDefault="00CD522D" w:rsidP="00CD522D">
      <w:pPr>
        <w:spacing w:line="360" w:lineRule="auto"/>
        <w:ind w:firstLine="720"/>
      </w:pPr>
    </w:p>
    <w:p w:rsidR="00CD522D" w:rsidRPr="004037A4" w:rsidRDefault="00CD522D" w:rsidP="00CD522D">
      <w:pPr>
        <w:spacing w:line="360" w:lineRule="auto"/>
        <w:jc w:val="both"/>
      </w:pPr>
      <w:r w:rsidRPr="004037A4">
        <w:t xml:space="preserve">где  </w:t>
      </w:r>
      <m:oMath>
        <m:sSubSup>
          <m:sSubSupPr>
            <m:ctrlPr>
              <w:rPr>
                <w:rFonts w:ascii="Cambria Math" w:eastAsia="Times New Roman" w:hAnsi="Cambria Math"/>
                <w:i/>
                <w:sz w:val="28"/>
                <w:szCs w:val="28"/>
                <w:lang w:eastAsia="en-US"/>
              </w:rPr>
            </m:ctrlPr>
          </m:sSubSupPr>
          <m:e>
            <m:r>
              <m:rPr>
                <m:nor/>
              </m:rPr>
              <w:rPr>
                <w:rFonts w:eastAsia="Times New Roman"/>
              </w:rPr>
              <m:t>ИКУ</m:t>
            </m:r>
          </m:e>
          <m:sub>
            <m:r>
              <m:rPr>
                <m:nor/>
              </m:rPr>
              <w:rPr>
                <w:rFonts w:ascii="Cambria Math" w:eastAsia="Times New Roman"/>
              </w:rPr>
              <m:t xml:space="preserve"> </m:t>
            </m:r>
            <m:r>
              <m:rPr>
                <m:nor/>
              </m:rPr>
              <w:rPr>
                <w:rFonts w:eastAsia="Times New Roman"/>
              </w:rPr>
              <m:t>макс</m:t>
            </m:r>
          </m:sub>
          <m:sup>
            <m:r>
              <m:rPr>
                <m:nor/>
              </m:rPr>
              <w:rPr>
                <w:rFonts w:ascii="Cambria Math" w:eastAsia="Times New Roman"/>
              </w:rPr>
              <m:t xml:space="preserve"> </m:t>
            </m:r>
            <m:r>
              <m:rPr>
                <m:nor/>
              </m:rPr>
              <w:rPr>
                <w:rFonts w:eastAsia="Times New Roman"/>
              </w:rPr>
              <m:t>мо</m:t>
            </m:r>
          </m:sup>
        </m:sSubSup>
      </m:oMath>
      <w:r w:rsidRPr="004037A4">
        <w:t>– предельный индекс</w:t>
      </w:r>
      <w:r>
        <w:t>;</w:t>
      </w:r>
    </w:p>
    <w:p w:rsidR="00CD522D" w:rsidRPr="004037A4" w:rsidRDefault="00CD522D" w:rsidP="00CD522D">
      <w:pPr>
        <w:spacing w:line="360" w:lineRule="auto"/>
        <w:jc w:val="both"/>
      </w:pPr>
      <m:oMath>
        <m:sSubSup>
          <m:sSubSupPr>
            <m:ctrlPr>
              <w:rPr>
                <w:rFonts w:ascii="Cambria Math" w:eastAsia="Calibri" w:hAnsi="Cambria Math"/>
                <w:i/>
                <w:sz w:val="28"/>
                <w:szCs w:val="28"/>
                <w:lang w:eastAsia="en-US"/>
              </w:rPr>
            </m:ctrlPr>
          </m:sSubSupPr>
          <m:e>
            <m:r>
              <m:rPr>
                <m:nor/>
              </m:rPr>
              <w:rPr>
                <w:rFonts w:ascii="Cambria Math"/>
              </w:rPr>
              <m:t xml:space="preserve"> </m:t>
            </m:r>
            <m:r>
              <m:rPr>
                <m:nor/>
              </m:rPr>
              <m:t>КУ</m:t>
            </m:r>
            <m:r>
              <m:rPr>
                <m:nor/>
              </m:rPr>
              <w:rPr>
                <w:rFonts w:ascii="Cambria Math"/>
              </w:rPr>
              <m:t xml:space="preserve"> </m:t>
            </m:r>
          </m:e>
          <m:sub>
            <m:r>
              <m:rPr>
                <m:nor/>
              </m:rPr>
              <w:rPr>
                <w:lang w:val="en-US"/>
              </w:rPr>
              <m:t>perj</m:t>
            </m:r>
          </m:sub>
          <m:sup>
            <m:r>
              <m:rPr>
                <m:nor/>
              </m:rPr>
              <m:t>мо</m:t>
            </m:r>
          </m:sup>
        </m:sSubSup>
      </m:oMath>
      <w:r w:rsidRPr="004037A4">
        <w:t>– размер вносимой гражданином платы за коммунальные услуги с наиболее невыго</w:t>
      </w:r>
      <w:r w:rsidRPr="004037A4">
        <w:t>д</w:t>
      </w:r>
      <w:r w:rsidRPr="004037A4">
        <w:t xml:space="preserve">ным для потребителя (с точки зрения прироста платы за коммунальные услуги) набором коммунальных услуг (степенью благоустройства) на </w:t>
      </w:r>
      <w:r w:rsidRPr="004037A4">
        <w:rPr>
          <w:lang w:val="en-US"/>
        </w:rPr>
        <w:t>j</w:t>
      </w:r>
      <w:r w:rsidRPr="004037A4">
        <w:t xml:space="preserve"> - й  месяц года долгосрочного периода, в котором размер вносимой гражданином платы за коммунальные услуги по субъекту Российской Федерации макс</w:t>
      </w:r>
      <w:r w:rsidRPr="004037A4">
        <w:t>и</w:t>
      </w:r>
      <w:r w:rsidRPr="004037A4">
        <w:t xml:space="preserve">мален (рублей); </w:t>
      </w:r>
    </w:p>
    <w:p w:rsidR="00CD522D" w:rsidRPr="004037A4" w:rsidRDefault="00CD522D" w:rsidP="00CD522D">
      <w:pPr>
        <w:spacing w:line="360" w:lineRule="auto"/>
        <w:jc w:val="both"/>
      </w:pPr>
      <m:oMath>
        <m:sSubSup>
          <m:sSubSupPr>
            <m:ctrlPr>
              <w:rPr>
                <w:rFonts w:ascii="Cambria Math" w:eastAsia="Calibri" w:hAnsi="Cambria Math"/>
                <w:i/>
                <w:sz w:val="28"/>
                <w:szCs w:val="28"/>
                <w:lang w:eastAsia="en-US"/>
              </w:rPr>
            </m:ctrlPr>
          </m:sSubSupPr>
          <m:e>
            <m:r>
              <m:rPr>
                <m:nor/>
              </m:rPr>
              <m:t>КУ</m:t>
            </m:r>
          </m:e>
          <m:sub>
            <m:r>
              <m:rPr>
                <m:nor/>
              </m:rPr>
              <w:rPr>
                <w:rFonts w:ascii="Cambria Math"/>
              </w:rPr>
              <m:t xml:space="preserve"> </m:t>
            </m:r>
            <m:r>
              <m:rPr>
                <m:nor/>
              </m:rPr>
              <m:t>декабрь</m:t>
            </m:r>
          </m:sub>
          <m:sup>
            <m:r>
              <m:rPr>
                <m:nor/>
              </m:rPr>
              <w:rPr>
                <w:rFonts w:ascii="Cambria Math"/>
              </w:rPr>
              <m:t xml:space="preserve"> </m:t>
            </m:r>
            <m:r>
              <m:rPr>
                <m:nor/>
              </m:rPr>
              <m:t>мо</m:t>
            </m:r>
          </m:sup>
        </m:sSubSup>
      </m:oMath>
      <w:r w:rsidRPr="004037A4">
        <w:t>– размер вносимой гражданином платы за коммунальные услуги с наиболее нев</w:t>
      </w:r>
      <w:r w:rsidRPr="004037A4">
        <w:t>ы</w:t>
      </w:r>
      <w:r w:rsidRPr="004037A4">
        <w:t>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w:t>
      </w:r>
      <w:r w:rsidRPr="004037A4">
        <w:t>о</w:t>
      </w:r>
      <w:r w:rsidRPr="004037A4">
        <w:t xml:space="preserve">да (рублей); </w:t>
      </w:r>
    </w:p>
    <w:p w:rsidR="00CD522D" w:rsidRPr="004037A4" w:rsidRDefault="00CD522D" w:rsidP="00CD522D">
      <w:pPr>
        <w:spacing w:line="360" w:lineRule="auto"/>
        <w:jc w:val="both"/>
      </w:pPr>
      <w:r w:rsidRPr="004037A4">
        <w:rPr>
          <w:lang w:val="en-US"/>
        </w:rPr>
        <w:t>j</w:t>
      </w:r>
      <w:r w:rsidRPr="004037A4">
        <w:t xml:space="preserve"> – месяц года долгосрочного периода.</w:t>
      </w:r>
    </w:p>
    <w:p w:rsidR="00CD522D" w:rsidRPr="004037A4" w:rsidRDefault="00CD522D" w:rsidP="00CD522D">
      <w:pPr>
        <w:spacing w:line="360" w:lineRule="auto"/>
        <w:ind w:firstLine="720"/>
        <w:jc w:val="both"/>
      </w:pPr>
    </w:p>
    <w:p w:rsidR="00CD522D" w:rsidRPr="004037A4" w:rsidRDefault="00CD522D" w:rsidP="00CD522D">
      <w:pPr>
        <w:spacing w:line="360" w:lineRule="auto"/>
        <w:ind w:firstLine="720"/>
      </w:pPr>
      <w:r w:rsidRPr="009B0E38">
        <w:t>В перспективе (в связи с ростом доходов населения) доля расходов будет снижаться</w:t>
      </w:r>
      <w:r>
        <w:t>.</w:t>
      </w:r>
    </w:p>
    <w:p w:rsidR="00CD522D" w:rsidRPr="009B0E38" w:rsidRDefault="00CD522D" w:rsidP="00CD522D">
      <w:pPr>
        <w:spacing w:line="360" w:lineRule="auto"/>
        <w:ind w:firstLine="720"/>
      </w:pPr>
      <w:r w:rsidRPr="009B0E38">
        <w:t>В связи с этим доля населения, получающего субсидии на оплату коммунальных у</w:t>
      </w:r>
      <w:r w:rsidRPr="009B0E38">
        <w:t>с</w:t>
      </w:r>
      <w:r w:rsidRPr="009B0E38">
        <w:t>луг, будет снижаться относительно уровня 2013 года.</w:t>
      </w:r>
    </w:p>
    <w:p w:rsidR="00CD522D" w:rsidRPr="009B0E38" w:rsidRDefault="00CD522D" w:rsidP="00CD522D">
      <w:pPr>
        <w:spacing w:line="360" w:lineRule="auto"/>
        <w:ind w:firstLine="720"/>
      </w:pPr>
      <w:r>
        <w:t>В 2014</w:t>
      </w:r>
      <w:r w:rsidRPr="009B0E38">
        <w:t xml:space="preserve"> году ожидаемый уровень собираемости платежей составит 98%. При посл</w:t>
      </w:r>
      <w:r w:rsidRPr="009B0E38">
        <w:t>е</w:t>
      </w:r>
      <w:r w:rsidRPr="009B0E38">
        <w:t>дующем снижении расходов на коммунальные услуги (относительно доходов) уровень соб</w:t>
      </w:r>
      <w:r w:rsidRPr="009B0E38">
        <w:t>и</w:t>
      </w:r>
      <w:r w:rsidRPr="009B0E38">
        <w:t>раемости платежей будет увеличиваться.</w:t>
      </w:r>
    </w:p>
    <w:p w:rsidR="00CD522D" w:rsidRPr="009B0E38" w:rsidRDefault="00CD522D" w:rsidP="00CD522D">
      <w:pPr>
        <w:spacing w:line="360" w:lineRule="auto"/>
        <w:ind w:firstLine="720"/>
      </w:pPr>
      <w:r>
        <w:t>Критерии</w:t>
      </w:r>
      <w:r w:rsidRPr="009B0E38">
        <w:t xml:space="preserve"> доступности коммунальных услуг для населения выполняются</w:t>
      </w:r>
      <w:r>
        <w:t xml:space="preserve"> согласно Постановлению Губернатора Самарской области от 04.06.2014 №145</w:t>
      </w:r>
      <w:r w:rsidRPr="009B0E38">
        <w:t>. Как было показано выше</w:t>
      </w:r>
      <w:r>
        <w:t>,</w:t>
      </w:r>
      <w:r w:rsidRPr="009B0E38">
        <w:t xml:space="preserve"> в перспективе ожидается снижение доли расходов населения на коммунальные услуги в совокупном доходе семьи и, следовательно, улучшение показателей доступн</w:t>
      </w:r>
      <w:r w:rsidRPr="009B0E38">
        <w:t>о</w:t>
      </w:r>
      <w:r w:rsidRPr="009B0E38">
        <w:t>сти.</w:t>
      </w:r>
    </w:p>
    <w:p w:rsidR="00CD522D" w:rsidRDefault="00CD522D" w:rsidP="00CD522D">
      <w:pPr>
        <w:spacing w:line="360" w:lineRule="auto"/>
        <w:ind w:firstLine="720"/>
      </w:pPr>
      <w:r w:rsidRPr="009B0E38">
        <w:t xml:space="preserve">Таким образом, </w:t>
      </w:r>
      <w:r>
        <w:t>текущие</w:t>
      </w:r>
      <w:r w:rsidRPr="009B0E38">
        <w:t xml:space="preserve"> тарифы на коммунальные услуги для населения являются доступ</w:t>
      </w:r>
      <w:r>
        <w:t>ными.</w:t>
      </w:r>
    </w:p>
    <w:p w:rsidR="00CD522D" w:rsidRDefault="00CD522D" w:rsidP="00CD522D">
      <w:pPr>
        <w:spacing w:line="360" w:lineRule="auto"/>
        <w:ind w:firstLine="720"/>
      </w:pPr>
    </w:p>
    <w:p w:rsidR="00CD522D" w:rsidRDefault="00CD522D" w:rsidP="00CD522D">
      <w:pPr>
        <w:spacing w:line="360" w:lineRule="auto"/>
        <w:ind w:firstLine="720"/>
      </w:pPr>
    </w:p>
    <w:p w:rsidR="00CD522D" w:rsidRDefault="00CD522D" w:rsidP="00CD522D">
      <w:pPr>
        <w:spacing w:line="360" w:lineRule="auto"/>
        <w:ind w:firstLine="720"/>
      </w:pPr>
    </w:p>
    <w:p w:rsidR="00CD522D" w:rsidRDefault="00CD522D" w:rsidP="00CD522D">
      <w:pPr>
        <w:spacing w:line="360" w:lineRule="auto"/>
        <w:ind w:firstLine="720"/>
      </w:pPr>
    </w:p>
    <w:p w:rsidR="00CD522D" w:rsidRDefault="00CD522D" w:rsidP="00CD522D">
      <w:pPr>
        <w:spacing w:line="360" w:lineRule="auto"/>
        <w:ind w:firstLine="720"/>
      </w:pPr>
    </w:p>
    <w:p w:rsidR="00CD522D" w:rsidRDefault="00CD522D" w:rsidP="00CD522D">
      <w:pPr>
        <w:spacing w:line="360" w:lineRule="auto"/>
        <w:ind w:firstLine="720"/>
      </w:pPr>
    </w:p>
    <w:p w:rsidR="00CD522D" w:rsidRDefault="00CD522D" w:rsidP="00CD522D">
      <w:pPr>
        <w:spacing w:line="360" w:lineRule="auto"/>
        <w:ind w:firstLine="720"/>
      </w:pPr>
    </w:p>
    <w:p w:rsidR="00CD522D" w:rsidRDefault="00CD522D" w:rsidP="00CD522D">
      <w:pPr>
        <w:spacing w:line="360" w:lineRule="auto"/>
        <w:jc w:val="right"/>
      </w:pPr>
      <w:r w:rsidRPr="00D31FFE">
        <w:t xml:space="preserve">Таблица </w:t>
      </w:r>
      <w:r>
        <w:t>2.2</w:t>
      </w:r>
      <w:r w:rsidRPr="00D31FFE">
        <w:t xml:space="preserve">. - </w:t>
      </w:r>
      <w:r>
        <w:t>Тарифы</w:t>
      </w:r>
      <w:r w:rsidRPr="00D31FFE">
        <w:t xml:space="preserve"> для населения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850"/>
        <w:gridCol w:w="709"/>
        <w:gridCol w:w="1276"/>
        <w:gridCol w:w="1134"/>
        <w:gridCol w:w="1276"/>
        <w:gridCol w:w="1275"/>
        <w:gridCol w:w="1276"/>
      </w:tblGrid>
      <w:tr w:rsidR="00CD522D" w:rsidRPr="005F680A" w:rsidTr="00CD522D">
        <w:trPr>
          <w:trHeight w:val="333"/>
        </w:trPr>
        <w:tc>
          <w:tcPr>
            <w:tcW w:w="1526" w:type="dxa"/>
            <w:vMerge w:val="restart"/>
            <w:shd w:val="clear" w:color="auto" w:fill="auto"/>
          </w:tcPr>
          <w:p w:rsidR="00CD522D" w:rsidRPr="005F680A" w:rsidRDefault="00CD522D" w:rsidP="00CD522D">
            <w:pPr>
              <w:pStyle w:val="aff4"/>
              <w:ind w:right="-108"/>
              <w:rPr>
                <w:sz w:val="20"/>
                <w:szCs w:val="20"/>
              </w:rPr>
            </w:pPr>
            <w:r w:rsidRPr="005F680A">
              <w:rPr>
                <w:sz w:val="20"/>
                <w:szCs w:val="20"/>
              </w:rPr>
              <w:t>Вид услуг</w:t>
            </w:r>
          </w:p>
        </w:tc>
        <w:tc>
          <w:tcPr>
            <w:tcW w:w="850" w:type="dxa"/>
            <w:vMerge w:val="restart"/>
            <w:shd w:val="clear" w:color="auto" w:fill="auto"/>
          </w:tcPr>
          <w:p w:rsidR="00CD522D" w:rsidRPr="005F680A" w:rsidRDefault="00CD522D" w:rsidP="00CD522D">
            <w:pPr>
              <w:pStyle w:val="aff4"/>
              <w:ind w:right="-108"/>
              <w:rPr>
                <w:sz w:val="20"/>
                <w:szCs w:val="20"/>
              </w:rPr>
            </w:pPr>
            <w:r w:rsidRPr="005F680A">
              <w:rPr>
                <w:sz w:val="20"/>
                <w:szCs w:val="20"/>
              </w:rPr>
              <w:t>Объем услуг, тыс.ед. изм.</w:t>
            </w:r>
          </w:p>
        </w:tc>
        <w:tc>
          <w:tcPr>
            <w:tcW w:w="709" w:type="dxa"/>
            <w:vMerge w:val="restart"/>
            <w:shd w:val="clear" w:color="auto" w:fill="auto"/>
          </w:tcPr>
          <w:p w:rsidR="00CD522D" w:rsidRPr="005F680A" w:rsidRDefault="00CD522D" w:rsidP="00CD522D">
            <w:pPr>
              <w:pStyle w:val="aff4"/>
              <w:ind w:right="-108"/>
              <w:rPr>
                <w:sz w:val="20"/>
                <w:szCs w:val="20"/>
              </w:rPr>
            </w:pPr>
            <w:r w:rsidRPr="005F680A">
              <w:rPr>
                <w:sz w:val="20"/>
                <w:szCs w:val="20"/>
              </w:rPr>
              <w:t>Ур</w:t>
            </w:r>
            <w:r w:rsidRPr="005F680A">
              <w:rPr>
                <w:sz w:val="20"/>
                <w:szCs w:val="20"/>
              </w:rPr>
              <w:t>о</w:t>
            </w:r>
            <w:r w:rsidRPr="005F680A">
              <w:rPr>
                <w:sz w:val="20"/>
                <w:szCs w:val="20"/>
              </w:rPr>
              <w:t>вень соб</w:t>
            </w:r>
            <w:r w:rsidRPr="005F680A">
              <w:rPr>
                <w:sz w:val="20"/>
                <w:szCs w:val="20"/>
              </w:rPr>
              <w:t>и</w:t>
            </w:r>
            <w:r w:rsidRPr="005F680A">
              <w:rPr>
                <w:sz w:val="20"/>
                <w:szCs w:val="20"/>
              </w:rPr>
              <w:t>раем</w:t>
            </w:r>
            <w:r w:rsidRPr="005F680A">
              <w:rPr>
                <w:sz w:val="20"/>
                <w:szCs w:val="20"/>
              </w:rPr>
              <w:t>о</w:t>
            </w:r>
            <w:r w:rsidRPr="005F680A">
              <w:rPr>
                <w:sz w:val="20"/>
                <w:szCs w:val="20"/>
              </w:rPr>
              <w:t>сти</w:t>
            </w:r>
          </w:p>
        </w:tc>
        <w:tc>
          <w:tcPr>
            <w:tcW w:w="6237" w:type="dxa"/>
            <w:gridSpan w:val="5"/>
            <w:shd w:val="clear" w:color="auto" w:fill="auto"/>
          </w:tcPr>
          <w:p w:rsidR="00CD522D" w:rsidRPr="005F680A" w:rsidRDefault="00CD522D" w:rsidP="00CD522D">
            <w:pPr>
              <w:pStyle w:val="aff4"/>
              <w:ind w:right="-108"/>
              <w:rPr>
                <w:sz w:val="20"/>
                <w:szCs w:val="20"/>
              </w:rPr>
            </w:pPr>
            <w:r w:rsidRPr="005F680A">
              <w:rPr>
                <w:sz w:val="20"/>
                <w:szCs w:val="20"/>
              </w:rPr>
              <w:t>Утвержденные тарифы</w:t>
            </w:r>
          </w:p>
        </w:tc>
      </w:tr>
      <w:tr w:rsidR="00CD522D" w:rsidRPr="005F680A" w:rsidTr="00CD522D">
        <w:trPr>
          <w:trHeight w:val="333"/>
        </w:trPr>
        <w:tc>
          <w:tcPr>
            <w:tcW w:w="1526" w:type="dxa"/>
            <w:vMerge/>
            <w:shd w:val="clear" w:color="auto" w:fill="auto"/>
          </w:tcPr>
          <w:p w:rsidR="00CD522D" w:rsidRPr="005F680A" w:rsidRDefault="00CD522D" w:rsidP="00CD522D">
            <w:pPr>
              <w:pStyle w:val="aff4"/>
              <w:ind w:right="-108"/>
              <w:rPr>
                <w:sz w:val="20"/>
                <w:szCs w:val="20"/>
              </w:rPr>
            </w:pPr>
          </w:p>
        </w:tc>
        <w:tc>
          <w:tcPr>
            <w:tcW w:w="850" w:type="dxa"/>
            <w:vMerge/>
            <w:shd w:val="clear" w:color="auto" w:fill="auto"/>
          </w:tcPr>
          <w:p w:rsidR="00CD522D" w:rsidRPr="005F680A" w:rsidRDefault="00CD522D" w:rsidP="00CD522D">
            <w:pPr>
              <w:pStyle w:val="aff4"/>
              <w:ind w:right="-108"/>
              <w:rPr>
                <w:sz w:val="20"/>
                <w:szCs w:val="20"/>
              </w:rPr>
            </w:pPr>
          </w:p>
        </w:tc>
        <w:tc>
          <w:tcPr>
            <w:tcW w:w="709" w:type="dxa"/>
            <w:vMerge/>
            <w:shd w:val="clear" w:color="auto" w:fill="auto"/>
          </w:tcPr>
          <w:p w:rsidR="00CD522D" w:rsidRPr="005F680A" w:rsidRDefault="00CD522D" w:rsidP="00CD522D">
            <w:pPr>
              <w:pStyle w:val="aff4"/>
              <w:ind w:right="-108"/>
              <w:rPr>
                <w:sz w:val="20"/>
                <w:szCs w:val="20"/>
              </w:rPr>
            </w:pPr>
          </w:p>
        </w:tc>
        <w:tc>
          <w:tcPr>
            <w:tcW w:w="1276" w:type="dxa"/>
            <w:shd w:val="clear" w:color="auto" w:fill="auto"/>
          </w:tcPr>
          <w:p w:rsidR="00CD522D" w:rsidRPr="005F680A" w:rsidRDefault="00CD522D" w:rsidP="00CD522D">
            <w:pPr>
              <w:pStyle w:val="aff4"/>
              <w:ind w:left="-108" w:right="-108"/>
              <w:rPr>
                <w:sz w:val="20"/>
                <w:szCs w:val="20"/>
              </w:rPr>
            </w:pPr>
            <w:r w:rsidRPr="005F680A">
              <w:rPr>
                <w:sz w:val="20"/>
                <w:szCs w:val="20"/>
              </w:rPr>
              <w:t>2009 г.</w:t>
            </w:r>
          </w:p>
        </w:tc>
        <w:tc>
          <w:tcPr>
            <w:tcW w:w="1134" w:type="dxa"/>
            <w:shd w:val="clear" w:color="auto" w:fill="auto"/>
          </w:tcPr>
          <w:p w:rsidR="00CD522D" w:rsidRPr="005F680A" w:rsidRDefault="00CD522D" w:rsidP="00CD522D">
            <w:pPr>
              <w:pStyle w:val="aff4"/>
              <w:ind w:left="-108" w:right="-108"/>
              <w:rPr>
                <w:sz w:val="20"/>
                <w:szCs w:val="20"/>
              </w:rPr>
            </w:pPr>
            <w:r w:rsidRPr="005F680A">
              <w:rPr>
                <w:sz w:val="20"/>
                <w:szCs w:val="20"/>
              </w:rPr>
              <w:t>2010 г.</w:t>
            </w:r>
          </w:p>
        </w:tc>
        <w:tc>
          <w:tcPr>
            <w:tcW w:w="1276" w:type="dxa"/>
            <w:shd w:val="clear" w:color="auto" w:fill="auto"/>
          </w:tcPr>
          <w:p w:rsidR="00CD522D" w:rsidRPr="005F680A" w:rsidRDefault="00CD522D" w:rsidP="00CD522D">
            <w:pPr>
              <w:pStyle w:val="aff4"/>
              <w:ind w:left="-108" w:right="-108"/>
              <w:rPr>
                <w:sz w:val="20"/>
                <w:szCs w:val="20"/>
              </w:rPr>
            </w:pPr>
            <w:r w:rsidRPr="005F680A">
              <w:rPr>
                <w:sz w:val="20"/>
                <w:szCs w:val="20"/>
              </w:rPr>
              <w:t>2011 г.</w:t>
            </w:r>
          </w:p>
        </w:tc>
        <w:tc>
          <w:tcPr>
            <w:tcW w:w="1275" w:type="dxa"/>
            <w:shd w:val="clear" w:color="auto" w:fill="auto"/>
          </w:tcPr>
          <w:p w:rsidR="00CD522D" w:rsidRPr="005F680A" w:rsidRDefault="00CD522D" w:rsidP="00CD522D">
            <w:pPr>
              <w:pStyle w:val="aff4"/>
              <w:ind w:left="-108" w:right="-108"/>
              <w:rPr>
                <w:sz w:val="20"/>
                <w:szCs w:val="20"/>
              </w:rPr>
            </w:pPr>
            <w:r w:rsidRPr="005F680A">
              <w:rPr>
                <w:sz w:val="20"/>
                <w:szCs w:val="20"/>
              </w:rPr>
              <w:t>2012 г.</w:t>
            </w:r>
          </w:p>
        </w:tc>
        <w:tc>
          <w:tcPr>
            <w:tcW w:w="1276" w:type="dxa"/>
            <w:shd w:val="clear" w:color="auto" w:fill="auto"/>
          </w:tcPr>
          <w:p w:rsidR="00CD522D" w:rsidRPr="005F680A" w:rsidRDefault="00CD522D" w:rsidP="00CD522D">
            <w:pPr>
              <w:pStyle w:val="aff4"/>
              <w:ind w:left="-108" w:right="-108"/>
              <w:rPr>
                <w:sz w:val="20"/>
                <w:szCs w:val="20"/>
              </w:rPr>
            </w:pPr>
            <w:r w:rsidRPr="005F680A">
              <w:rPr>
                <w:sz w:val="20"/>
                <w:szCs w:val="20"/>
              </w:rPr>
              <w:t>2013 г. дейс</w:t>
            </w:r>
            <w:r w:rsidRPr="005F680A">
              <w:rPr>
                <w:sz w:val="20"/>
                <w:szCs w:val="20"/>
              </w:rPr>
              <w:t>т</w:t>
            </w:r>
            <w:r w:rsidRPr="005F680A">
              <w:rPr>
                <w:sz w:val="20"/>
                <w:szCs w:val="20"/>
              </w:rPr>
              <w:t>вует до 01.07.2014 г.</w:t>
            </w:r>
          </w:p>
        </w:tc>
      </w:tr>
      <w:tr w:rsidR="00CD522D" w:rsidRPr="005F680A" w:rsidTr="00CD522D">
        <w:trPr>
          <w:trHeight w:val="619"/>
        </w:trPr>
        <w:tc>
          <w:tcPr>
            <w:tcW w:w="1526" w:type="dxa"/>
            <w:shd w:val="clear" w:color="auto" w:fill="auto"/>
          </w:tcPr>
          <w:p w:rsidR="00CD522D" w:rsidRPr="005843BD" w:rsidRDefault="00CD522D" w:rsidP="00CD522D">
            <w:pPr>
              <w:ind w:right="-108"/>
              <w:rPr>
                <w:sz w:val="20"/>
                <w:szCs w:val="20"/>
              </w:rPr>
            </w:pPr>
            <w:r w:rsidRPr="005843BD">
              <w:rPr>
                <w:sz w:val="20"/>
                <w:szCs w:val="20"/>
              </w:rPr>
              <w:t>Водоснабж</w:t>
            </w:r>
            <w:r>
              <w:rPr>
                <w:sz w:val="20"/>
                <w:szCs w:val="20"/>
              </w:rPr>
              <w:t>е</w:t>
            </w:r>
            <w:r w:rsidRPr="005843BD">
              <w:rPr>
                <w:sz w:val="20"/>
                <w:szCs w:val="20"/>
              </w:rPr>
              <w:t>ние</w:t>
            </w:r>
          </w:p>
        </w:tc>
        <w:tc>
          <w:tcPr>
            <w:tcW w:w="850" w:type="dxa"/>
            <w:shd w:val="clear" w:color="auto" w:fill="auto"/>
          </w:tcPr>
          <w:p w:rsidR="00CD522D" w:rsidRPr="005843BD" w:rsidRDefault="00CD522D" w:rsidP="00CD522D">
            <w:pPr>
              <w:ind w:right="-108"/>
              <w:rPr>
                <w:sz w:val="20"/>
                <w:szCs w:val="20"/>
              </w:rPr>
            </w:pPr>
            <w:r w:rsidRPr="005843BD">
              <w:rPr>
                <w:sz w:val="20"/>
                <w:szCs w:val="20"/>
              </w:rPr>
              <w:t>172,8 т.</w:t>
            </w:r>
            <w:r>
              <w:rPr>
                <w:sz w:val="20"/>
                <w:szCs w:val="20"/>
              </w:rPr>
              <w:t xml:space="preserve"> </w:t>
            </w:r>
            <w:r w:rsidRPr="005843BD">
              <w:rPr>
                <w:sz w:val="20"/>
                <w:szCs w:val="20"/>
              </w:rPr>
              <w:t>м3</w:t>
            </w:r>
          </w:p>
        </w:tc>
        <w:tc>
          <w:tcPr>
            <w:tcW w:w="709" w:type="dxa"/>
            <w:shd w:val="clear" w:color="auto" w:fill="auto"/>
          </w:tcPr>
          <w:p w:rsidR="00CD522D" w:rsidRPr="005843BD" w:rsidRDefault="00CD522D" w:rsidP="00CD522D">
            <w:pPr>
              <w:ind w:right="-108"/>
              <w:rPr>
                <w:sz w:val="20"/>
                <w:szCs w:val="20"/>
              </w:rPr>
            </w:pPr>
            <w:r w:rsidRPr="005843BD">
              <w:rPr>
                <w:sz w:val="20"/>
                <w:szCs w:val="20"/>
              </w:rPr>
              <w:t>57,2</w:t>
            </w:r>
          </w:p>
        </w:tc>
        <w:tc>
          <w:tcPr>
            <w:tcW w:w="1276" w:type="dxa"/>
            <w:shd w:val="clear" w:color="auto" w:fill="auto"/>
          </w:tcPr>
          <w:p w:rsidR="00CD522D" w:rsidRPr="005843BD" w:rsidRDefault="00CD522D" w:rsidP="00CD522D">
            <w:pPr>
              <w:ind w:left="-108" w:right="-108"/>
              <w:rPr>
                <w:sz w:val="20"/>
                <w:szCs w:val="20"/>
              </w:rPr>
            </w:pPr>
            <w:r w:rsidRPr="005843BD">
              <w:rPr>
                <w:sz w:val="20"/>
                <w:szCs w:val="20"/>
              </w:rPr>
              <w:t>ООО «В</w:t>
            </w:r>
            <w:r w:rsidRPr="005843BD">
              <w:rPr>
                <w:sz w:val="20"/>
                <w:szCs w:val="20"/>
              </w:rPr>
              <w:t>е</w:t>
            </w:r>
            <w:r w:rsidRPr="005843BD">
              <w:rPr>
                <w:sz w:val="20"/>
                <w:szCs w:val="20"/>
              </w:rPr>
              <w:t>га»</w:t>
            </w:r>
          </w:p>
          <w:p w:rsidR="00CD522D" w:rsidRPr="005843BD" w:rsidRDefault="00CD522D" w:rsidP="00CD522D">
            <w:pPr>
              <w:ind w:left="-108" w:right="-108"/>
              <w:rPr>
                <w:sz w:val="20"/>
                <w:szCs w:val="20"/>
              </w:rPr>
            </w:pPr>
            <w:r w:rsidRPr="005843BD">
              <w:rPr>
                <w:sz w:val="20"/>
                <w:szCs w:val="20"/>
              </w:rPr>
              <w:t>21,24 руб./м3</w:t>
            </w:r>
          </w:p>
        </w:tc>
        <w:tc>
          <w:tcPr>
            <w:tcW w:w="1134" w:type="dxa"/>
            <w:shd w:val="clear" w:color="auto" w:fill="auto"/>
          </w:tcPr>
          <w:p w:rsidR="00CD522D" w:rsidRPr="005843BD" w:rsidRDefault="00CD522D" w:rsidP="00CD522D">
            <w:pPr>
              <w:ind w:left="-108" w:right="-108"/>
              <w:rPr>
                <w:sz w:val="20"/>
                <w:szCs w:val="20"/>
              </w:rPr>
            </w:pPr>
            <w:r w:rsidRPr="005843BD">
              <w:rPr>
                <w:sz w:val="20"/>
                <w:szCs w:val="20"/>
              </w:rPr>
              <w:t>ООО «В</w:t>
            </w:r>
            <w:r w:rsidRPr="005843BD">
              <w:rPr>
                <w:sz w:val="20"/>
                <w:szCs w:val="20"/>
              </w:rPr>
              <w:t>е</w:t>
            </w:r>
            <w:r w:rsidRPr="005843BD">
              <w:rPr>
                <w:sz w:val="20"/>
                <w:szCs w:val="20"/>
              </w:rPr>
              <w:t>га»</w:t>
            </w:r>
          </w:p>
          <w:p w:rsidR="00CD522D" w:rsidRPr="005843BD" w:rsidRDefault="00CD522D" w:rsidP="00CD522D">
            <w:pPr>
              <w:ind w:left="-108" w:right="-108"/>
              <w:rPr>
                <w:sz w:val="20"/>
                <w:szCs w:val="20"/>
              </w:rPr>
            </w:pPr>
            <w:r w:rsidRPr="005843BD">
              <w:rPr>
                <w:sz w:val="20"/>
                <w:szCs w:val="20"/>
              </w:rPr>
              <w:t>21,24 руб./м3</w:t>
            </w:r>
          </w:p>
        </w:tc>
        <w:tc>
          <w:tcPr>
            <w:tcW w:w="1276" w:type="dxa"/>
            <w:shd w:val="clear" w:color="auto" w:fill="auto"/>
          </w:tcPr>
          <w:p w:rsidR="00CD522D" w:rsidRPr="005843BD" w:rsidRDefault="00CD522D" w:rsidP="00CD522D">
            <w:pPr>
              <w:ind w:left="-108" w:right="-108"/>
              <w:rPr>
                <w:sz w:val="20"/>
                <w:szCs w:val="20"/>
              </w:rPr>
            </w:pPr>
            <w:r w:rsidRPr="005843BD">
              <w:rPr>
                <w:sz w:val="20"/>
                <w:szCs w:val="20"/>
              </w:rPr>
              <w:t>ООО «В</w:t>
            </w:r>
            <w:r w:rsidRPr="005843BD">
              <w:rPr>
                <w:sz w:val="20"/>
                <w:szCs w:val="20"/>
              </w:rPr>
              <w:t>е</w:t>
            </w:r>
            <w:r w:rsidRPr="005843BD">
              <w:rPr>
                <w:sz w:val="20"/>
                <w:szCs w:val="20"/>
              </w:rPr>
              <w:t>га»</w:t>
            </w:r>
          </w:p>
          <w:p w:rsidR="00CD522D" w:rsidRPr="005843BD" w:rsidRDefault="00CD522D" w:rsidP="00CD522D">
            <w:pPr>
              <w:ind w:left="-108" w:right="-108"/>
              <w:rPr>
                <w:sz w:val="20"/>
                <w:szCs w:val="20"/>
              </w:rPr>
            </w:pPr>
            <w:r w:rsidRPr="005843BD">
              <w:rPr>
                <w:sz w:val="20"/>
                <w:szCs w:val="20"/>
              </w:rPr>
              <w:t>24,43 руб./м3</w:t>
            </w:r>
          </w:p>
        </w:tc>
        <w:tc>
          <w:tcPr>
            <w:tcW w:w="1275" w:type="dxa"/>
            <w:shd w:val="clear" w:color="auto" w:fill="auto"/>
          </w:tcPr>
          <w:p w:rsidR="00CD522D" w:rsidRPr="005843BD" w:rsidRDefault="00CD522D" w:rsidP="00CD522D">
            <w:pPr>
              <w:ind w:left="-108" w:right="-108"/>
              <w:rPr>
                <w:sz w:val="20"/>
                <w:szCs w:val="20"/>
              </w:rPr>
            </w:pPr>
            <w:r w:rsidRPr="005843BD">
              <w:rPr>
                <w:sz w:val="20"/>
                <w:szCs w:val="20"/>
              </w:rPr>
              <w:t>ООО «КомуннЭне</w:t>
            </w:r>
            <w:r w:rsidRPr="005843BD">
              <w:rPr>
                <w:sz w:val="20"/>
                <w:szCs w:val="20"/>
              </w:rPr>
              <w:t>р</w:t>
            </w:r>
            <w:r w:rsidRPr="005843BD">
              <w:rPr>
                <w:sz w:val="20"/>
                <w:szCs w:val="20"/>
              </w:rPr>
              <w:t>го» 30,63 руб./м3</w:t>
            </w:r>
          </w:p>
        </w:tc>
        <w:tc>
          <w:tcPr>
            <w:tcW w:w="1276" w:type="dxa"/>
            <w:shd w:val="clear" w:color="auto" w:fill="auto"/>
          </w:tcPr>
          <w:p w:rsidR="00CD522D" w:rsidRPr="005843BD" w:rsidRDefault="00CD522D" w:rsidP="00CD522D">
            <w:pPr>
              <w:ind w:left="-108" w:right="-108"/>
              <w:rPr>
                <w:sz w:val="20"/>
                <w:szCs w:val="20"/>
              </w:rPr>
            </w:pPr>
            <w:r w:rsidRPr="005843BD">
              <w:rPr>
                <w:sz w:val="20"/>
                <w:szCs w:val="20"/>
              </w:rPr>
              <w:t>ИП Граще</w:t>
            </w:r>
            <w:r w:rsidRPr="005843BD">
              <w:rPr>
                <w:sz w:val="20"/>
                <w:szCs w:val="20"/>
              </w:rPr>
              <w:t>н</w:t>
            </w:r>
            <w:r w:rsidRPr="005843BD">
              <w:rPr>
                <w:sz w:val="20"/>
                <w:szCs w:val="20"/>
              </w:rPr>
              <w:t>ков В.В. 33,00 руб./м3</w:t>
            </w:r>
          </w:p>
        </w:tc>
      </w:tr>
      <w:tr w:rsidR="00CD522D" w:rsidRPr="005F680A" w:rsidTr="00CD522D">
        <w:trPr>
          <w:trHeight w:val="536"/>
        </w:trPr>
        <w:tc>
          <w:tcPr>
            <w:tcW w:w="1526" w:type="dxa"/>
            <w:shd w:val="clear" w:color="auto" w:fill="auto"/>
          </w:tcPr>
          <w:p w:rsidR="00CD522D" w:rsidRPr="005843BD" w:rsidRDefault="00CD522D" w:rsidP="00CD522D">
            <w:pPr>
              <w:ind w:right="-108"/>
              <w:rPr>
                <w:sz w:val="20"/>
                <w:szCs w:val="20"/>
              </w:rPr>
            </w:pPr>
            <w:r w:rsidRPr="005843BD">
              <w:rPr>
                <w:sz w:val="20"/>
                <w:szCs w:val="20"/>
              </w:rPr>
              <w:t>Водоотвед</w:t>
            </w:r>
            <w:r w:rsidRPr="005843BD">
              <w:rPr>
                <w:sz w:val="20"/>
                <w:szCs w:val="20"/>
              </w:rPr>
              <w:t>е</w:t>
            </w:r>
            <w:r w:rsidRPr="005843BD">
              <w:rPr>
                <w:sz w:val="20"/>
                <w:szCs w:val="20"/>
              </w:rPr>
              <w:t>ние</w:t>
            </w:r>
          </w:p>
        </w:tc>
        <w:tc>
          <w:tcPr>
            <w:tcW w:w="850" w:type="dxa"/>
            <w:shd w:val="clear" w:color="auto" w:fill="auto"/>
          </w:tcPr>
          <w:p w:rsidR="00CD522D" w:rsidRPr="005843BD" w:rsidRDefault="00CD522D" w:rsidP="00CD522D">
            <w:pPr>
              <w:ind w:right="-108"/>
              <w:rPr>
                <w:sz w:val="20"/>
                <w:szCs w:val="20"/>
              </w:rPr>
            </w:pPr>
            <w:r w:rsidRPr="005843BD">
              <w:rPr>
                <w:sz w:val="20"/>
                <w:szCs w:val="20"/>
              </w:rPr>
              <w:t>104,8 т.</w:t>
            </w:r>
            <w:r>
              <w:rPr>
                <w:sz w:val="20"/>
                <w:szCs w:val="20"/>
              </w:rPr>
              <w:t xml:space="preserve"> </w:t>
            </w:r>
            <w:r w:rsidRPr="005843BD">
              <w:rPr>
                <w:sz w:val="20"/>
                <w:szCs w:val="20"/>
              </w:rPr>
              <w:t>м3</w:t>
            </w:r>
          </w:p>
        </w:tc>
        <w:tc>
          <w:tcPr>
            <w:tcW w:w="709" w:type="dxa"/>
            <w:shd w:val="clear" w:color="auto" w:fill="auto"/>
          </w:tcPr>
          <w:p w:rsidR="00CD522D" w:rsidRPr="005843BD" w:rsidRDefault="00CD522D" w:rsidP="00CD522D">
            <w:pPr>
              <w:ind w:right="-108"/>
              <w:rPr>
                <w:sz w:val="20"/>
                <w:szCs w:val="20"/>
              </w:rPr>
            </w:pPr>
            <w:r w:rsidRPr="005843BD">
              <w:rPr>
                <w:sz w:val="20"/>
                <w:szCs w:val="20"/>
              </w:rPr>
              <w:t>62,8</w:t>
            </w:r>
          </w:p>
        </w:tc>
        <w:tc>
          <w:tcPr>
            <w:tcW w:w="1276" w:type="dxa"/>
            <w:shd w:val="clear" w:color="auto" w:fill="auto"/>
          </w:tcPr>
          <w:p w:rsidR="00CD522D" w:rsidRPr="005843BD" w:rsidRDefault="00CD522D" w:rsidP="00CD522D">
            <w:pPr>
              <w:ind w:left="-108" w:right="-108"/>
              <w:rPr>
                <w:sz w:val="20"/>
                <w:szCs w:val="20"/>
              </w:rPr>
            </w:pPr>
            <w:r w:rsidRPr="005843BD">
              <w:rPr>
                <w:sz w:val="20"/>
                <w:szCs w:val="20"/>
              </w:rPr>
              <w:t>ООО «В</w:t>
            </w:r>
            <w:r w:rsidRPr="005843BD">
              <w:rPr>
                <w:sz w:val="20"/>
                <w:szCs w:val="20"/>
              </w:rPr>
              <w:t>е</w:t>
            </w:r>
            <w:r w:rsidRPr="005843BD">
              <w:rPr>
                <w:sz w:val="20"/>
                <w:szCs w:val="20"/>
              </w:rPr>
              <w:t>га»</w:t>
            </w:r>
          </w:p>
          <w:p w:rsidR="00CD522D" w:rsidRPr="005843BD" w:rsidRDefault="00CD522D" w:rsidP="00CD522D">
            <w:pPr>
              <w:ind w:left="-108" w:right="-108"/>
              <w:rPr>
                <w:sz w:val="20"/>
                <w:szCs w:val="20"/>
              </w:rPr>
            </w:pPr>
            <w:r w:rsidRPr="005843BD">
              <w:rPr>
                <w:sz w:val="20"/>
                <w:szCs w:val="20"/>
              </w:rPr>
              <w:t>18,88 руб./м3</w:t>
            </w:r>
          </w:p>
        </w:tc>
        <w:tc>
          <w:tcPr>
            <w:tcW w:w="1134" w:type="dxa"/>
            <w:shd w:val="clear" w:color="auto" w:fill="auto"/>
          </w:tcPr>
          <w:p w:rsidR="00CD522D" w:rsidRPr="005843BD" w:rsidRDefault="00CD522D" w:rsidP="00CD522D">
            <w:pPr>
              <w:ind w:left="-108" w:right="-108"/>
              <w:rPr>
                <w:sz w:val="20"/>
                <w:szCs w:val="20"/>
              </w:rPr>
            </w:pPr>
            <w:r w:rsidRPr="005843BD">
              <w:rPr>
                <w:sz w:val="20"/>
                <w:szCs w:val="20"/>
              </w:rPr>
              <w:t>ООО «В</w:t>
            </w:r>
            <w:r w:rsidRPr="005843BD">
              <w:rPr>
                <w:sz w:val="20"/>
                <w:szCs w:val="20"/>
              </w:rPr>
              <w:t>е</w:t>
            </w:r>
            <w:r w:rsidRPr="005843BD">
              <w:rPr>
                <w:sz w:val="20"/>
                <w:szCs w:val="20"/>
              </w:rPr>
              <w:t>га»</w:t>
            </w:r>
          </w:p>
          <w:p w:rsidR="00CD522D" w:rsidRPr="005843BD" w:rsidRDefault="00CD522D" w:rsidP="00CD522D">
            <w:pPr>
              <w:ind w:left="-108" w:right="-108"/>
              <w:rPr>
                <w:sz w:val="20"/>
                <w:szCs w:val="20"/>
              </w:rPr>
            </w:pPr>
            <w:r w:rsidRPr="005843BD">
              <w:rPr>
                <w:sz w:val="20"/>
                <w:szCs w:val="20"/>
              </w:rPr>
              <w:t>18,88 руб./м3</w:t>
            </w:r>
          </w:p>
        </w:tc>
        <w:tc>
          <w:tcPr>
            <w:tcW w:w="1276" w:type="dxa"/>
            <w:shd w:val="clear" w:color="auto" w:fill="auto"/>
          </w:tcPr>
          <w:p w:rsidR="00CD522D" w:rsidRPr="005843BD" w:rsidRDefault="00CD522D" w:rsidP="00CD522D">
            <w:pPr>
              <w:ind w:left="-108" w:right="-108"/>
              <w:rPr>
                <w:sz w:val="20"/>
                <w:szCs w:val="20"/>
              </w:rPr>
            </w:pPr>
            <w:r w:rsidRPr="005843BD">
              <w:rPr>
                <w:sz w:val="20"/>
                <w:szCs w:val="20"/>
              </w:rPr>
              <w:t>ООО «В</w:t>
            </w:r>
            <w:r w:rsidRPr="005843BD">
              <w:rPr>
                <w:sz w:val="20"/>
                <w:szCs w:val="20"/>
              </w:rPr>
              <w:t>е</w:t>
            </w:r>
            <w:r w:rsidRPr="005843BD">
              <w:rPr>
                <w:sz w:val="20"/>
                <w:szCs w:val="20"/>
              </w:rPr>
              <w:t>га»</w:t>
            </w:r>
          </w:p>
          <w:p w:rsidR="00CD522D" w:rsidRPr="005843BD" w:rsidRDefault="00CD522D" w:rsidP="00CD522D">
            <w:pPr>
              <w:ind w:left="-108" w:right="-108"/>
              <w:rPr>
                <w:sz w:val="20"/>
                <w:szCs w:val="20"/>
              </w:rPr>
            </w:pPr>
            <w:r w:rsidRPr="005843BD">
              <w:rPr>
                <w:sz w:val="20"/>
                <w:szCs w:val="20"/>
              </w:rPr>
              <w:t>18,88 руб./м3</w:t>
            </w:r>
          </w:p>
        </w:tc>
        <w:tc>
          <w:tcPr>
            <w:tcW w:w="1275" w:type="dxa"/>
            <w:shd w:val="clear" w:color="auto" w:fill="auto"/>
          </w:tcPr>
          <w:p w:rsidR="00CD522D" w:rsidRPr="005843BD" w:rsidRDefault="00CD522D" w:rsidP="00CD522D">
            <w:pPr>
              <w:ind w:left="-108" w:right="-108"/>
              <w:rPr>
                <w:sz w:val="20"/>
                <w:szCs w:val="20"/>
              </w:rPr>
            </w:pPr>
            <w:r w:rsidRPr="005843BD">
              <w:rPr>
                <w:sz w:val="20"/>
                <w:szCs w:val="20"/>
              </w:rPr>
              <w:t>ООО «В</w:t>
            </w:r>
            <w:r w:rsidRPr="005843BD">
              <w:rPr>
                <w:sz w:val="20"/>
                <w:szCs w:val="20"/>
              </w:rPr>
              <w:t>е</w:t>
            </w:r>
            <w:r w:rsidRPr="005843BD">
              <w:rPr>
                <w:sz w:val="20"/>
                <w:szCs w:val="20"/>
              </w:rPr>
              <w:t>га»</w:t>
            </w:r>
          </w:p>
          <w:p w:rsidR="00CD522D" w:rsidRPr="005843BD" w:rsidRDefault="00CD522D" w:rsidP="00CD522D">
            <w:pPr>
              <w:ind w:left="-108" w:right="-108"/>
              <w:rPr>
                <w:sz w:val="20"/>
                <w:szCs w:val="20"/>
              </w:rPr>
            </w:pPr>
            <w:r w:rsidRPr="005843BD">
              <w:rPr>
                <w:sz w:val="20"/>
                <w:szCs w:val="20"/>
              </w:rPr>
              <w:t>18,88 руб./м3</w:t>
            </w:r>
          </w:p>
        </w:tc>
        <w:tc>
          <w:tcPr>
            <w:tcW w:w="1276" w:type="dxa"/>
            <w:shd w:val="clear" w:color="auto" w:fill="auto"/>
          </w:tcPr>
          <w:p w:rsidR="00CD522D" w:rsidRPr="005843BD" w:rsidRDefault="00CD522D" w:rsidP="00CD522D">
            <w:pPr>
              <w:ind w:left="-108" w:right="-108"/>
              <w:rPr>
                <w:sz w:val="20"/>
                <w:szCs w:val="20"/>
              </w:rPr>
            </w:pPr>
            <w:r w:rsidRPr="005843BD">
              <w:rPr>
                <w:sz w:val="20"/>
                <w:szCs w:val="20"/>
              </w:rPr>
              <w:t>ИП Граще</w:t>
            </w:r>
            <w:r w:rsidRPr="005843BD">
              <w:rPr>
                <w:sz w:val="20"/>
                <w:szCs w:val="20"/>
              </w:rPr>
              <w:t>н</w:t>
            </w:r>
            <w:r w:rsidRPr="005843BD">
              <w:rPr>
                <w:sz w:val="20"/>
                <w:szCs w:val="20"/>
              </w:rPr>
              <w:t>ков В.В. 21,71 руб./м3</w:t>
            </w:r>
          </w:p>
        </w:tc>
      </w:tr>
      <w:tr w:rsidR="00CD522D" w:rsidRPr="005F680A" w:rsidTr="00CD522D">
        <w:tc>
          <w:tcPr>
            <w:tcW w:w="1526" w:type="dxa"/>
            <w:shd w:val="clear" w:color="auto" w:fill="auto"/>
          </w:tcPr>
          <w:p w:rsidR="00CD522D" w:rsidRPr="005843BD" w:rsidRDefault="00CD522D" w:rsidP="00CD522D">
            <w:pPr>
              <w:ind w:right="-108"/>
              <w:rPr>
                <w:sz w:val="20"/>
                <w:szCs w:val="20"/>
              </w:rPr>
            </w:pPr>
            <w:r w:rsidRPr="005843BD">
              <w:rPr>
                <w:sz w:val="20"/>
                <w:szCs w:val="20"/>
              </w:rPr>
              <w:t>Отопление</w:t>
            </w:r>
          </w:p>
        </w:tc>
        <w:tc>
          <w:tcPr>
            <w:tcW w:w="850" w:type="dxa"/>
            <w:shd w:val="clear" w:color="auto" w:fill="auto"/>
          </w:tcPr>
          <w:p w:rsidR="00CD522D" w:rsidRPr="005843BD" w:rsidRDefault="00CD522D" w:rsidP="00CD522D">
            <w:pPr>
              <w:ind w:right="-108"/>
              <w:rPr>
                <w:sz w:val="20"/>
                <w:szCs w:val="20"/>
              </w:rPr>
            </w:pPr>
            <w:r w:rsidRPr="005843BD">
              <w:rPr>
                <w:sz w:val="20"/>
                <w:szCs w:val="20"/>
              </w:rPr>
              <w:t>34,58 т.</w:t>
            </w:r>
            <w:r>
              <w:rPr>
                <w:sz w:val="20"/>
                <w:szCs w:val="20"/>
              </w:rPr>
              <w:t xml:space="preserve"> </w:t>
            </w:r>
            <w:r w:rsidRPr="005843BD">
              <w:rPr>
                <w:sz w:val="20"/>
                <w:szCs w:val="20"/>
              </w:rPr>
              <w:t>Гкал</w:t>
            </w:r>
          </w:p>
        </w:tc>
        <w:tc>
          <w:tcPr>
            <w:tcW w:w="709" w:type="dxa"/>
            <w:shd w:val="clear" w:color="auto" w:fill="auto"/>
          </w:tcPr>
          <w:p w:rsidR="00CD522D" w:rsidRPr="005843BD" w:rsidRDefault="00CD522D" w:rsidP="00CD522D">
            <w:pPr>
              <w:ind w:right="-108"/>
              <w:rPr>
                <w:sz w:val="20"/>
                <w:szCs w:val="20"/>
              </w:rPr>
            </w:pPr>
            <w:r w:rsidRPr="005843BD">
              <w:rPr>
                <w:sz w:val="20"/>
                <w:szCs w:val="20"/>
              </w:rPr>
              <w:t>89,0</w:t>
            </w:r>
          </w:p>
        </w:tc>
        <w:tc>
          <w:tcPr>
            <w:tcW w:w="1276" w:type="dxa"/>
            <w:shd w:val="clear" w:color="auto" w:fill="auto"/>
          </w:tcPr>
          <w:p w:rsidR="00CD522D" w:rsidRPr="005843BD" w:rsidRDefault="00CD522D" w:rsidP="00CD522D">
            <w:pPr>
              <w:ind w:left="-108" w:right="-108"/>
              <w:rPr>
                <w:sz w:val="20"/>
                <w:szCs w:val="20"/>
              </w:rPr>
            </w:pPr>
            <w:r w:rsidRPr="005843BD">
              <w:rPr>
                <w:sz w:val="20"/>
                <w:szCs w:val="20"/>
              </w:rPr>
              <w:t>ООО «В</w:t>
            </w:r>
            <w:r w:rsidRPr="005843BD">
              <w:rPr>
                <w:sz w:val="20"/>
                <w:szCs w:val="20"/>
              </w:rPr>
              <w:t>е</w:t>
            </w:r>
            <w:r w:rsidRPr="005843BD">
              <w:rPr>
                <w:sz w:val="20"/>
                <w:szCs w:val="20"/>
              </w:rPr>
              <w:t>га»</w:t>
            </w:r>
          </w:p>
          <w:p w:rsidR="00CD522D" w:rsidRPr="005843BD" w:rsidRDefault="00CD522D" w:rsidP="00CD522D">
            <w:pPr>
              <w:ind w:left="-108" w:right="-108"/>
              <w:rPr>
                <w:sz w:val="20"/>
                <w:szCs w:val="20"/>
              </w:rPr>
            </w:pPr>
            <w:r w:rsidRPr="005843BD">
              <w:rPr>
                <w:sz w:val="20"/>
                <w:szCs w:val="20"/>
              </w:rPr>
              <w:t>26,35 руб./м2, 1146,00 руб/Гкал</w:t>
            </w:r>
          </w:p>
        </w:tc>
        <w:tc>
          <w:tcPr>
            <w:tcW w:w="1134" w:type="dxa"/>
            <w:shd w:val="clear" w:color="auto" w:fill="auto"/>
          </w:tcPr>
          <w:p w:rsidR="00CD522D" w:rsidRPr="005843BD" w:rsidRDefault="00CD522D" w:rsidP="00CD522D">
            <w:pPr>
              <w:ind w:left="-108" w:right="-108"/>
              <w:rPr>
                <w:sz w:val="20"/>
                <w:szCs w:val="20"/>
              </w:rPr>
            </w:pPr>
            <w:r w:rsidRPr="005843BD">
              <w:rPr>
                <w:sz w:val="20"/>
                <w:szCs w:val="20"/>
              </w:rPr>
              <w:t>ООО «В</w:t>
            </w:r>
            <w:r w:rsidRPr="005843BD">
              <w:rPr>
                <w:sz w:val="20"/>
                <w:szCs w:val="20"/>
              </w:rPr>
              <w:t>е</w:t>
            </w:r>
            <w:r w:rsidRPr="005843BD">
              <w:rPr>
                <w:sz w:val="20"/>
                <w:szCs w:val="20"/>
              </w:rPr>
              <w:t>га»</w:t>
            </w:r>
          </w:p>
          <w:p w:rsidR="00CD522D" w:rsidRPr="005843BD" w:rsidRDefault="00CD522D" w:rsidP="00CD522D">
            <w:pPr>
              <w:ind w:left="-108" w:right="-108"/>
              <w:rPr>
                <w:sz w:val="20"/>
                <w:szCs w:val="20"/>
              </w:rPr>
            </w:pPr>
            <w:r w:rsidRPr="005843BD">
              <w:rPr>
                <w:sz w:val="20"/>
                <w:szCs w:val="20"/>
              </w:rPr>
              <w:t>28,9 руб./м2, 1257,88 руб./Гкал</w:t>
            </w:r>
          </w:p>
        </w:tc>
        <w:tc>
          <w:tcPr>
            <w:tcW w:w="1276" w:type="dxa"/>
            <w:shd w:val="clear" w:color="auto" w:fill="auto"/>
          </w:tcPr>
          <w:p w:rsidR="00CD522D" w:rsidRPr="005843BD" w:rsidRDefault="00CD522D" w:rsidP="00CD522D">
            <w:pPr>
              <w:ind w:left="-108" w:right="-108"/>
              <w:rPr>
                <w:sz w:val="20"/>
                <w:szCs w:val="20"/>
              </w:rPr>
            </w:pPr>
            <w:r w:rsidRPr="005843BD">
              <w:rPr>
                <w:sz w:val="20"/>
                <w:szCs w:val="20"/>
              </w:rPr>
              <w:t>ОАО «Са</w:t>
            </w:r>
            <w:r w:rsidRPr="005843BD">
              <w:rPr>
                <w:sz w:val="20"/>
                <w:szCs w:val="20"/>
              </w:rPr>
              <w:t>м</w:t>
            </w:r>
            <w:r w:rsidRPr="005843BD">
              <w:rPr>
                <w:sz w:val="20"/>
                <w:szCs w:val="20"/>
              </w:rPr>
              <w:t>Рэк» 33,25 руб./м2, 1445,5 руб./Гкал</w:t>
            </w:r>
          </w:p>
        </w:tc>
        <w:tc>
          <w:tcPr>
            <w:tcW w:w="1275" w:type="dxa"/>
            <w:shd w:val="clear" w:color="auto" w:fill="auto"/>
          </w:tcPr>
          <w:p w:rsidR="00CD522D" w:rsidRPr="005843BD" w:rsidRDefault="00CD522D" w:rsidP="00CD522D">
            <w:pPr>
              <w:ind w:left="-108" w:right="-108"/>
              <w:rPr>
                <w:sz w:val="20"/>
                <w:szCs w:val="20"/>
              </w:rPr>
            </w:pPr>
            <w:r w:rsidRPr="005843BD">
              <w:rPr>
                <w:sz w:val="20"/>
                <w:szCs w:val="20"/>
              </w:rPr>
              <w:t>ОАО «Са</w:t>
            </w:r>
            <w:r w:rsidRPr="005843BD">
              <w:rPr>
                <w:sz w:val="20"/>
                <w:szCs w:val="20"/>
              </w:rPr>
              <w:t>м</w:t>
            </w:r>
            <w:r w:rsidRPr="005843BD">
              <w:rPr>
                <w:sz w:val="20"/>
                <w:szCs w:val="20"/>
              </w:rPr>
              <w:t>Рэк» 34,87 руб./м2, 1516,3 руб./Гкал</w:t>
            </w:r>
          </w:p>
        </w:tc>
        <w:tc>
          <w:tcPr>
            <w:tcW w:w="1276" w:type="dxa"/>
            <w:shd w:val="clear" w:color="auto" w:fill="auto"/>
          </w:tcPr>
          <w:p w:rsidR="00CD522D" w:rsidRPr="005843BD" w:rsidRDefault="00CD522D" w:rsidP="00CD522D">
            <w:pPr>
              <w:ind w:left="-108" w:right="-108"/>
              <w:rPr>
                <w:sz w:val="20"/>
                <w:szCs w:val="20"/>
              </w:rPr>
            </w:pPr>
            <w:r w:rsidRPr="005843BD">
              <w:rPr>
                <w:sz w:val="20"/>
                <w:szCs w:val="20"/>
              </w:rPr>
              <w:t>ОАО «Са</w:t>
            </w:r>
            <w:r w:rsidRPr="005843BD">
              <w:rPr>
                <w:sz w:val="20"/>
                <w:szCs w:val="20"/>
              </w:rPr>
              <w:t>м</w:t>
            </w:r>
            <w:r w:rsidRPr="005843BD">
              <w:rPr>
                <w:sz w:val="20"/>
                <w:szCs w:val="20"/>
              </w:rPr>
              <w:t>Рэк» 38,4 руб./м2, 1670,88 руб./Гкал.</w:t>
            </w:r>
          </w:p>
        </w:tc>
      </w:tr>
    </w:tbl>
    <w:p w:rsidR="00CD522D" w:rsidRPr="009B0E38" w:rsidRDefault="00CD522D" w:rsidP="00CD522D">
      <w:pPr>
        <w:spacing w:line="360" w:lineRule="auto"/>
      </w:pPr>
    </w:p>
    <w:p w:rsidR="00CD522D" w:rsidRPr="00B42ADB" w:rsidRDefault="00CD522D" w:rsidP="00CD522D">
      <w:pPr>
        <w:pStyle w:val="ad"/>
        <w:spacing w:line="360" w:lineRule="auto"/>
        <w:jc w:val="right"/>
        <w:rPr>
          <w:sz w:val="24"/>
          <w:szCs w:val="24"/>
        </w:rPr>
      </w:pPr>
      <w:r w:rsidRPr="00B42ADB">
        <w:rPr>
          <w:sz w:val="24"/>
          <w:szCs w:val="24"/>
        </w:rPr>
        <w:t>Таблица 2</w:t>
      </w:r>
      <w:r>
        <w:rPr>
          <w:sz w:val="24"/>
          <w:szCs w:val="24"/>
        </w:rPr>
        <w:t>.3</w:t>
      </w:r>
      <w:r w:rsidRPr="00B42ADB">
        <w:rPr>
          <w:sz w:val="24"/>
          <w:szCs w:val="24"/>
        </w:rPr>
        <w:t xml:space="preserve">. – </w:t>
      </w:r>
      <w:r>
        <w:rPr>
          <w:sz w:val="24"/>
          <w:szCs w:val="24"/>
        </w:rPr>
        <w:t>Оценка</w:t>
      </w:r>
      <w:r w:rsidRPr="00B42ADB">
        <w:rPr>
          <w:sz w:val="24"/>
          <w:szCs w:val="24"/>
        </w:rPr>
        <w:t xml:space="preserve"> доступности программы для насел</w:t>
      </w:r>
      <w:r w:rsidRPr="00B42ADB">
        <w:rPr>
          <w:sz w:val="24"/>
          <w:szCs w:val="24"/>
        </w:rPr>
        <w:t>е</w:t>
      </w:r>
      <w:r>
        <w:rPr>
          <w:sz w:val="24"/>
          <w:szCs w:val="24"/>
        </w:rPr>
        <w:t>ния</w:t>
      </w:r>
    </w:p>
    <w:tbl>
      <w:tblPr>
        <w:tblW w:w="4752" w:type="pct"/>
        <w:tblLayout w:type="fixed"/>
        <w:tblCellMar>
          <w:left w:w="28" w:type="dxa"/>
          <w:right w:w="28" w:type="dxa"/>
        </w:tblCellMar>
        <w:tblLook w:val="04A0"/>
      </w:tblPr>
      <w:tblGrid>
        <w:gridCol w:w="4253"/>
        <w:gridCol w:w="1417"/>
        <w:gridCol w:w="1844"/>
        <w:gridCol w:w="1699"/>
      </w:tblGrid>
      <w:tr w:rsidR="00CD522D" w:rsidRPr="005F680A" w:rsidTr="00CD522D">
        <w:trPr>
          <w:trHeight w:val="315"/>
          <w:tblHeader/>
        </w:trPr>
        <w:tc>
          <w:tcPr>
            <w:tcW w:w="23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22D" w:rsidRPr="005F680A" w:rsidRDefault="00CD522D" w:rsidP="00CD522D">
            <w:pPr>
              <w:pStyle w:val="aff4"/>
              <w:rPr>
                <w:sz w:val="20"/>
                <w:szCs w:val="20"/>
              </w:rPr>
            </w:pPr>
            <w:r w:rsidRPr="005F680A">
              <w:rPr>
                <w:sz w:val="20"/>
                <w:szCs w:val="20"/>
              </w:rPr>
              <w:t>Наименование показ</w:t>
            </w:r>
            <w:r w:rsidRPr="005F680A">
              <w:rPr>
                <w:sz w:val="20"/>
                <w:szCs w:val="20"/>
              </w:rPr>
              <w:t>а</w:t>
            </w:r>
            <w:r w:rsidRPr="005F680A">
              <w:rPr>
                <w:sz w:val="20"/>
                <w:szCs w:val="20"/>
              </w:rPr>
              <w:t>теля</w:t>
            </w:r>
          </w:p>
        </w:tc>
        <w:tc>
          <w:tcPr>
            <w:tcW w:w="769" w:type="pct"/>
            <w:tcBorders>
              <w:top w:val="single" w:sz="4" w:space="0" w:color="auto"/>
              <w:left w:val="nil"/>
              <w:bottom w:val="single" w:sz="4" w:space="0" w:color="auto"/>
              <w:right w:val="single" w:sz="4" w:space="0" w:color="auto"/>
            </w:tcBorders>
            <w:shd w:val="clear" w:color="auto" w:fill="auto"/>
            <w:noWrap/>
            <w:vAlign w:val="bottom"/>
            <w:hideMark/>
          </w:tcPr>
          <w:p w:rsidR="00CD522D" w:rsidRPr="005F680A" w:rsidRDefault="00CD522D" w:rsidP="00CD522D">
            <w:pPr>
              <w:pStyle w:val="aff4"/>
              <w:rPr>
                <w:sz w:val="20"/>
                <w:szCs w:val="20"/>
              </w:rPr>
            </w:pPr>
            <w:r w:rsidRPr="005F680A">
              <w:rPr>
                <w:sz w:val="20"/>
                <w:szCs w:val="20"/>
              </w:rPr>
              <w:t>Ед.</w:t>
            </w:r>
            <w:r>
              <w:rPr>
                <w:sz w:val="20"/>
                <w:szCs w:val="20"/>
              </w:rPr>
              <w:t xml:space="preserve"> </w:t>
            </w:r>
            <w:r w:rsidRPr="005F680A">
              <w:rPr>
                <w:sz w:val="20"/>
                <w:szCs w:val="20"/>
              </w:rPr>
              <w:t>изм</w:t>
            </w:r>
            <w:r>
              <w:rPr>
                <w:sz w:val="20"/>
                <w:szCs w:val="20"/>
              </w:rPr>
              <w:t>.</w:t>
            </w:r>
          </w:p>
        </w:tc>
        <w:tc>
          <w:tcPr>
            <w:tcW w:w="1001" w:type="pct"/>
            <w:tcBorders>
              <w:top w:val="single" w:sz="4" w:space="0" w:color="auto"/>
              <w:left w:val="nil"/>
              <w:bottom w:val="single" w:sz="4" w:space="0" w:color="auto"/>
              <w:right w:val="single" w:sz="4" w:space="0" w:color="auto"/>
            </w:tcBorders>
            <w:shd w:val="clear" w:color="auto" w:fill="auto"/>
            <w:noWrap/>
            <w:vAlign w:val="bottom"/>
            <w:hideMark/>
          </w:tcPr>
          <w:p w:rsidR="00CD522D" w:rsidRPr="005F680A" w:rsidRDefault="00CD522D" w:rsidP="00CD522D">
            <w:pPr>
              <w:pStyle w:val="aff4"/>
              <w:rPr>
                <w:sz w:val="20"/>
                <w:szCs w:val="20"/>
              </w:rPr>
            </w:pPr>
            <w:r w:rsidRPr="005F680A">
              <w:rPr>
                <w:sz w:val="20"/>
                <w:szCs w:val="20"/>
              </w:rPr>
              <w:t>2013</w:t>
            </w:r>
          </w:p>
        </w:tc>
        <w:tc>
          <w:tcPr>
            <w:tcW w:w="922" w:type="pct"/>
            <w:tcBorders>
              <w:top w:val="single" w:sz="4" w:space="0" w:color="auto"/>
              <w:left w:val="nil"/>
              <w:bottom w:val="single" w:sz="4" w:space="0" w:color="auto"/>
              <w:right w:val="single" w:sz="4" w:space="0" w:color="auto"/>
            </w:tcBorders>
            <w:shd w:val="clear" w:color="auto" w:fill="auto"/>
            <w:noWrap/>
            <w:vAlign w:val="bottom"/>
            <w:hideMark/>
          </w:tcPr>
          <w:p w:rsidR="00CD522D" w:rsidRPr="005F680A" w:rsidRDefault="00CD522D" w:rsidP="00CD522D">
            <w:pPr>
              <w:pStyle w:val="aff4"/>
              <w:rPr>
                <w:sz w:val="20"/>
                <w:szCs w:val="20"/>
              </w:rPr>
            </w:pPr>
            <w:r w:rsidRPr="005F680A">
              <w:rPr>
                <w:sz w:val="20"/>
                <w:szCs w:val="20"/>
              </w:rPr>
              <w:t>2014</w:t>
            </w:r>
          </w:p>
        </w:tc>
      </w:tr>
      <w:tr w:rsidR="00CD522D" w:rsidRPr="005F680A" w:rsidTr="00CD522D">
        <w:trPr>
          <w:trHeight w:val="293"/>
        </w:trPr>
        <w:tc>
          <w:tcPr>
            <w:tcW w:w="2308" w:type="pct"/>
            <w:tcBorders>
              <w:top w:val="nil"/>
              <w:left w:val="single" w:sz="4" w:space="0" w:color="auto"/>
              <w:bottom w:val="single" w:sz="4" w:space="0" w:color="auto"/>
              <w:right w:val="single" w:sz="4" w:space="0" w:color="auto"/>
            </w:tcBorders>
            <w:shd w:val="clear" w:color="auto" w:fill="auto"/>
            <w:hideMark/>
          </w:tcPr>
          <w:p w:rsidR="00CD522D" w:rsidRPr="005F680A" w:rsidRDefault="00CD522D" w:rsidP="00CD522D">
            <w:pPr>
              <w:pStyle w:val="aff4"/>
              <w:rPr>
                <w:sz w:val="20"/>
                <w:szCs w:val="20"/>
              </w:rPr>
            </w:pPr>
            <w:r w:rsidRPr="005F680A">
              <w:rPr>
                <w:sz w:val="20"/>
                <w:szCs w:val="20"/>
              </w:rPr>
              <w:t>Тариф на</w:t>
            </w:r>
            <w:r>
              <w:rPr>
                <w:sz w:val="20"/>
                <w:szCs w:val="20"/>
              </w:rPr>
              <w:t xml:space="preserve"> услуги теплоснабжения</w:t>
            </w:r>
          </w:p>
        </w:tc>
        <w:tc>
          <w:tcPr>
            <w:tcW w:w="769" w:type="pct"/>
            <w:tcBorders>
              <w:top w:val="nil"/>
              <w:left w:val="nil"/>
              <w:bottom w:val="single" w:sz="4" w:space="0" w:color="auto"/>
              <w:right w:val="single" w:sz="4" w:space="0" w:color="auto"/>
            </w:tcBorders>
            <w:shd w:val="clear" w:color="auto" w:fill="auto"/>
            <w:hideMark/>
          </w:tcPr>
          <w:p w:rsidR="00CD522D" w:rsidRPr="005F680A" w:rsidRDefault="00CD522D" w:rsidP="00CD522D">
            <w:pPr>
              <w:pStyle w:val="aff4"/>
              <w:rPr>
                <w:sz w:val="20"/>
                <w:szCs w:val="20"/>
              </w:rPr>
            </w:pPr>
            <w:r w:rsidRPr="005F680A">
              <w:rPr>
                <w:sz w:val="20"/>
                <w:szCs w:val="20"/>
              </w:rPr>
              <w:t>руб./Гкал</w:t>
            </w:r>
          </w:p>
        </w:tc>
        <w:tc>
          <w:tcPr>
            <w:tcW w:w="1001" w:type="pct"/>
            <w:tcBorders>
              <w:top w:val="nil"/>
              <w:left w:val="nil"/>
              <w:bottom w:val="single" w:sz="4" w:space="0" w:color="auto"/>
              <w:right w:val="single" w:sz="4" w:space="0" w:color="auto"/>
            </w:tcBorders>
            <w:shd w:val="clear" w:color="auto" w:fill="auto"/>
            <w:noWrap/>
            <w:vAlign w:val="bottom"/>
            <w:hideMark/>
          </w:tcPr>
          <w:p w:rsidR="00CD522D" w:rsidRPr="005D6311" w:rsidRDefault="00CD522D" w:rsidP="00CD522D">
            <w:pPr>
              <w:jc w:val="center"/>
              <w:outlineLvl w:val="0"/>
              <w:rPr>
                <w:bCs/>
                <w:sz w:val="20"/>
                <w:szCs w:val="20"/>
              </w:rPr>
            </w:pPr>
            <w:r>
              <w:rPr>
                <w:bCs/>
                <w:sz w:val="20"/>
                <w:szCs w:val="20"/>
              </w:rPr>
              <w:t>1670,88</w:t>
            </w:r>
          </w:p>
        </w:tc>
        <w:tc>
          <w:tcPr>
            <w:tcW w:w="922" w:type="pct"/>
            <w:tcBorders>
              <w:top w:val="nil"/>
              <w:left w:val="nil"/>
              <w:bottom w:val="single" w:sz="4" w:space="0" w:color="auto"/>
              <w:right w:val="single" w:sz="4" w:space="0" w:color="auto"/>
            </w:tcBorders>
            <w:shd w:val="clear" w:color="auto" w:fill="auto"/>
            <w:noWrap/>
            <w:vAlign w:val="bottom"/>
            <w:hideMark/>
          </w:tcPr>
          <w:p w:rsidR="00CD522D" w:rsidRPr="005D6311" w:rsidRDefault="00CD522D" w:rsidP="00CD522D">
            <w:pPr>
              <w:jc w:val="center"/>
              <w:outlineLvl w:val="0"/>
              <w:rPr>
                <w:bCs/>
                <w:sz w:val="20"/>
                <w:szCs w:val="20"/>
              </w:rPr>
            </w:pPr>
            <w:r>
              <w:rPr>
                <w:bCs/>
                <w:sz w:val="20"/>
                <w:szCs w:val="20"/>
              </w:rPr>
              <w:t>1670,88</w:t>
            </w:r>
          </w:p>
        </w:tc>
      </w:tr>
      <w:tr w:rsidR="00CD522D" w:rsidRPr="005F680A" w:rsidTr="00CD522D">
        <w:trPr>
          <w:trHeight w:val="269"/>
        </w:trPr>
        <w:tc>
          <w:tcPr>
            <w:tcW w:w="2308" w:type="pct"/>
            <w:tcBorders>
              <w:top w:val="nil"/>
              <w:left w:val="single" w:sz="4" w:space="0" w:color="auto"/>
              <w:bottom w:val="single" w:sz="4" w:space="0" w:color="auto"/>
              <w:right w:val="single" w:sz="4" w:space="0" w:color="auto"/>
            </w:tcBorders>
            <w:shd w:val="clear" w:color="auto" w:fill="auto"/>
            <w:hideMark/>
          </w:tcPr>
          <w:p w:rsidR="00CD522D" w:rsidRPr="005F680A" w:rsidRDefault="00CD522D" w:rsidP="00CD522D">
            <w:pPr>
              <w:pStyle w:val="aff4"/>
              <w:rPr>
                <w:sz w:val="20"/>
                <w:szCs w:val="20"/>
              </w:rPr>
            </w:pPr>
            <w:r w:rsidRPr="005F680A">
              <w:rPr>
                <w:sz w:val="20"/>
                <w:szCs w:val="20"/>
              </w:rPr>
              <w:t>Тариф н</w:t>
            </w:r>
            <w:r>
              <w:rPr>
                <w:sz w:val="20"/>
                <w:szCs w:val="20"/>
              </w:rPr>
              <w:t>а услуги водоснабжения</w:t>
            </w:r>
          </w:p>
        </w:tc>
        <w:tc>
          <w:tcPr>
            <w:tcW w:w="769" w:type="pct"/>
            <w:tcBorders>
              <w:top w:val="nil"/>
              <w:left w:val="nil"/>
              <w:bottom w:val="single" w:sz="4" w:space="0" w:color="auto"/>
              <w:right w:val="single" w:sz="4" w:space="0" w:color="auto"/>
            </w:tcBorders>
            <w:shd w:val="clear" w:color="auto" w:fill="auto"/>
            <w:hideMark/>
          </w:tcPr>
          <w:p w:rsidR="00CD522D" w:rsidRPr="005F680A" w:rsidRDefault="00CD522D" w:rsidP="00CD522D">
            <w:pPr>
              <w:pStyle w:val="aff4"/>
              <w:rPr>
                <w:sz w:val="20"/>
                <w:szCs w:val="20"/>
              </w:rPr>
            </w:pPr>
            <w:r w:rsidRPr="005F680A">
              <w:rPr>
                <w:sz w:val="20"/>
                <w:szCs w:val="20"/>
              </w:rPr>
              <w:t>руб./м3</w:t>
            </w:r>
          </w:p>
        </w:tc>
        <w:tc>
          <w:tcPr>
            <w:tcW w:w="1001" w:type="pct"/>
            <w:tcBorders>
              <w:top w:val="nil"/>
              <w:left w:val="nil"/>
              <w:bottom w:val="single" w:sz="4" w:space="0" w:color="auto"/>
              <w:right w:val="single" w:sz="4" w:space="0" w:color="auto"/>
            </w:tcBorders>
            <w:shd w:val="clear" w:color="auto" w:fill="auto"/>
            <w:noWrap/>
            <w:vAlign w:val="bottom"/>
            <w:hideMark/>
          </w:tcPr>
          <w:p w:rsidR="00CD522D" w:rsidRPr="005D6311" w:rsidRDefault="00CD522D" w:rsidP="00CD522D">
            <w:pPr>
              <w:jc w:val="center"/>
              <w:outlineLvl w:val="0"/>
              <w:rPr>
                <w:bCs/>
                <w:sz w:val="20"/>
                <w:szCs w:val="20"/>
              </w:rPr>
            </w:pPr>
            <w:r>
              <w:rPr>
                <w:bCs/>
                <w:sz w:val="20"/>
                <w:szCs w:val="20"/>
              </w:rPr>
              <w:t>33</w:t>
            </w:r>
          </w:p>
        </w:tc>
        <w:tc>
          <w:tcPr>
            <w:tcW w:w="922" w:type="pct"/>
            <w:tcBorders>
              <w:top w:val="nil"/>
              <w:left w:val="nil"/>
              <w:bottom w:val="single" w:sz="4" w:space="0" w:color="auto"/>
              <w:right w:val="single" w:sz="4" w:space="0" w:color="auto"/>
            </w:tcBorders>
            <w:shd w:val="clear" w:color="auto" w:fill="auto"/>
            <w:noWrap/>
            <w:vAlign w:val="bottom"/>
            <w:hideMark/>
          </w:tcPr>
          <w:p w:rsidR="00CD522D" w:rsidRPr="005D6311" w:rsidRDefault="00CD522D" w:rsidP="00CD522D">
            <w:pPr>
              <w:jc w:val="center"/>
              <w:outlineLvl w:val="0"/>
              <w:rPr>
                <w:bCs/>
                <w:sz w:val="20"/>
                <w:szCs w:val="20"/>
              </w:rPr>
            </w:pPr>
            <w:r>
              <w:rPr>
                <w:bCs/>
                <w:sz w:val="20"/>
                <w:szCs w:val="20"/>
              </w:rPr>
              <w:t>33</w:t>
            </w:r>
          </w:p>
        </w:tc>
      </w:tr>
      <w:tr w:rsidR="00CD522D" w:rsidRPr="005F680A" w:rsidTr="00CD522D">
        <w:trPr>
          <w:trHeight w:val="287"/>
        </w:trPr>
        <w:tc>
          <w:tcPr>
            <w:tcW w:w="2308" w:type="pct"/>
            <w:tcBorders>
              <w:top w:val="nil"/>
              <w:left w:val="single" w:sz="4" w:space="0" w:color="auto"/>
              <w:bottom w:val="single" w:sz="4" w:space="0" w:color="auto"/>
              <w:right w:val="single" w:sz="4" w:space="0" w:color="auto"/>
            </w:tcBorders>
            <w:shd w:val="clear" w:color="auto" w:fill="auto"/>
            <w:hideMark/>
          </w:tcPr>
          <w:p w:rsidR="00CD522D" w:rsidRPr="005F680A" w:rsidRDefault="00CD522D" w:rsidP="00CD522D">
            <w:pPr>
              <w:pStyle w:val="aff4"/>
              <w:rPr>
                <w:sz w:val="20"/>
                <w:szCs w:val="20"/>
              </w:rPr>
            </w:pPr>
            <w:r w:rsidRPr="005F680A">
              <w:rPr>
                <w:sz w:val="20"/>
                <w:szCs w:val="20"/>
              </w:rPr>
              <w:t>Тариф н</w:t>
            </w:r>
            <w:r>
              <w:rPr>
                <w:sz w:val="20"/>
                <w:szCs w:val="20"/>
              </w:rPr>
              <w:t>а услуги водоотведения</w:t>
            </w:r>
          </w:p>
        </w:tc>
        <w:tc>
          <w:tcPr>
            <w:tcW w:w="769" w:type="pct"/>
            <w:tcBorders>
              <w:top w:val="nil"/>
              <w:left w:val="nil"/>
              <w:bottom w:val="single" w:sz="4" w:space="0" w:color="auto"/>
              <w:right w:val="single" w:sz="4" w:space="0" w:color="auto"/>
            </w:tcBorders>
            <w:shd w:val="clear" w:color="auto" w:fill="auto"/>
            <w:hideMark/>
          </w:tcPr>
          <w:p w:rsidR="00CD522D" w:rsidRPr="005F680A" w:rsidRDefault="00CD522D" w:rsidP="00CD522D">
            <w:pPr>
              <w:pStyle w:val="aff4"/>
              <w:rPr>
                <w:sz w:val="20"/>
                <w:szCs w:val="20"/>
              </w:rPr>
            </w:pPr>
            <w:r w:rsidRPr="005F680A">
              <w:rPr>
                <w:sz w:val="20"/>
                <w:szCs w:val="20"/>
              </w:rPr>
              <w:t>руб./м3</w:t>
            </w:r>
          </w:p>
        </w:tc>
        <w:tc>
          <w:tcPr>
            <w:tcW w:w="1001" w:type="pct"/>
            <w:tcBorders>
              <w:top w:val="nil"/>
              <w:left w:val="nil"/>
              <w:bottom w:val="single" w:sz="4" w:space="0" w:color="auto"/>
              <w:right w:val="single" w:sz="4" w:space="0" w:color="auto"/>
            </w:tcBorders>
            <w:shd w:val="clear" w:color="auto" w:fill="auto"/>
            <w:noWrap/>
            <w:hideMark/>
          </w:tcPr>
          <w:p w:rsidR="00CD522D" w:rsidRPr="005F680A" w:rsidRDefault="00CD522D" w:rsidP="00CD522D">
            <w:pPr>
              <w:pStyle w:val="aff4"/>
              <w:jc w:val="center"/>
              <w:rPr>
                <w:sz w:val="20"/>
                <w:szCs w:val="20"/>
              </w:rPr>
            </w:pPr>
            <w:r>
              <w:rPr>
                <w:sz w:val="20"/>
                <w:szCs w:val="20"/>
              </w:rPr>
              <w:t>21,71</w:t>
            </w:r>
          </w:p>
        </w:tc>
        <w:tc>
          <w:tcPr>
            <w:tcW w:w="922" w:type="pct"/>
            <w:tcBorders>
              <w:top w:val="nil"/>
              <w:left w:val="nil"/>
              <w:bottom w:val="single" w:sz="4" w:space="0" w:color="auto"/>
              <w:right w:val="single" w:sz="4" w:space="0" w:color="auto"/>
            </w:tcBorders>
            <w:shd w:val="clear" w:color="auto" w:fill="auto"/>
            <w:noWrap/>
            <w:hideMark/>
          </w:tcPr>
          <w:p w:rsidR="00CD522D" w:rsidRPr="005F680A" w:rsidRDefault="00CD522D" w:rsidP="00CD522D">
            <w:pPr>
              <w:pStyle w:val="aff4"/>
              <w:jc w:val="center"/>
              <w:rPr>
                <w:sz w:val="20"/>
                <w:szCs w:val="20"/>
              </w:rPr>
            </w:pPr>
            <w:r>
              <w:rPr>
                <w:sz w:val="20"/>
                <w:szCs w:val="20"/>
              </w:rPr>
              <w:t>21,71</w:t>
            </w:r>
          </w:p>
        </w:tc>
      </w:tr>
      <w:tr w:rsidR="00CD522D" w:rsidRPr="005F680A" w:rsidTr="00CD522D">
        <w:trPr>
          <w:trHeight w:val="287"/>
        </w:trPr>
        <w:tc>
          <w:tcPr>
            <w:tcW w:w="2308" w:type="pct"/>
            <w:tcBorders>
              <w:top w:val="nil"/>
              <w:left w:val="single" w:sz="4" w:space="0" w:color="auto"/>
              <w:bottom w:val="single" w:sz="4" w:space="0" w:color="auto"/>
              <w:right w:val="single" w:sz="4" w:space="0" w:color="auto"/>
            </w:tcBorders>
            <w:shd w:val="clear" w:color="auto" w:fill="auto"/>
            <w:hideMark/>
          </w:tcPr>
          <w:p w:rsidR="00CD522D" w:rsidRPr="005F680A" w:rsidRDefault="00CD522D" w:rsidP="00CD522D">
            <w:pPr>
              <w:pStyle w:val="aff4"/>
              <w:rPr>
                <w:sz w:val="20"/>
                <w:szCs w:val="20"/>
              </w:rPr>
            </w:pPr>
            <w:r w:rsidRPr="005F680A">
              <w:rPr>
                <w:sz w:val="20"/>
                <w:szCs w:val="20"/>
              </w:rPr>
              <w:t>Тариф на услуги по электр</w:t>
            </w:r>
            <w:r w:rsidRPr="005F680A">
              <w:rPr>
                <w:sz w:val="20"/>
                <w:szCs w:val="20"/>
              </w:rPr>
              <w:t>о</w:t>
            </w:r>
            <w:r w:rsidRPr="005F680A">
              <w:rPr>
                <w:sz w:val="20"/>
                <w:szCs w:val="20"/>
              </w:rPr>
              <w:t>снабжению</w:t>
            </w:r>
          </w:p>
        </w:tc>
        <w:tc>
          <w:tcPr>
            <w:tcW w:w="769" w:type="pct"/>
            <w:tcBorders>
              <w:top w:val="nil"/>
              <w:left w:val="nil"/>
              <w:bottom w:val="single" w:sz="4" w:space="0" w:color="auto"/>
              <w:right w:val="single" w:sz="4" w:space="0" w:color="auto"/>
            </w:tcBorders>
            <w:shd w:val="clear" w:color="auto" w:fill="auto"/>
            <w:hideMark/>
          </w:tcPr>
          <w:p w:rsidR="00CD522D" w:rsidRPr="005F680A" w:rsidRDefault="00CD522D" w:rsidP="00CD522D">
            <w:pPr>
              <w:pStyle w:val="aff4"/>
              <w:rPr>
                <w:sz w:val="20"/>
                <w:szCs w:val="20"/>
              </w:rPr>
            </w:pPr>
            <w:r w:rsidRPr="005F680A">
              <w:rPr>
                <w:sz w:val="20"/>
                <w:szCs w:val="20"/>
              </w:rPr>
              <w:t>руб/кВтч</w:t>
            </w:r>
          </w:p>
        </w:tc>
        <w:tc>
          <w:tcPr>
            <w:tcW w:w="1001" w:type="pct"/>
            <w:tcBorders>
              <w:top w:val="nil"/>
              <w:left w:val="nil"/>
              <w:bottom w:val="single" w:sz="4" w:space="0" w:color="auto"/>
              <w:right w:val="single" w:sz="4" w:space="0" w:color="auto"/>
            </w:tcBorders>
            <w:shd w:val="clear" w:color="auto" w:fill="auto"/>
            <w:noWrap/>
            <w:hideMark/>
          </w:tcPr>
          <w:p w:rsidR="00CD522D" w:rsidRPr="005F680A" w:rsidRDefault="00CD522D" w:rsidP="00CD522D">
            <w:pPr>
              <w:pStyle w:val="aff4"/>
              <w:jc w:val="center"/>
              <w:rPr>
                <w:sz w:val="20"/>
                <w:szCs w:val="20"/>
              </w:rPr>
            </w:pPr>
            <w:r w:rsidRPr="005F680A">
              <w:rPr>
                <w:sz w:val="20"/>
                <w:szCs w:val="20"/>
              </w:rPr>
              <w:t>2,14</w:t>
            </w:r>
          </w:p>
        </w:tc>
        <w:tc>
          <w:tcPr>
            <w:tcW w:w="922" w:type="pct"/>
            <w:tcBorders>
              <w:top w:val="nil"/>
              <w:left w:val="nil"/>
              <w:bottom w:val="single" w:sz="4" w:space="0" w:color="auto"/>
              <w:right w:val="single" w:sz="4" w:space="0" w:color="auto"/>
            </w:tcBorders>
            <w:shd w:val="clear" w:color="auto" w:fill="auto"/>
            <w:noWrap/>
            <w:hideMark/>
          </w:tcPr>
          <w:p w:rsidR="00CD522D" w:rsidRPr="005F680A" w:rsidRDefault="00CD522D" w:rsidP="00CD522D">
            <w:pPr>
              <w:pStyle w:val="aff4"/>
              <w:jc w:val="center"/>
              <w:rPr>
                <w:sz w:val="20"/>
                <w:szCs w:val="20"/>
              </w:rPr>
            </w:pPr>
            <w:r w:rsidRPr="005F680A">
              <w:rPr>
                <w:sz w:val="20"/>
                <w:szCs w:val="20"/>
              </w:rPr>
              <w:t>2,22</w:t>
            </w:r>
          </w:p>
        </w:tc>
      </w:tr>
      <w:tr w:rsidR="00CD522D" w:rsidRPr="005F680A" w:rsidTr="00CD522D">
        <w:trPr>
          <w:trHeight w:val="315"/>
        </w:trPr>
        <w:tc>
          <w:tcPr>
            <w:tcW w:w="2308" w:type="pct"/>
            <w:tcBorders>
              <w:top w:val="nil"/>
              <w:left w:val="single" w:sz="4" w:space="0" w:color="auto"/>
              <w:bottom w:val="single" w:sz="4" w:space="0" w:color="auto"/>
              <w:right w:val="single" w:sz="4" w:space="0" w:color="auto"/>
            </w:tcBorders>
            <w:shd w:val="clear" w:color="auto" w:fill="auto"/>
            <w:hideMark/>
          </w:tcPr>
          <w:p w:rsidR="00CD522D" w:rsidRPr="005F680A" w:rsidRDefault="00CD522D" w:rsidP="00CD522D">
            <w:pPr>
              <w:pStyle w:val="aff4"/>
              <w:rPr>
                <w:sz w:val="20"/>
                <w:szCs w:val="20"/>
              </w:rPr>
            </w:pPr>
            <w:r w:rsidRPr="005F680A">
              <w:rPr>
                <w:sz w:val="20"/>
                <w:szCs w:val="20"/>
              </w:rPr>
              <w:t>Тариф на услуги по г</w:t>
            </w:r>
            <w:r w:rsidRPr="005F680A">
              <w:rPr>
                <w:sz w:val="20"/>
                <w:szCs w:val="20"/>
              </w:rPr>
              <w:t>а</w:t>
            </w:r>
            <w:r w:rsidRPr="005F680A">
              <w:rPr>
                <w:sz w:val="20"/>
                <w:szCs w:val="20"/>
              </w:rPr>
              <w:t>зоснабжению</w:t>
            </w:r>
          </w:p>
        </w:tc>
        <w:tc>
          <w:tcPr>
            <w:tcW w:w="769" w:type="pct"/>
            <w:tcBorders>
              <w:top w:val="nil"/>
              <w:left w:val="nil"/>
              <w:bottom w:val="single" w:sz="4" w:space="0" w:color="auto"/>
              <w:right w:val="single" w:sz="4" w:space="0" w:color="auto"/>
            </w:tcBorders>
            <w:shd w:val="clear" w:color="auto" w:fill="auto"/>
            <w:hideMark/>
          </w:tcPr>
          <w:p w:rsidR="00CD522D" w:rsidRPr="005F680A" w:rsidRDefault="00CD522D" w:rsidP="00CD522D">
            <w:pPr>
              <w:pStyle w:val="aff4"/>
              <w:rPr>
                <w:sz w:val="20"/>
                <w:szCs w:val="20"/>
              </w:rPr>
            </w:pPr>
            <w:r w:rsidRPr="005F680A">
              <w:rPr>
                <w:sz w:val="20"/>
                <w:szCs w:val="20"/>
              </w:rPr>
              <w:t>руб./м3</w:t>
            </w:r>
          </w:p>
        </w:tc>
        <w:tc>
          <w:tcPr>
            <w:tcW w:w="1001" w:type="pct"/>
            <w:tcBorders>
              <w:top w:val="nil"/>
              <w:left w:val="nil"/>
              <w:bottom w:val="single" w:sz="4" w:space="0" w:color="auto"/>
              <w:right w:val="single" w:sz="4" w:space="0" w:color="auto"/>
            </w:tcBorders>
            <w:shd w:val="clear" w:color="auto" w:fill="auto"/>
            <w:noWrap/>
            <w:hideMark/>
          </w:tcPr>
          <w:p w:rsidR="00CD522D" w:rsidRPr="005F680A" w:rsidRDefault="00CD522D" w:rsidP="00CD522D">
            <w:pPr>
              <w:pStyle w:val="aff4"/>
              <w:jc w:val="center"/>
              <w:rPr>
                <w:sz w:val="20"/>
                <w:szCs w:val="20"/>
              </w:rPr>
            </w:pPr>
            <w:r w:rsidRPr="005F680A">
              <w:rPr>
                <w:sz w:val="20"/>
                <w:szCs w:val="20"/>
              </w:rPr>
              <w:t>4,01</w:t>
            </w:r>
          </w:p>
        </w:tc>
        <w:tc>
          <w:tcPr>
            <w:tcW w:w="922" w:type="pct"/>
            <w:tcBorders>
              <w:top w:val="nil"/>
              <w:left w:val="nil"/>
              <w:bottom w:val="single" w:sz="4" w:space="0" w:color="auto"/>
              <w:right w:val="single" w:sz="4" w:space="0" w:color="auto"/>
            </w:tcBorders>
            <w:shd w:val="clear" w:color="auto" w:fill="auto"/>
            <w:noWrap/>
            <w:hideMark/>
          </w:tcPr>
          <w:p w:rsidR="00CD522D" w:rsidRPr="005F680A" w:rsidRDefault="00CD522D" w:rsidP="00CD522D">
            <w:pPr>
              <w:pStyle w:val="aff4"/>
              <w:jc w:val="center"/>
              <w:rPr>
                <w:sz w:val="20"/>
                <w:szCs w:val="20"/>
              </w:rPr>
            </w:pPr>
            <w:r w:rsidRPr="005F680A">
              <w:rPr>
                <w:sz w:val="20"/>
                <w:szCs w:val="20"/>
              </w:rPr>
              <w:t>4,14</w:t>
            </w:r>
          </w:p>
        </w:tc>
      </w:tr>
      <w:tr w:rsidR="00CD522D" w:rsidRPr="005F680A" w:rsidTr="00CD522D">
        <w:trPr>
          <w:trHeight w:val="315"/>
        </w:trPr>
        <w:tc>
          <w:tcPr>
            <w:tcW w:w="2308" w:type="pct"/>
            <w:tcBorders>
              <w:top w:val="nil"/>
              <w:left w:val="single" w:sz="4" w:space="0" w:color="auto"/>
              <w:bottom w:val="single" w:sz="4" w:space="0" w:color="auto"/>
              <w:right w:val="single" w:sz="4" w:space="0" w:color="auto"/>
            </w:tcBorders>
            <w:shd w:val="clear" w:color="auto" w:fill="auto"/>
            <w:hideMark/>
          </w:tcPr>
          <w:p w:rsidR="00CD522D" w:rsidRPr="005F680A" w:rsidRDefault="00CD522D" w:rsidP="00CD522D">
            <w:pPr>
              <w:pStyle w:val="aff4"/>
              <w:rPr>
                <w:sz w:val="20"/>
                <w:szCs w:val="20"/>
              </w:rPr>
            </w:pPr>
            <w:r w:rsidRPr="005F680A">
              <w:rPr>
                <w:sz w:val="20"/>
                <w:szCs w:val="20"/>
              </w:rPr>
              <w:t>Средний совокупный доход семьи</w:t>
            </w:r>
          </w:p>
        </w:tc>
        <w:tc>
          <w:tcPr>
            <w:tcW w:w="769" w:type="pct"/>
            <w:tcBorders>
              <w:top w:val="nil"/>
              <w:left w:val="nil"/>
              <w:bottom w:val="single" w:sz="4" w:space="0" w:color="auto"/>
              <w:right w:val="single" w:sz="4" w:space="0" w:color="auto"/>
            </w:tcBorders>
            <w:shd w:val="clear" w:color="auto" w:fill="auto"/>
            <w:noWrap/>
            <w:vAlign w:val="bottom"/>
            <w:hideMark/>
          </w:tcPr>
          <w:p w:rsidR="00CD522D" w:rsidRPr="005F680A" w:rsidRDefault="00CD522D" w:rsidP="00CD522D">
            <w:pPr>
              <w:pStyle w:val="aff4"/>
              <w:rPr>
                <w:sz w:val="20"/>
                <w:szCs w:val="20"/>
              </w:rPr>
            </w:pPr>
            <w:r w:rsidRPr="005F680A">
              <w:rPr>
                <w:sz w:val="20"/>
                <w:szCs w:val="20"/>
              </w:rPr>
              <w:t>руб./мес.</w:t>
            </w:r>
          </w:p>
        </w:tc>
        <w:tc>
          <w:tcPr>
            <w:tcW w:w="1001" w:type="pct"/>
            <w:tcBorders>
              <w:top w:val="nil"/>
              <w:left w:val="nil"/>
              <w:bottom w:val="single" w:sz="4" w:space="0" w:color="auto"/>
              <w:right w:val="single" w:sz="4" w:space="0" w:color="auto"/>
            </w:tcBorders>
            <w:shd w:val="clear" w:color="auto" w:fill="auto"/>
            <w:noWrap/>
            <w:hideMark/>
          </w:tcPr>
          <w:p w:rsidR="00CD522D" w:rsidRPr="005F680A" w:rsidRDefault="00CD522D" w:rsidP="00CD522D">
            <w:pPr>
              <w:pStyle w:val="aff4"/>
              <w:jc w:val="center"/>
              <w:rPr>
                <w:sz w:val="20"/>
                <w:szCs w:val="20"/>
              </w:rPr>
            </w:pPr>
            <w:r w:rsidRPr="005F680A">
              <w:rPr>
                <w:sz w:val="20"/>
                <w:szCs w:val="20"/>
              </w:rPr>
              <w:t>39,714</w:t>
            </w:r>
          </w:p>
        </w:tc>
        <w:tc>
          <w:tcPr>
            <w:tcW w:w="922" w:type="pct"/>
            <w:tcBorders>
              <w:top w:val="nil"/>
              <w:left w:val="nil"/>
              <w:bottom w:val="single" w:sz="4" w:space="0" w:color="auto"/>
              <w:right w:val="single" w:sz="4" w:space="0" w:color="auto"/>
            </w:tcBorders>
            <w:shd w:val="clear" w:color="auto" w:fill="auto"/>
            <w:noWrap/>
            <w:hideMark/>
          </w:tcPr>
          <w:p w:rsidR="00CD522D" w:rsidRPr="005F680A" w:rsidRDefault="00CD522D" w:rsidP="00CD522D">
            <w:pPr>
              <w:pStyle w:val="aff4"/>
              <w:jc w:val="center"/>
              <w:rPr>
                <w:sz w:val="20"/>
                <w:szCs w:val="20"/>
              </w:rPr>
            </w:pPr>
            <w:r w:rsidRPr="005F680A">
              <w:rPr>
                <w:sz w:val="20"/>
                <w:szCs w:val="20"/>
              </w:rPr>
              <w:t>41342</w:t>
            </w:r>
          </w:p>
        </w:tc>
      </w:tr>
      <w:tr w:rsidR="00CD522D" w:rsidRPr="005F680A" w:rsidTr="00CD522D">
        <w:trPr>
          <w:trHeight w:val="741"/>
        </w:trPr>
        <w:tc>
          <w:tcPr>
            <w:tcW w:w="2308" w:type="pct"/>
            <w:tcBorders>
              <w:top w:val="nil"/>
              <w:left w:val="single" w:sz="4" w:space="0" w:color="auto"/>
              <w:bottom w:val="single" w:sz="4" w:space="0" w:color="auto"/>
              <w:right w:val="single" w:sz="4" w:space="0" w:color="auto"/>
            </w:tcBorders>
            <w:shd w:val="clear" w:color="auto" w:fill="auto"/>
            <w:hideMark/>
          </w:tcPr>
          <w:p w:rsidR="00CD522D" w:rsidRPr="005F680A" w:rsidRDefault="00CD522D" w:rsidP="00CD522D">
            <w:pPr>
              <w:pStyle w:val="aff4"/>
              <w:rPr>
                <w:sz w:val="20"/>
                <w:szCs w:val="20"/>
              </w:rPr>
            </w:pPr>
            <w:r w:rsidRPr="005F680A">
              <w:rPr>
                <w:sz w:val="20"/>
                <w:szCs w:val="20"/>
              </w:rPr>
              <w:t>Максимально допустимая доля собственных расходов населения на оплату коммунальных услуг</w:t>
            </w:r>
          </w:p>
        </w:tc>
        <w:tc>
          <w:tcPr>
            <w:tcW w:w="769" w:type="pct"/>
            <w:tcBorders>
              <w:top w:val="nil"/>
              <w:left w:val="nil"/>
              <w:bottom w:val="single" w:sz="4" w:space="0" w:color="auto"/>
              <w:right w:val="single" w:sz="4" w:space="0" w:color="auto"/>
            </w:tcBorders>
            <w:shd w:val="clear" w:color="auto" w:fill="auto"/>
            <w:noWrap/>
            <w:hideMark/>
          </w:tcPr>
          <w:p w:rsidR="00CD522D" w:rsidRPr="005F680A" w:rsidRDefault="00CD522D" w:rsidP="00CD522D">
            <w:pPr>
              <w:pStyle w:val="aff4"/>
              <w:rPr>
                <w:sz w:val="20"/>
                <w:szCs w:val="20"/>
              </w:rPr>
            </w:pPr>
            <w:r w:rsidRPr="005F680A">
              <w:rPr>
                <w:sz w:val="20"/>
                <w:szCs w:val="20"/>
              </w:rPr>
              <w:t>8,6%</w:t>
            </w:r>
          </w:p>
        </w:tc>
        <w:tc>
          <w:tcPr>
            <w:tcW w:w="1001" w:type="pct"/>
            <w:tcBorders>
              <w:top w:val="nil"/>
              <w:left w:val="nil"/>
              <w:bottom w:val="single" w:sz="4" w:space="0" w:color="auto"/>
              <w:right w:val="single" w:sz="4" w:space="0" w:color="auto"/>
            </w:tcBorders>
            <w:shd w:val="clear" w:color="auto" w:fill="auto"/>
            <w:noWrap/>
            <w:hideMark/>
          </w:tcPr>
          <w:p w:rsidR="00CD522D" w:rsidRPr="005F680A" w:rsidRDefault="00CD522D" w:rsidP="00CD522D">
            <w:pPr>
              <w:pStyle w:val="aff4"/>
              <w:jc w:val="center"/>
              <w:rPr>
                <w:sz w:val="20"/>
                <w:szCs w:val="20"/>
              </w:rPr>
            </w:pPr>
            <w:r w:rsidRPr="005F680A">
              <w:rPr>
                <w:sz w:val="20"/>
                <w:szCs w:val="20"/>
              </w:rPr>
              <w:t>8,6%</w:t>
            </w:r>
          </w:p>
        </w:tc>
        <w:tc>
          <w:tcPr>
            <w:tcW w:w="922" w:type="pct"/>
            <w:tcBorders>
              <w:top w:val="nil"/>
              <w:left w:val="nil"/>
              <w:bottom w:val="single" w:sz="4" w:space="0" w:color="auto"/>
              <w:right w:val="single" w:sz="4" w:space="0" w:color="auto"/>
            </w:tcBorders>
            <w:shd w:val="clear" w:color="auto" w:fill="auto"/>
            <w:noWrap/>
            <w:hideMark/>
          </w:tcPr>
          <w:p w:rsidR="00CD522D" w:rsidRPr="005F680A" w:rsidRDefault="00CD522D" w:rsidP="00CD522D">
            <w:pPr>
              <w:pStyle w:val="aff4"/>
              <w:jc w:val="center"/>
              <w:rPr>
                <w:sz w:val="20"/>
                <w:szCs w:val="20"/>
              </w:rPr>
            </w:pPr>
            <w:r w:rsidRPr="005F680A">
              <w:rPr>
                <w:sz w:val="20"/>
                <w:szCs w:val="20"/>
              </w:rPr>
              <w:t>8,6%</w:t>
            </w:r>
          </w:p>
        </w:tc>
      </w:tr>
    </w:tbl>
    <w:p w:rsidR="00CD522D" w:rsidRPr="00573739" w:rsidRDefault="00CD522D" w:rsidP="00CD522D">
      <w:pPr>
        <w:pStyle w:val="ad"/>
      </w:pPr>
    </w:p>
    <w:p w:rsidR="00CD522D" w:rsidRPr="00585447" w:rsidRDefault="00CD522D" w:rsidP="00CD522D">
      <w:pPr>
        <w:pStyle w:val="17"/>
        <w:jc w:val="both"/>
        <w:rPr>
          <w:lang w:val="ru-RU"/>
        </w:rPr>
      </w:pPr>
      <w:r>
        <w:br w:type="page"/>
      </w:r>
      <w:r>
        <w:lastRenderedPageBreak/>
        <w:t xml:space="preserve"> </w:t>
      </w:r>
      <w:bookmarkStart w:id="17" w:name="_Toc393194381"/>
      <w:r>
        <w:t>3</w:t>
      </w:r>
      <w:r w:rsidRPr="00462EF6">
        <w:t xml:space="preserve">. Перспективные показатели развития муниципального образования для разработки программы с.п. </w:t>
      </w:r>
      <w:r>
        <w:t>Садгород</w:t>
      </w:r>
      <w:r w:rsidRPr="00462EF6">
        <w:t xml:space="preserve"> </w:t>
      </w:r>
      <w:r>
        <w:t xml:space="preserve">Кинель-Черкасского </w:t>
      </w:r>
      <w:r w:rsidRPr="00462EF6">
        <w:t>муниципального района Самарской области. Обосновывающие материалы.</w:t>
      </w:r>
      <w:bookmarkEnd w:id="17"/>
    </w:p>
    <w:p w:rsidR="00CD522D" w:rsidRPr="00585447" w:rsidRDefault="00CD522D" w:rsidP="00CD522D">
      <w:pPr>
        <w:pStyle w:val="110"/>
      </w:pPr>
      <w:bookmarkStart w:id="18" w:name="_Toc393194382"/>
      <w:r>
        <w:t>3</w:t>
      </w:r>
      <w:r w:rsidRPr="00462EF6">
        <w:t xml:space="preserve">.1. Характеристика сельского поселения </w:t>
      </w:r>
      <w:r>
        <w:t>Садгород Кинель-Черкасского</w:t>
      </w:r>
      <w:r w:rsidRPr="00462EF6">
        <w:t xml:space="preserve"> муниципального района Самарской области.</w:t>
      </w:r>
      <w:bookmarkEnd w:id="18"/>
    </w:p>
    <w:p w:rsidR="00CD522D" w:rsidRPr="00462EF6" w:rsidRDefault="00CD522D" w:rsidP="00CD522D">
      <w:pPr>
        <w:pStyle w:val="afe"/>
        <w:tabs>
          <w:tab w:val="left" w:pos="368"/>
        </w:tabs>
        <w:spacing w:line="360" w:lineRule="auto"/>
        <w:ind w:left="0" w:firstLine="709"/>
        <w:jc w:val="both"/>
        <w:rPr>
          <w:highlight w:val="yellow"/>
        </w:rPr>
      </w:pPr>
      <w:r w:rsidRPr="00462EF6">
        <w:t xml:space="preserve">Сельское поселение </w:t>
      </w:r>
      <w:r>
        <w:t>Садгород</w:t>
      </w:r>
      <w:r w:rsidRPr="00462EF6">
        <w:t xml:space="preserve"> с административным центром в </w:t>
      </w:r>
      <w:r>
        <w:t>поселке</w:t>
      </w:r>
      <w:r w:rsidRPr="00462EF6">
        <w:t xml:space="preserve"> </w:t>
      </w:r>
      <w:r>
        <w:t>Садгород</w:t>
      </w:r>
      <w:r w:rsidRPr="00462EF6">
        <w:t xml:space="preserve"> вх</w:t>
      </w:r>
      <w:r w:rsidRPr="00462EF6">
        <w:t>о</w:t>
      </w:r>
      <w:r w:rsidRPr="00462EF6">
        <w:t>дит в со</w:t>
      </w:r>
      <w:r>
        <w:t>став муниципального района Кинель-Черкасский Самарской области.</w:t>
      </w:r>
    </w:p>
    <w:p w:rsidR="00CD522D" w:rsidRDefault="00CD522D" w:rsidP="00CD522D">
      <w:pPr>
        <w:spacing w:line="360" w:lineRule="auto"/>
        <w:ind w:firstLine="567"/>
        <w:jc w:val="both"/>
        <w:rPr>
          <w:lang w:eastAsia="en-US"/>
        </w:rPr>
      </w:pPr>
      <w:r w:rsidRPr="00A96870">
        <w:t>Сельское поселение Садгород расположено в юго-западной части Кинель-Черкасского района на границе с Кинельским и Красноярским муниципальными районами</w:t>
      </w:r>
      <w:r>
        <w:rPr>
          <w:lang w:eastAsia="en-US"/>
        </w:rPr>
        <w:t xml:space="preserve"> </w:t>
      </w:r>
      <w:r>
        <w:t xml:space="preserve">и граничит с </w:t>
      </w:r>
      <w:r w:rsidRPr="00A96870">
        <w:rPr>
          <w:lang w:eastAsia="en-US"/>
        </w:rPr>
        <w:t>с.п. Александровка на севере,</w:t>
      </w:r>
      <w:r>
        <w:rPr>
          <w:lang w:eastAsia="en-US"/>
        </w:rPr>
        <w:t xml:space="preserve"> </w:t>
      </w:r>
      <w:r w:rsidRPr="00A96870">
        <w:rPr>
          <w:lang w:eastAsia="en-US"/>
        </w:rPr>
        <w:t>с.п Красная горка на северо-востоке,</w:t>
      </w:r>
      <w:r>
        <w:rPr>
          <w:lang w:eastAsia="en-US"/>
        </w:rPr>
        <w:t xml:space="preserve"> </w:t>
      </w:r>
      <w:r w:rsidRPr="00A96870">
        <w:rPr>
          <w:lang w:eastAsia="en-US"/>
        </w:rPr>
        <w:t>г.о. Отрадный, на вост</w:t>
      </w:r>
      <w:r w:rsidRPr="00A96870">
        <w:rPr>
          <w:lang w:eastAsia="en-US"/>
        </w:rPr>
        <w:t>о</w:t>
      </w:r>
      <w:r w:rsidRPr="00A96870">
        <w:rPr>
          <w:lang w:eastAsia="en-US"/>
        </w:rPr>
        <w:t>ке,</w:t>
      </w:r>
      <w:r>
        <w:rPr>
          <w:lang w:eastAsia="en-US"/>
        </w:rPr>
        <w:t xml:space="preserve"> </w:t>
      </w:r>
      <w:r w:rsidRPr="00A96870">
        <w:rPr>
          <w:lang w:eastAsia="en-US"/>
        </w:rPr>
        <w:t>с.п. Садгород на юге.</w:t>
      </w:r>
    </w:p>
    <w:p w:rsidR="00CD522D" w:rsidRPr="00A96870" w:rsidRDefault="00CD522D" w:rsidP="00CD522D">
      <w:pPr>
        <w:spacing w:line="360" w:lineRule="auto"/>
        <w:ind w:firstLine="567"/>
        <w:jc w:val="both"/>
        <w:rPr>
          <w:lang w:eastAsia="en-US"/>
        </w:rPr>
      </w:pPr>
    </w:p>
    <w:p w:rsidR="00CD522D" w:rsidRDefault="00CD522D" w:rsidP="00CD522D">
      <w:pPr>
        <w:spacing w:line="360" w:lineRule="auto"/>
        <w:ind w:firstLine="567"/>
        <w:jc w:val="both"/>
      </w:pPr>
      <w:r>
        <w:t>В  состав сельского поселения Садгород входит шесть населённых пун</w:t>
      </w:r>
      <w:r>
        <w:t>к</w:t>
      </w:r>
      <w:r>
        <w:t>тов:</w:t>
      </w:r>
    </w:p>
    <w:p w:rsidR="00CD522D" w:rsidRDefault="00CD522D" w:rsidP="00CD522D">
      <w:pPr>
        <w:pStyle w:val="afe"/>
        <w:numPr>
          <w:ilvl w:val="0"/>
          <w:numId w:val="15"/>
        </w:numPr>
        <w:tabs>
          <w:tab w:val="left" w:pos="368"/>
        </w:tabs>
        <w:spacing w:line="360" w:lineRule="auto"/>
        <w:jc w:val="both"/>
      </w:pPr>
      <w:r>
        <w:t>поселок Садгород, административный центр;</w:t>
      </w:r>
    </w:p>
    <w:p w:rsidR="00CD522D" w:rsidRDefault="00CD522D" w:rsidP="00CD522D">
      <w:pPr>
        <w:pStyle w:val="afe"/>
        <w:numPr>
          <w:ilvl w:val="0"/>
          <w:numId w:val="15"/>
        </w:numPr>
        <w:tabs>
          <w:tab w:val="left" w:pos="368"/>
        </w:tabs>
        <w:spacing w:line="360" w:lineRule="auto"/>
        <w:jc w:val="both"/>
      </w:pPr>
      <w:r>
        <w:t>село Репьевка;</w:t>
      </w:r>
    </w:p>
    <w:p w:rsidR="00CD522D" w:rsidRDefault="00CD522D" w:rsidP="00CD522D">
      <w:pPr>
        <w:pStyle w:val="afe"/>
        <w:numPr>
          <w:ilvl w:val="0"/>
          <w:numId w:val="15"/>
        </w:numPr>
        <w:tabs>
          <w:tab w:val="left" w:pos="368"/>
        </w:tabs>
        <w:spacing w:line="360" w:lineRule="auto"/>
        <w:jc w:val="both"/>
      </w:pPr>
      <w:r>
        <w:t>поселок Новая Михайловка;</w:t>
      </w:r>
    </w:p>
    <w:p w:rsidR="00CD522D" w:rsidRDefault="00CD522D" w:rsidP="00CD522D">
      <w:pPr>
        <w:pStyle w:val="afe"/>
        <w:numPr>
          <w:ilvl w:val="0"/>
          <w:numId w:val="15"/>
        </w:numPr>
        <w:tabs>
          <w:tab w:val="left" w:pos="368"/>
        </w:tabs>
        <w:spacing w:line="360" w:lineRule="auto"/>
        <w:jc w:val="both"/>
      </w:pPr>
      <w:r>
        <w:t>поселок Тальники;</w:t>
      </w:r>
    </w:p>
    <w:p w:rsidR="00CD522D" w:rsidRDefault="00CD522D" w:rsidP="00CD522D">
      <w:pPr>
        <w:pStyle w:val="afe"/>
        <w:numPr>
          <w:ilvl w:val="0"/>
          <w:numId w:val="15"/>
        </w:numPr>
        <w:tabs>
          <w:tab w:val="left" w:pos="368"/>
        </w:tabs>
        <w:spacing w:line="360" w:lineRule="auto"/>
        <w:jc w:val="both"/>
      </w:pPr>
      <w:r>
        <w:t>поселок Чернигово.</w:t>
      </w:r>
    </w:p>
    <w:p w:rsidR="00CD522D" w:rsidRPr="00462EF6" w:rsidRDefault="00CD522D" w:rsidP="00CD522D">
      <w:pPr>
        <w:pStyle w:val="afe"/>
        <w:tabs>
          <w:tab w:val="left" w:pos="368"/>
        </w:tabs>
        <w:spacing w:line="360" w:lineRule="auto"/>
        <w:ind w:left="0" w:firstLine="709"/>
        <w:jc w:val="both"/>
      </w:pPr>
      <w:r w:rsidRPr="00462EF6">
        <w:t>Преобладающей национальностью сельского поселения являются – русские.</w:t>
      </w:r>
    </w:p>
    <w:p w:rsidR="00CD522D" w:rsidRDefault="00CD522D" w:rsidP="00CD522D">
      <w:pPr>
        <w:pStyle w:val="afe"/>
        <w:tabs>
          <w:tab w:val="left" w:pos="368"/>
        </w:tabs>
        <w:spacing w:line="360" w:lineRule="auto"/>
        <w:ind w:left="0" w:firstLine="709"/>
        <w:jc w:val="both"/>
      </w:pPr>
      <w:r w:rsidRPr="00462EF6">
        <w:t xml:space="preserve">В настоящее время развитие сельского поселения </w:t>
      </w:r>
      <w:r>
        <w:t>Садгород</w:t>
      </w:r>
      <w:r w:rsidRPr="00462EF6">
        <w:t xml:space="preserve"> производится исходя из Генерального плана разработанного ГУП Самарской области «ТеррНИИгражданпроект» в 201</w:t>
      </w:r>
      <w:r>
        <w:t>2</w:t>
      </w:r>
      <w:r w:rsidRPr="00462EF6">
        <w:t xml:space="preserve"> году.</w:t>
      </w:r>
    </w:p>
    <w:p w:rsidR="00CD522D" w:rsidRDefault="00CD522D" w:rsidP="00CD522D">
      <w:pPr>
        <w:pStyle w:val="afe"/>
        <w:tabs>
          <w:tab w:val="left" w:pos="368"/>
        </w:tabs>
        <w:spacing w:line="360" w:lineRule="auto"/>
        <w:ind w:left="0" w:firstLine="709"/>
        <w:jc w:val="both"/>
      </w:pPr>
    </w:p>
    <w:p w:rsidR="00CD522D" w:rsidRDefault="00CD522D" w:rsidP="00CD522D">
      <w:pPr>
        <w:pStyle w:val="afe"/>
        <w:tabs>
          <w:tab w:val="left" w:pos="368"/>
        </w:tabs>
        <w:spacing w:line="360" w:lineRule="auto"/>
        <w:ind w:left="0" w:firstLine="709"/>
        <w:jc w:val="both"/>
        <w:sectPr w:rsidR="00CD522D" w:rsidSect="00CD522D">
          <w:footerReference w:type="even" r:id="rId8"/>
          <w:footnotePr>
            <w:numRestart w:val="eachPage"/>
          </w:footnotePr>
          <w:pgSz w:w="11906" w:h="16838"/>
          <w:pgMar w:top="1134" w:right="567" w:bottom="1134" w:left="1701" w:header="709" w:footer="709" w:gutter="0"/>
          <w:cols w:space="708"/>
          <w:titlePg/>
          <w:docGrid w:linePitch="360"/>
        </w:sectPr>
      </w:pPr>
    </w:p>
    <w:p w:rsidR="00CD522D" w:rsidRPr="00A43775" w:rsidRDefault="00CD522D" w:rsidP="00CD522D">
      <w:pPr>
        <w:pStyle w:val="afe"/>
        <w:tabs>
          <w:tab w:val="left" w:pos="368"/>
        </w:tabs>
        <w:spacing w:line="360" w:lineRule="auto"/>
        <w:ind w:left="0" w:firstLine="709"/>
        <w:jc w:val="right"/>
      </w:pPr>
      <w:r w:rsidRPr="00462EF6">
        <w:lastRenderedPageBreak/>
        <w:t xml:space="preserve">Рисунок </w:t>
      </w:r>
      <w:r>
        <w:t>3</w:t>
      </w:r>
      <w:r w:rsidRPr="00462EF6">
        <w:t xml:space="preserve">.1. Карта сельского поселения </w:t>
      </w:r>
      <w:r>
        <w:t>Садгород</w:t>
      </w:r>
      <w:r w:rsidRPr="00462EF6">
        <w:t>.</w:t>
      </w:r>
    </w:p>
    <w:p w:rsidR="00CD522D" w:rsidRDefault="00CD522D" w:rsidP="00CD522D">
      <w:pPr>
        <w:pStyle w:val="afe"/>
        <w:tabs>
          <w:tab w:val="left" w:pos="368"/>
          <w:tab w:val="left" w:pos="452"/>
        </w:tabs>
        <w:spacing w:line="360" w:lineRule="auto"/>
        <w:ind w:left="0"/>
        <w:rPr>
          <w:highlight w:val="yellow"/>
        </w:rPr>
        <w:sectPr w:rsidR="00CD522D" w:rsidSect="00CD522D">
          <w:footnotePr>
            <w:numRestart w:val="eachPage"/>
          </w:footnotePr>
          <w:pgSz w:w="16838" w:h="11906" w:orient="landscape"/>
          <w:pgMar w:top="1701" w:right="1134" w:bottom="567" w:left="1134" w:header="709" w:footer="709" w:gutter="0"/>
          <w:cols w:space="708"/>
          <w:titlePg/>
          <w:docGrid w:linePitch="360"/>
        </w:sectPr>
      </w:pPr>
      <w:r>
        <w:rPr>
          <w:noProof/>
        </w:rPr>
        <w:drawing>
          <wp:inline distT="0" distB="0" distL="0" distR="0">
            <wp:extent cx="9248775" cy="5162550"/>
            <wp:effectExtent l="19050" t="0" r="9525" b="0"/>
            <wp:docPr id="8" name="Рисунок 8" descr="с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ад"/>
                    <pic:cNvPicPr>
                      <a:picLocks noChangeAspect="1" noChangeArrowheads="1"/>
                    </pic:cNvPicPr>
                  </pic:nvPicPr>
                  <pic:blipFill>
                    <a:blip r:embed="rId9"/>
                    <a:srcRect/>
                    <a:stretch>
                      <a:fillRect/>
                    </a:stretch>
                  </pic:blipFill>
                  <pic:spPr bwMode="auto">
                    <a:xfrm>
                      <a:off x="0" y="0"/>
                      <a:ext cx="9248775" cy="5162550"/>
                    </a:xfrm>
                    <a:prstGeom prst="rect">
                      <a:avLst/>
                    </a:prstGeom>
                    <a:noFill/>
                    <a:ln w="9525">
                      <a:noFill/>
                      <a:miter lim="800000"/>
                      <a:headEnd/>
                      <a:tailEnd/>
                    </a:ln>
                  </pic:spPr>
                </pic:pic>
              </a:graphicData>
            </a:graphic>
          </wp:inline>
        </w:drawing>
      </w:r>
    </w:p>
    <w:p w:rsidR="00CD522D" w:rsidRPr="007E7926" w:rsidRDefault="00CD522D" w:rsidP="00CD522D">
      <w:pPr>
        <w:pStyle w:val="afe"/>
        <w:tabs>
          <w:tab w:val="left" w:pos="368"/>
        </w:tabs>
        <w:spacing w:line="360" w:lineRule="auto"/>
        <w:ind w:left="0"/>
        <w:jc w:val="both"/>
        <w:rPr>
          <w:highlight w:val="yellow"/>
        </w:rPr>
      </w:pPr>
      <w:r w:rsidRPr="00462EF6">
        <w:rPr>
          <w:b/>
        </w:rPr>
        <w:lastRenderedPageBreak/>
        <w:t>Природные ресурсы и климатические условия.</w:t>
      </w:r>
    </w:p>
    <w:p w:rsidR="00CD522D" w:rsidRDefault="00CD522D" w:rsidP="00CD522D">
      <w:pPr>
        <w:pStyle w:val="afe"/>
        <w:tabs>
          <w:tab w:val="left" w:pos="368"/>
        </w:tabs>
        <w:spacing w:line="360" w:lineRule="auto"/>
        <w:ind w:left="0" w:firstLine="709"/>
        <w:jc w:val="both"/>
      </w:pPr>
      <w:r w:rsidRPr="00462EF6">
        <w:t xml:space="preserve">Сельское поселение </w:t>
      </w:r>
      <w:r>
        <w:t>Садгород</w:t>
      </w:r>
      <w:r w:rsidRPr="00462EF6">
        <w:t xml:space="preserve"> расположено в умеренно континентальном климатич</w:t>
      </w:r>
      <w:r w:rsidRPr="00462EF6">
        <w:t>е</w:t>
      </w:r>
      <w:r w:rsidRPr="00462EF6">
        <w:t xml:space="preserve">ском поясе. </w:t>
      </w:r>
      <w:r>
        <w:t>Абсолютная минимальная температура воздуха холодного периода года достиг</w:t>
      </w:r>
      <w:r>
        <w:t>а</w:t>
      </w:r>
      <w:r>
        <w:t>ет - 43ºС. Максимальная глубина промерзания почвы повторяемостью 1 раз в 10 лет соста</w:t>
      </w:r>
      <w:r>
        <w:t>в</w:t>
      </w:r>
      <w:r>
        <w:t xml:space="preserve">ляет 121 см, 1 раз в 50 лет почва может промерзать на глубину 162 см. </w:t>
      </w:r>
    </w:p>
    <w:p w:rsidR="00CD522D" w:rsidRDefault="00CD522D" w:rsidP="00CD522D">
      <w:pPr>
        <w:pStyle w:val="afe"/>
        <w:tabs>
          <w:tab w:val="left" w:pos="368"/>
        </w:tabs>
        <w:spacing w:line="360" w:lineRule="auto"/>
        <w:ind w:left="0" w:firstLine="709"/>
        <w:jc w:val="both"/>
      </w:pPr>
      <w:r>
        <w:t>В холодный период года в основном преобладают ветра западные, юго-западные и восточные. Максимальная из средних скоростей ветра за январь 2,6 м/с. Средняя скорость ветра за три наиболее холодных месяца 3,2 м/с. Средняя температура наружного воздуха наиболее холодного месяца (январь) -14,3ºС.</w:t>
      </w:r>
    </w:p>
    <w:p w:rsidR="00CD522D" w:rsidRDefault="00CD522D" w:rsidP="00CD522D">
      <w:pPr>
        <w:pStyle w:val="afe"/>
        <w:tabs>
          <w:tab w:val="left" w:pos="368"/>
        </w:tabs>
        <w:spacing w:line="360" w:lineRule="auto"/>
        <w:ind w:left="0" w:firstLine="709"/>
        <w:jc w:val="both"/>
      </w:pPr>
      <w:r>
        <w:t>Средняя температура наружного воздуха наиболее теплого месяца (июль) +20,6ºС. Абсолютная максимальная температура достигает +40 ºС.</w:t>
      </w:r>
    </w:p>
    <w:p w:rsidR="00CD522D" w:rsidRDefault="00CD522D" w:rsidP="00CD522D">
      <w:pPr>
        <w:pStyle w:val="afe"/>
        <w:tabs>
          <w:tab w:val="left" w:pos="368"/>
        </w:tabs>
        <w:spacing w:line="360" w:lineRule="auto"/>
        <w:ind w:left="0" w:firstLine="709"/>
        <w:jc w:val="both"/>
      </w:pPr>
      <w:r>
        <w:t>В гидрогеологическом отношении проектируемая территория относится к Волго-Камскому артезианскому бассейну, являющемуся частью Волго-Русского артезианского ба</w:t>
      </w:r>
      <w:r>
        <w:t>с</w:t>
      </w:r>
      <w:r>
        <w:t>сейна.</w:t>
      </w:r>
    </w:p>
    <w:p w:rsidR="00CD522D" w:rsidRDefault="00CD522D" w:rsidP="00CD522D">
      <w:pPr>
        <w:pStyle w:val="afe"/>
        <w:tabs>
          <w:tab w:val="left" w:pos="368"/>
        </w:tabs>
        <w:spacing w:line="360" w:lineRule="auto"/>
        <w:ind w:left="0" w:firstLine="709"/>
        <w:jc w:val="both"/>
      </w:pPr>
      <w:r>
        <w:t>Водоносный современный аллювиальный горизонт приурочен к поймам рек и их пр</w:t>
      </w:r>
      <w:r>
        <w:t>и</w:t>
      </w:r>
      <w:r>
        <w:t>токам, широко развит в долине рек Большой Кинель, Малый Кинель, тянется полосой вдоль русел широтой от 0,5 км на юго-западе до 5,0 км в центре района и 0,2 км на северо-востоке.</w:t>
      </w:r>
    </w:p>
    <w:p w:rsidR="00CD522D" w:rsidRDefault="00CD522D" w:rsidP="00CD522D">
      <w:pPr>
        <w:pStyle w:val="afe"/>
        <w:tabs>
          <w:tab w:val="left" w:pos="368"/>
        </w:tabs>
        <w:spacing w:line="360" w:lineRule="auto"/>
        <w:ind w:left="0" w:firstLine="709"/>
        <w:jc w:val="both"/>
      </w:pPr>
      <w:r w:rsidRPr="00F452AD">
        <w:t xml:space="preserve">Гидрографическая сеть территории с.п. </w:t>
      </w:r>
      <w:r>
        <w:t>Садгород</w:t>
      </w:r>
      <w:r w:rsidRPr="00F452AD">
        <w:t xml:space="preserve"> представлена реками: </w:t>
      </w:r>
      <w:r w:rsidRPr="000349F4">
        <w:t>Большой К</w:t>
      </w:r>
      <w:r w:rsidRPr="000349F4">
        <w:t>и</w:t>
      </w:r>
      <w:r w:rsidRPr="000349F4">
        <w:t>нель, Хилково, Заводская, Ветлянка и Сарбай; многочисленными озерами и родниками. Кроме того, в границах проектирования располагается множество эпизодических водотоков в оврагах.</w:t>
      </w:r>
    </w:p>
    <w:p w:rsidR="00CD522D" w:rsidRDefault="00CD522D" w:rsidP="00CD522D">
      <w:pPr>
        <w:pStyle w:val="afe"/>
        <w:tabs>
          <w:tab w:val="left" w:pos="368"/>
        </w:tabs>
        <w:spacing w:line="360" w:lineRule="auto"/>
        <w:ind w:left="0" w:firstLine="709"/>
        <w:jc w:val="both"/>
      </w:pPr>
      <w:r w:rsidRPr="00871B4A">
        <w:t xml:space="preserve">Полезные ископаемые в границах сельского поселения </w:t>
      </w:r>
      <w:r>
        <w:t>Садгород</w:t>
      </w:r>
      <w:r w:rsidRPr="00871B4A">
        <w:t xml:space="preserve"> представлены </w:t>
      </w:r>
      <w:r w:rsidRPr="000349F4">
        <w:t>Хи</w:t>
      </w:r>
      <w:r w:rsidRPr="000349F4">
        <w:t>л</w:t>
      </w:r>
      <w:r w:rsidRPr="000349F4">
        <w:t>ковским и Репьевским месторождениями нефти</w:t>
      </w:r>
      <w:r>
        <w:t>.</w:t>
      </w:r>
    </w:p>
    <w:p w:rsidR="00CD522D" w:rsidRPr="00F452AD" w:rsidRDefault="00CD522D" w:rsidP="00CD522D">
      <w:pPr>
        <w:pStyle w:val="afe"/>
        <w:tabs>
          <w:tab w:val="left" w:pos="368"/>
        </w:tabs>
        <w:spacing w:line="360" w:lineRule="auto"/>
        <w:ind w:left="0" w:firstLine="709"/>
        <w:jc w:val="both"/>
      </w:pPr>
      <w:r w:rsidRPr="00F452AD">
        <w:t xml:space="preserve">Природные рекреационные ресурсы с.п. </w:t>
      </w:r>
      <w:r>
        <w:t>Садгород</w:t>
      </w:r>
      <w:r w:rsidRPr="00F452AD">
        <w:t xml:space="preserve"> представлены лесами, лесостепями, а также акваторией и прибрежными террито</w:t>
      </w:r>
      <w:r>
        <w:t>риями</w:t>
      </w:r>
      <w:r w:rsidRPr="000349F4">
        <w:t xml:space="preserve"> рр. Большой Кинель и Сарбай; озер и прудов, используемые жителями для отдыха и рыболовства.</w:t>
      </w:r>
    </w:p>
    <w:p w:rsidR="00CD522D" w:rsidRPr="0096484B" w:rsidRDefault="00CD522D" w:rsidP="00CD522D">
      <w:pPr>
        <w:spacing w:line="360" w:lineRule="auto"/>
        <w:ind w:firstLine="709"/>
        <w:rPr>
          <w:highlight w:val="yellow"/>
        </w:rPr>
      </w:pPr>
      <w:r w:rsidRPr="00F452AD">
        <w:t>Территория в границах проектирования в целом имеет спокойный рельеф, живопи</w:t>
      </w:r>
      <w:r w:rsidRPr="00F452AD">
        <w:t>с</w:t>
      </w:r>
      <w:r w:rsidRPr="00F452AD">
        <w:t>ный ландшафт, благоприятные климатические условия, что делает возможным развитие разноо</w:t>
      </w:r>
      <w:r w:rsidRPr="00F452AD">
        <w:t>б</w:t>
      </w:r>
      <w:r w:rsidRPr="00F452AD">
        <w:t>разных видов рекреации для оздоровления населения и туризма.</w:t>
      </w:r>
      <w:r>
        <w:rPr>
          <w:highlight w:val="yellow"/>
        </w:rPr>
        <w:br w:type="page"/>
      </w:r>
      <w:bookmarkStart w:id="19" w:name="_Toc393194383"/>
      <w:r w:rsidRPr="001878A1">
        <w:rPr>
          <w:rStyle w:val="111"/>
          <w:rFonts w:eastAsiaTheme="minorEastAsia"/>
        </w:rPr>
        <w:lastRenderedPageBreak/>
        <w:t>3.2. Демографическая ситуация. Прогноз численности и состава населения.</w:t>
      </w:r>
      <w:bookmarkEnd w:id="19"/>
    </w:p>
    <w:p w:rsidR="00CD522D" w:rsidRPr="00462EF6" w:rsidRDefault="00CD522D" w:rsidP="00CD522D">
      <w:pPr>
        <w:pStyle w:val="afe"/>
        <w:tabs>
          <w:tab w:val="left" w:pos="368"/>
        </w:tabs>
        <w:spacing w:line="360" w:lineRule="auto"/>
        <w:ind w:left="0" w:firstLine="851"/>
        <w:jc w:val="both"/>
      </w:pPr>
      <w:r w:rsidRPr="00462EF6">
        <w:t xml:space="preserve">Численность населения сельского поселения </w:t>
      </w:r>
      <w:r>
        <w:t>Садгород</w:t>
      </w:r>
      <w:r w:rsidRPr="00462EF6">
        <w:t xml:space="preserve"> по данным на 01.01.201</w:t>
      </w:r>
      <w:r>
        <w:t>4</w:t>
      </w:r>
      <w:r w:rsidRPr="00462EF6">
        <w:t xml:space="preserve"> года составляет </w:t>
      </w:r>
      <w:r>
        <w:t>2890 чел.</w:t>
      </w:r>
    </w:p>
    <w:p w:rsidR="00CD522D" w:rsidRPr="00462EF6" w:rsidRDefault="00CD522D" w:rsidP="00CD522D">
      <w:pPr>
        <w:pStyle w:val="afe"/>
        <w:tabs>
          <w:tab w:val="left" w:pos="368"/>
        </w:tabs>
        <w:spacing w:line="360" w:lineRule="auto"/>
        <w:ind w:left="0" w:firstLine="851"/>
        <w:jc w:val="both"/>
      </w:pPr>
      <w:r w:rsidRPr="00462EF6">
        <w:t>По данным 2010 года средний размер домохозяйства в Самарской области составл</w:t>
      </w:r>
      <w:r w:rsidRPr="00462EF6">
        <w:t>я</w:t>
      </w:r>
      <w:r w:rsidRPr="00462EF6">
        <w:t>ет 2,5 человека, в м.</w:t>
      </w:r>
      <w:r>
        <w:t xml:space="preserve"> р. Кинель-Черкас</w:t>
      </w:r>
      <w:r w:rsidRPr="00462EF6">
        <w:t>ский – 2,6 человек. С учетом эффективности меропри</w:t>
      </w:r>
      <w:r w:rsidRPr="00462EF6">
        <w:t>я</w:t>
      </w:r>
      <w:r w:rsidRPr="00462EF6">
        <w:t>тий по демографическому развитию Самарской области, а также с улучшением демограф</w:t>
      </w:r>
      <w:r w:rsidRPr="00462EF6">
        <w:t>и</w:t>
      </w:r>
      <w:r w:rsidRPr="00462EF6">
        <w:t>ческой ситуации в с.</w:t>
      </w:r>
      <w:r>
        <w:t xml:space="preserve"> </w:t>
      </w:r>
      <w:r w:rsidRPr="00462EF6">
        <w:t xml:space="preserve">п. </w:t>
      </w:r>
      <w:r>
        <w:t>Садгород</w:t>
      </w:r>
      <w:r w:rsidRPr="00462EF6">
        <w:t>, уменьшением коэффициента смертности и стабильно п</w:t>
      </w:r>
      <w:r w:rsidRPr="00462EF6">
        <w:t>о</w:t>
      </w:r>
      <w:r w:rsidRPr="00462EF6">
        <w:t>ложитель</w:t>
      </w:r>
      <w:r>
        <w:t xml:space="preserve">ным сальдо миграции, </w:t>
      </w:r>
      <w:r w:rsidRPr="00462EF6">
        <w:t>средний размер домохозяйства в перспективе может увел</w:t>
      </w:r>
      <w:r w:rsidRPr="00462EF6">
        <w:t>и</w:t>
      </w:r>
      <w:r w:rsidRPr="00462EF6">
        <w:t>читься до 3</w:t>
      </w:r>
      <w:r>
        <w:t xml:space="preserve">,5 </w:t>
      </w:r>
      <w:r w:rsidRPr="00462EF6">
        <w:t>человек.</w:t>
      </w:r>
    </w:p>
    <w:p w:rsidR="00CD522D" w:rsidRDefault="00CD522D" w:rsidP="00CD522D">
      <w:pPr>
        <w:pStyle w:val="afe"/>
        <w:tabs>
          <w:tab w:val="left" w:pos="368"/>
        </w:tabs>
        <w:spacing w:line="360" w:lineRule="auto"/>
        <w:ind w:left="0" w:firstLine="851"/>
        <w:jc w:val="both"/>
      </w:pPr>
      <w:r w:rsidRPr="00462EF6">
        <w:t xml:space="preserve">Для сельского поселения </w:t>
      </w:r>
      <w:r>
        <w:t>Садгород</w:t>
      </w:r>
      <w:r w:rsidRPr="00462EF6">
        <w:t>, как и для района и области в целом, характерен процесс со</w:t>
      </w:r>
      <w:r>
        <w:t>кращения численности населения.</w:t>
      </w:r>
    </w:p>
    <w:p w:rsidR="00CD522D" w:rsidRDefault="00CD522D" w:rsidP="00CD522D">
      <w:pPr>
        <w:pStyle w:val="afe"/>
        <w:tabs>
          <w:tab w:val="left" w:pos="368"/>
        </w:tabs>
        <w:spacing w:line="360" w:lineRule="auto"/>
        <w:ind w:left="0" w:firstLine="851"/>
        <w:jc w:val="both"/>
      </w:pPr>
      <w:r w:rsidRPr="00075CC3">
        <w:t xml:space="preserve">В последние годы процесс депопуляции сглаживался внешней миграцией, которая </w:t>
      </w:r>
      <w:r>
        <w:t>в</w:t>
      </w:r>
      <w:r w:rsidRPr="00075CC3">
        <w:t xml:space="preserve"> 20</w:t>
      </w:r>
      <w:r>
        <w:t>10-</w:t>
      </w:r>
      <w:r w:rsidRPr="00075CC3">
        <w:t>201</w:t>
      </w:r>
      <w:r>
        <w:t>1</w:t>
      </w:r>
      <w:r w:rsidRPr="00075CC3">
        <w:t xml:space="preserve"> гг. </w:t>
      </w:r>
      <w:r>
        <w:t>покрыв</w:t>
      </w:r>
      <w:r w:rsidRPr="00075CC3">
        <w:t xml:space="preserve">ала естественную убыль. </w:t>
      </w:r>
    </w:p>
    <w:p w:rsidR="00CD522D" w:rsidRPr="00462EF6" w:rsidRDefault="00CD522D" w:rsidP="00CD522D">
      <w:pPr>
        <w:pStyle w:val="afe"/>
        <w:tabs>
          <w:tab w:val="left" w:pos="368"/>
        </w:tabs>
        <w:spacing w:line="360" w:lineRule="auto"/>
        <w:ind w:left="0" w:firstLine="851"/>
        <w:jc w:val="both"/>
      </w:pPr>
      <w:r w:rsidRPr="00462EF6">
        <w:t xml:space="preserve">Основные показатели демографической ситуации в сельском поселении приведены ниже в таблицах </w:t>
      </w:r>
      <w:r>
        <w:t>3</w:t>
      </w:r>
      <w:r w:rsidRPr="00462EF6">
        <w:t>.1-</w:t>
      </w:r>
      <w:r>
        <w:t>3</w:t>
      </w:r>
      <w:r w:rsidRPr="00462EF6">
        <w:t>.5.</w:t>
      </w:r>
    </w:p>
    <w:p w:rsidR="00CD522D" w:rsidRPr="00462EF6" w:rsidRDefault="00CD522D" w:rsidP="00CD522D">
      <w:pPr>
        <w:pStyle w:val="afe"/>
        <w:tabs>
          <w:tab w:val="left" w:pos="368"/>
        </w:tabs>
        <w:spacing w:line="360" w:lineRule="auto"/>
        <w:ind w:left="0" w:firstLine="851"/>
        <w:jc w:val="both"/>
        <w:rPr>
          <w:highlight w:val="yellow"/>
        </w:rPr>
      </w:pPr>
    </w:p>
    <w:p w:rsidR="00CD522D" w:rsidRPr="00462EF6" w:rsidRDefault="00CD522D" w:rsidP="00CD522D">
      <w:pPr>
        <w:pStyle w:val="afe"/>
        <w:tabs>
          <w:tab w:val="left" w:pos="368"/>
        </w:tabs>
        <w:spacing w:line="360" w:lineRule="auto"/>
        <w:ind w:left="0" w:firstLine="851"/>
        <w:jc w:val="right"/>
      </w:pPr>
      <w:r w:rsidRPr="00462EF6">
        <w:t xml:space="preserve">Таблица </w:t>
      </w:r>
      <w:r>
        <w:t>3</w:t>
      </w:r>
      <w:r w:rsidRPr="00462EF6">
        <w:t>.1. Динамика численности постоянного населения.</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535"/>
        <w:gridCol w:w="3042"/>
        <w:gridCol w:w="2994"/>
      </w:tblGrid>
      <w:tr w:rsidR="00CD522D" w:rsidRPr="007470EE" w:rsidTr="00CD522D">
        <w:trPr>
          <w:trHeight w:val="23"/>
          <w:tblHeader/>
        </w:trPr>
        <w:tc>
          <w:tcPr>
            <w:tcW w:w="1847" w:type="pct"/>
            <w:tcBorders>
              <w:top w:val="single" w:sz="12" w:space="0" w:color="auto"/>
              <w:bottom w:val="single" w:sz="4" w:space="0" w:color="auto"/>
            </w:tcBorders>
            <w:shd w:val="clear" w:color="auto" w:fill="auto"/>
            <w:vAlign w:val="center"/>
          </w:tcPr>
          <w:p w:rsidR="00CD522D" w:rsidRPr="007470EE" w:rsidRDefault="00CD522D" w:rsidP="00CD522D">
            <w:pPr>
              <w:pStyle w:val="aff4"/>
              <w:rPr>
                <w:sz w:val="20"/>
                <w:szCs w:val="20"/>
              </w:rPr>
            </w:pPr>
            <w:r w:rsidRPr="007470EE">
              <w:rPr>
                <w:sz w:val="20"/>
                <w:szCs w:val="20"/>
              </w:rPr>
              <w:t>Показатель</w:t>
            </w:r>
          </w:p>
        </w:tc>
        <w:tc>
          <w:tcPr>
            <w:tcW w:w="1589" w:type="pct"/>
            <w:tcBorders>
              <w:top w:val="single" w:sz="12" w:space="0" w:color="auto"/>
              <w:bottom w:val="single" w:sz="4" w:space="0" w:color="auto"/>
            </w:tcBorders>
            <w:shd w:val="clear" w:color="auto" w:fill="auto"/>
          </w:tcPr>
          <w:p w:rsidR="00CD522D" w:rsidRPr="007470EE" w:rsidRDefault="00CD522D" w:rsidP="00CD522D">
            <w:pPr>
              <w:pStyle w:val="aff4"/>
              <w:rPr>
                <w:sz w:val="20"/>
                <w:szCs w:val="20"/>
              </w:rPr>
            </w:pPr>
            <w:r w:rsidRPr="007470EE">
              <w:rPr>
                <w:sz w:val="20"/>
                <w:szCs w:val="20"/>
              </w:rPr>
              <w:t>01.01.2011</w:t>
            </w:r>
          </w:p>
        </w:tc>
        <w:tc>
          <w:tcPr>
            <w:tcW w:w="1564" w:type="pct"/>
            <w:tcBorders>
              <w:top w:val="single" w:sz="12" w:space="0" w:color="auto"/>
              <w:bottom w:val="single" w:sz="4" w:space="0" w:color="auto"/>
            </w:tcBorders>
            <w:shd w:val="clear" w:color="auto" w:fill="auto"/>
          </w:tcPr>
          <w:p w:rsidR="00CD522D" w:rsidRPr="007470EE" w:rsidRDefault="00CD522D" w:rsidP="00CD522D">
            <w:pPr>
              <w:pStyle w:val="aff4"/>
              <w:rPr>
                <w:sz w:val="20"/>
                <w:szCs w:val="20"/>
              </w:rPr>
            </w:pPr>
            <w:r w:rsidRPr="007470EE">
              <w:rPr>
                <w:sz w:val="20"/>
                <w:szCs w:val="20"/>
              </w:rPr>
              <w:t>01.01.2014</w:t>
            </w:r>
          </w:p>
        </w:tc>
      </w:tr>
      <w:tr w:rsidR="00CD522D" w:rsidRPr="007470EE" w:rsidTr="00CD522D">
        <w:trPr>
          <w:trHeight w:val="23"/>
        </w:trPr>
        <w:tc>
          <w:tcPr>
            <w:tcW w:w="1847" w:type="pct"/>
            <w:tcBorders>
              <w:top w:val="single" w:sz="4" w:space="0" w:color="auto"/>
            </w:tcBorders>
            <w:shd w:val="clear" w:color="auto" w:fill="auto"/>
            <w:vAlign w:val="bottom"/>
          </w:tcPr>
          <w:p w:rsidR="00CD522D" w:rsidRPr="007470EE" w:rsidRDefault="00CD522D" w:rsidP="00CD522D">
            <w:pPr>
              <w:pStyle w:val="aff4"/>
              <w:rPr>
                <w:iCs/>
                <w:sz w:val="20"/>
                <w:szCs w:val="20"/>
              </w:rPr>
            </w:pPr>
            <w:r w:rsidRPr="007470EE">
              <w:rPr>
                <w:iCs/>
                <w:sz w:val="20"/>
                <w:szCs w:val="20"/>
              </w:rPr>
              <w:t>с.п. Садгород</w:t>
            </w:r>
          </w:p>
        </w:tc>
        <w:tc>
          <w:tcPr>
            <w:tcW w:w="1589" w:type="pct"/>
            <w:tcBorders>
              <w:top w:val="single" w:sz="4" w:space="0" w:color="auto"/>
            </w:tcBorders>
            <w:shd w:val="clear" w:color="auto" w:fill="auto"/>
            <w:vAlign w:val="bottom"/>
          </w:tcPr>
          <w:p w:rsidR="00CD522D" w:rsidRPr="007470EE" w:rsidRDefault="00CD522D" w:rsidP="00CD522D">
            <w:pPr>
              <w:pStyle w:val="aff4"/>
              <w:rPr>
                <w:iCs/>
                <w:sz w:val="20"/>
                <w:szCs w:val="20"/>
              </w:rPr>
            </w:pPr>
            <w:r w:rsidRPr="007470EE">
              <w:rPr>
                <w:iCs/>
                <w:sz w:val="20"/>
                <w:szCs w:val="20"/>
              </w:rPr>
              <w:t>2997</w:t>
            </w:r>
          </w:p>
        </w:tc>
        <w:tc>
          <w:tcPr>
            <w:tcW w:w="1564" w:type="pct"/>
            <w:tcBorders>
              <w:top w:val="single" w:sz="4" w:space="0" w:color="auto"/>
            </w:tcBorders>
            <w:shd w:val="clear" w:color="auto" w:fill="auto"/>
            <w:vAlign w:val="bottom"/>
          </w:tcPr>
          <w:p w:rsidR="00CD522D" w:rsidRPr="007470EE" w:rsidRDefault="00CD522D" w:rsidP="00CD522D">
            <w:pPr>
              <w:pStyle w:val="aff4"/>
              <w:rPr>
                <w:iCs/>
                <w:sz w:val="20"/>
                <w:szCs w:val="20"/>
              </w:rPr>
            </w:pPr>
            <w:r w:rsidRPr="007470EE">
              <w:rPr>
                <w:iCs/>
                <w:sz w:val="20"/>
                <w:szCs w:val="20"/>
              </w:rPr>
              <w:t>2890</w:t>
            </w:r>
          </w:p>
        </w:tc>
      </w:tr>
      <w:tr w:rsidR="00CD522D" w:rsidRPr="007470EE" w:rsidTr="00CD522D">
        <w:trPr>
          <w:trHeight w:val="23"/>
        </w:trPr>
        <w:tc>
          <w:tcPr>
            <w:tcW w:w="1847" w:type="pct"/>
            <w:shd w:val="clear" w:color="auto" w:fill="auto"/>
            <w:vAlign w:val="bottom"/>
          </w:tcPr>
          <w:p w:rsidR="00CD522D" w:rsidRPr="007470EE" w:rsidRDefault="00CD522D" w:rsidP="00CD522D">
            <w:pPr>
              <w:pStyle w:val="aff4"/>
              <w:rPr>
                <w:sz w:val="20"/>
                <w:szCs w:val="20"/>
              </w:rPr>
            </w:pPr>
            <w:r w:rsidRPr="007470EE">
              <w:rPr>
                <w:sz w:val="20"/>
                <w:szCs w:val="20"/>
              </w:rPr>
              <w:t>п. Садгород</w:t>
            </w:r>
          </w:p>
        </w:tc>
        <w:tc>
          <w:tcPr>
            <w:tcW w:w="1589" w:type="pct"/>
            <w:shd w:val="clear" w:color="auto" w:fill="auto"/>
            <w:vAlign w:val="bottom"/>
          </w:tcPr>
          <w:p w:rsidR="00CD522D" w:rsidRPr="007470EE" w:rsidRDefault="00CD522D" w:rsidP="00CD522D">
            <w:pPr>
              <w:pStyle w:val="aff4"/>
              <w:rPr>
                <w:sz w:val="20"/>
                <w:szCs w:val="20"/>
              </w:rPr>
            </w:pPr>
            <w:r w:rsidRPr="007470EE">
              <w:rPr>
                <w:sz w:val="20"/>
                <w:szCs w:val="20"/>
              </w:rPr>
              <w:t>2013</w:t>
            </w:r>
          </w:p>
        </w:tc>
        <w:tc>
          <w:tcPr>
            <w:tcW w:w="1564" w:type="pct"/>
            <w:shd w:val="clear" w:color="auto" w:fill="auto"/>
          </w:tcPr>
          <w:p w:rsidR="00CD522D" w:rsidRPr="007470EE" w:rsidRDefault="00CD522D" w:rsidP="00CD522D">
            <w:pPr>
              <w:pStyle w:val="aff4"/>
              <w:rPr>
                <w:sz w:val="20"/>
                <w:szCs w:val="20"/>
              </w:rPr>
            </w:pPr>
            <w:r w:rsidRPr="007470EE">
              <w:rPr>
                <w:sz w:val="20"/>
                <w:szCs w:val="20"/>
              </w:rPr>
              <w:t>1932</w:t>
            </w:r>
          </w:p>
        </w:tc>
      </w:tr>
      <w:tr w:rsidR="00CD522D" w:rsidRPr="007470EE" w:rsidTr="00CD522D">
        <w:trPr>
          <w:trHeight w:val="23"/>
        </w:trPr>
        <w:tc>
          <w:tcPr>
            <w:tcW w:w="1847" w:type="pct"/>
            <w:shd w:val="clear" w:color="auto" w:fill="auto"/>
            <w:vAlign w:val="bottom"/>
          </w:tcPr>
          <w:p w:rsidR="00CD522D" w:rsidRPr="007470EE" w:rsidRDefault="00CD522D" w:rsidP="00CD522D">
            <w:pPr>
              <w:pStyle w:val="aff4"/>
              <w:rPr>
                <w:sz w:val="20"/>
                <w:szCs w:val="20"/>
              </w:rPr>
            </w:pPr>
            <w:r w:rsidRPr="007470EE">
              <w:rPr>
                <w:sz w:val="20"/>
                <w:szCs w:val="20"/>
              </w:rPr>
              <w:t>с. Марково</w:t>
            </w:r>
          </w:p>
        </w:tc>
        <w:tc>
          <w:tcPr>
            <w:tcW w:w="1589" w:type="pct"/>
            <w:shd w:val="clear" w:color="auto" w:fill="auto"/>
            <w:vAlign w:val="bottom"/>
          </w:tcPr>
          <w:p w:rsidR="00CD522D" w:rsidRPr="007470EE" w:rsidRDefault="00CD522D" w:rsidP="00CD522D">
            <w:pPr>
              <w:pStyle w:val="aff4"/>
              <w:rPr>
                <w:sz w:val="20"/>
                <w:szCs w:val="20"/>
              </w:rPr>
            </w:pPr>
            <w:r w:rsidRPr="007470EE">
              <w:rPr>
                <w:sz w:val="20"/>
                <w:szCs w:val="20"/>
              </w:rPr>
              <w:t>81</w:t>
            </w:r>
          </w:p>
        </w:tc>
        <w:tc>
          <w:tcPr>
            <w:tcW w:w="1564" w:type="pct"/>
            <w:shd w:val="clear" w:color="auto" w:fill="auto"/>
          </w:tcPr>
          <w:p w:rsidR="00CD522D" w:rsidRPr="007470EE" w:rsidRDefault="00CD522D" w:rsidP="00CD522D">
            <w:pPr>
              <w:pStyle w:val="aff4"/>
              <w:rPr>
                <w:sz w:val="20"/>
                <w:szCs w:val="20"/>
              </w:rPr>
            </w:pPr>
            <w:r w:rsidRPr="007470EE">
              <w:rPr>
                <w:sz w:val="20"/>
                <w:szCs w:val="20"/>
              </w:rPr>
              <w:t>79</w:t>
            </w:r>
          </w:p>
        </w:tc>
      </w:tr>
      <w:tr w:rsidR="00CD522D" w:rsidRPr="007470EE" w:rsidTr="00CD522D">
        <w:trPr>
          <w:trHeight w:val="23"/>
        </w:trPr>
        <w:tc>
          <w:tcPr>
            <w:tcW w:w="1847" w:type="pct"/>
            <w:shd w:val="clear" w:color="auto" w:fill="auto"/>
            <w:vAlign w:val="bottom"/>
          </w:tcPr>
          <w:p w:rsidR="00CD522D" w:rsidRPr="007470EE" w:rsidRDefault="00CD522D" w:rsidP="00CD522D">
            <w:pPr>
              <w:pStyle w:val="aff4"/>
              <w:rPr>
                <w:sz w:val="20"/>
                <w:szCs w:val="20"/>
              </w:rPr>
            </w:pPr>
            <w:r w:rsidRPr="007470EE">
              <w:rPr>
                <w:sz w:val="20"/>
                <w:szCs w:val="20"/>
              </w:rPr>
              <w:t>п. Новая Михайловка</w:t>
            </w:r>
          </w:p>
        </w:tc>
        <w:tc>
          <w:tcPr>
            <w:tcW w:w="1589" w:type="pct"/>
            <w:shd w:val="clear" w:color="auto" w:fill="auto"/>
            <w:vAlign w:val="bottom"/>
          </w:tcPr>
          <w:p w:rsidR="00CD522D" w:rsidRPr="007470EE" w:rsidRDefault="00CD522D" w:rsidP="00CD522D">
            <w:pPr>
              <w:pStyle w:val="aff4"/>
              <w:rPr>
                <w:sz w:val="20"/>
                <w:szCs w:val="20"/>
              </w:rPr>
            </w:pPr>
            <w:r w:rsidRPr="007470EE">
              <w:rPr>
                <w:sz w:val="20"/>
                <w:szCs w:val="20"/>
              </w:rPr>
              <w:t>1</w:t>
            </w:r>
          </w:p>
        </w:tc>
        <w:tc>
          <w:tcPr>
            <w:tcW w:w="1564" w:type="pct"/>
            <w:shd w:val="clear" w:color="auto" w:fill="auto"/>
          </w:tcPr>
          <w:p w:rsidR="00CD522D" w:rsidRPr="007470EE" w:rsidRDefault="00CD522D" w:rsidP="00CD522D">
            <w:pPr>
              <w:pStyle w:val="aff4"/>
              <w:rPr>
                <w:sz w:val="20"/>
                <w:szCs w:val="20"/>
              </w:rPr>
            </w:pPr>
            <w:r w:rsidRPr="007470EE">
              <w:rPr>
                <w:sz w:val="20"/>
                <w:szCs w:val="20"/>
              </w:rPr>
              <w:t>1</w:t>
            </w:r>
          </w:p>
        </w:tc>
      </w:tr>
      <w:tr w:rsidR="00CD522D" w:rsidRPr="007470EE" w:rsidTr="00CD522D">
        <w:trPr>
          <w:trHeight w:val="23"/>
        </w:trPr>
        <w:tc>
          <w:tcPr>
            <w:tcW w:w="1847" w:type="pct"/>
            <w:shd w:val="clear" w:color="auto" w:fill="auto"/>
            <w:vAlign w:val="bottom"/>
          </w:tcPr>
          <w:p w:rsidR="00CD522D" w:rsidRPr="007470EE" w:rsidRDefault="00CD522D" w:rsidP="00CD522D">
            <w:pPr>
              <w:pStyle w:val="aff4"/>
              <w:rPr>
                <w:sz w:val="20"/>
                <w:szCs w:val="20"/>
              </w:rPr>
            </w:pPr>
            <w:r w:rsidRPr="007470EE">
              <w:rPr>
                <w:sz w:val="20"/>
                <w:szCs w:val="20"/>
              </w:rPr>
              <w:t>п. Тальники</w:t>
            </w:r>
          </w:p>
        </w:tc>
        <w:tc>
          <w:tcPr>
            <w:tcW w:w="1589" w:type="pct"/>
            <w:shd w:val="clear" w:color="auto" w:fill="auto"/>
            <w:vAlign w:val="bottom"/>
          </w:tcPr>
          <w:p w:rsidR="00CD522D" w:rsidRPr="007470EE" w:rsidRDefault="00CD522D" w:rsidP="00CD522D">
            <w:pPr>
              <w:pStyle w:val="aff4"/>
              <w:rPr>
                <w:sz w:val="20"/>
                <w:szCs w:val="20"/>
              </w:rPr>
            </w:pPr>
            <w:r w:rsidRPr="007470EE">
              <w:rPr>
                <w:sz w:val="20"/>
                <w:szCs w:val="20"/>
              </w:rPr>
              <w:t>45</w:t>
            </w:r>
          </w:p>
        </w:tc>
        <w:tc>
          <w:tcPr>
            <w:tcW w:w="1564" w:type="pct"/>
            <w:shd w:val="clear" w:color="auto" w:fill="auto"/>
          </w:tcPr>
          <w:p w:rsidR="00CD522D" w:rsidRPr="007470EE" w:rsidRDefault="00CD522D" w:rsidP="00CD522D">
            <w:pPr>
              <w:pStyle w:val="aff4"/>
              <w:rPr>
                <w:sz w:val="20"/>
                <w:szCs w:val="20"/>
              </w:rPr>
            </w:pPr>
            <w:r w:rsidRPr="007470EE">
              <w:rPr>
                <w:sz w:val="20"/>
                <w:szCs w:val="20"/>
              </w:rPr>
              <w:t>42</w:t>
            </w:r>
          </w:p>
        </w:tc>
      </w:tr>
      <w:tr w:rsidR="00CD522D" w:rsidRPr="007470EE" w:rsidTr="00CD522D">
        <w:trPr>
          <w:trHeight w:val="23"/>
        </w:trPr>
        <w:tc>
          <w:tcPr>
            <w:tcW w:w="1847" w:type="pct"/>
            <w:shd w:val="clear" w:color="auto" w:fill="auto"/>
            <w:vAlign w:val="bottom"/>
          </w:tcPr>
          <w:p w:rsidR="00CD522D" w:rsidRPr="007470EE" w:rsidRDefault="00CD522D" w:rsidP="00CD522D">
            <w:pPr>
              <w:pStyle w:val="aff4"/>
              <w:rPr>
                <w:sz w:val="20"/>
                <w:szCs w:val="20"/>
              </w:rPr>
            </w:pPr>
            <w:r w:rsidRPr="007470EE">
              <w:rPr>
                <w:sz w:val="20"/>
                <w:szCs w:val="20"/>
              </w:rPr>
              <w:t>с. Репьевка</w:t>
            </w:r>
          </w:p>
        </w:tc>
        <w:tc>
          <w:tcPr>
            <w:tcW w:w="1589" w:type="pct"/>
            <w:shd w:val="clear" w:color="auto" w:fill="auto"/>
            <w:vAlign w:val="bottom"/>
          </w:tcPr>
          <w:p w:rsidR="00CD522D" w:rsidRPr="007470EE" w:rsidRDefault="00CD522D" w:rsidP="00CD522D">
            <w:pPr>
              <w:pStyle w:val="aff4"/>
              <w:rPr>
                <w:sz w:val="20"/>
                <w:szCs w:val="20"/>
              </w:rPr>
            </w:pPr>
            <w:r w:rsidRPr="007470EE">
              <w:rPr>
                <w:sz w:val="20"/>
                <w:szCs w:val="20"/>
              </w:rPr>
              <w:t>562</w:t>
            </w:r>
          </w:p>
        </w:tc>
        <w:tc>
          <w:tcPr>
            <w:tcW w:w="1564" w:type="pct"/>
            <w:shd w:val="clear" w:color="auto" w:fill="auto"/>
          </w:tcPr>
          <w:p w:rsidR="00CD522D" w:rsidRPr="007470EE" w:rsidRDefault="00CD522D" w:rsidP="00CD522D">
            <w:pPr>
              <w:pStyle w:val="aff4"/>
              <w:rPr>
                <w:sz w:val="20"/>
                <w:szCs w:val="20"/>
              </w:rPr>
            </w:pPr>
            <w:r w:rsidRPr="007470EE">
              <w:rPr>
                <w:sz w:val="20"/>
                <w:szCs w:val="20"/>
              </w:rPr>
              <w:t>541</w:t>
            </w:r>
          </w:p>
        </w:tc>
      </w:tr>
      <w:tr w:rsidR="00CD522D" w:rsidRPr="005F680A" w:rsidTr="00CD522D">
        <w:trPr>
          <w:trHeight w:val="23"/>
        </w:trPr>
        <w:tc>
          <w:tcPr>
            <w:tcW w:w="1847" w:type="pct"/>
            <w:shd w:val="clear" w:color="auto" w:fill="auto"/>
            <w:vAlign w:val="bottom"/>
          </w:tcPr>
          <w:p w:rsidR="00CD522D" w:rsidRPr="007470EE" w:rsidRDefault="00CD522D" w:rsidP="00CD522D">
            <w:pPr>
              <w:pStyle w:val="aff4"/>
              <w:rPr>
                <w:sz w:val="20"/>
                <w:szCs w:val="20"/>
              </w:rPr>
            </w:pPr>
            <w:r w:rsidRPr="007470EE">
              <w:rPr>
                <w:sz w:val="20"/>
                <w:szCs w:val="20"/>
              </w:rPr>
              <w:t>п. Чернигово</w:t>
            </w:r>
          </w:p>
        </w:tc>
        <w:tc>
          <w:tcPr>
            <w:tcW w:w="1589" w:type="pct"/>
            <w:shd w:val="clear" w:color="auto" w:fill="auto"/>
            <w:vAlign w:val="bottom"/>
          </w:tcPr>
          <w:p w:rsidR="00CD522D" w:rsidRPr="007470EE" w:rsidRDefault="00CD522D" w:rsidP="00CD522D">
            <w:pPr>
              <w:pStyle w:val="aff4"/>
              <w:rPr>
                <w:sz w:val="20"/>
                <w:szCs w:val="20"/>
              </w:rPr>
            </w:pPr>
            <w:r w:rsidRPr="007470EE">
              <w:rPr>
                <w:sz w:val="20"/>
                <w:szCs w:val="20"/>
              </w:rPr>
              <w:t>295</w:t>
            </w:r>
          </w:p>
        </w:tc>
        <w:tc>
          <w:tcPr>
            <w:tcW w:w="1564" w:type="pct"/>
            <w:shd w:val="clear" w:color="auto" w:fill="auto"/>
          </w:tcPr>
          <w:p w:rsidR="00CD522D" w:rsidRPr="00BA4150" w:rsidRDefault="00CD522D" w:rsidP="00CD522D">
            <w:pPr>
              <w:pStyle w:val="aff4"/>
              <w:rPr>
                <w:sz w:val="20"/>
                <w:szCs w:val="20"/>
              </w:rPr>
            </w:pPr>
            <w:r w:rsidRPr="007470EE">
              <w:rPr>
                <w:sz w:val="20"/>
                <w:szCs w:val="20"/>
              </w:rPr>
              <w:t>295</w:t>
            </w:r>
          </w:p>
        </w:tc>
      </w:tr>
    </w:tbl>
    <w:p w:rsidR="00CD522D" w:rsidRPr="003A0E4B" w:rsidRDefault="00CD522D" w:rsidP="00CD522D">
      <w:pPr>
        <w:pStyle w:val="23"/>
        <w:spacing w:after="0" w:line="360" w:lineRule="auto"/>
        <w:ind w:left="0"/>
        <w:jc w:val="both"/>
        <w:rPr>
          <w:lang w:val="ru-RU"/>
        </w:rPr>
      </w:pPr>
    </w:p>
    <w:p w:rsidR="00CD522D" w:rsidRPr="006C7BA2" w:rsidRDefault="00CD522D" w:rsidP="00CD522D">
      <w:pPr>
        <w:pStyle w:val="afe"/>
        <w:tabs>
          <w:tab w:val="left" w:pos="368"/>
        </w:tabs>
        <w:spacing w:line="360" w:lineRule="auto"/>
        <w:ind w:left="0" w:firstLine="851"/>
        <w:jc w:val="right"/>
      </w:pPr>
      <w:r w:rsidRPr="006C7BA2">
        <w:t>Таблица 3.2. Динамика уровня рождаемости.</w:t>
      </w:r>
    </w:p>
    <w:tbl>
      <w:tblPr>
        <w:tblW w:w="5018" w:type="pct"/>
        <w:tblLayout w:type="fixed"/>
        <w:tblLook w:val="04A0"/>
      </w:tblPr>
      <w:tblGrid>
        <w:gridCol w:w="1070"/>
        <w:gridCol w:w="2340"/>
        <w:gridCol w:w="3304"/>
        <w:gridCol w:w="2891"/>
      </w:tblGrid>
      <w:tr w:rsidR="00CD522D" w:rsidRPr="006C7BA2" w:rsidTr="00CD522D">
        <w:trPr>
          <w:trHeight w:val="23"/>
          <w:tblHeader/>
        </w:trPr>
        <w:tc>
          <w:tcPr>
            <w:tcW w:w="557" w:type="pct"/>
            <w:vMerge w:val="restart"/>
            <w:tcBorders>
              <w:top w:val="single" w:sz="12" w:space="0" w:color="auto"/>
              <w:left w:val="single" w:sz="12" w:space="0" w:color="auto"/>
              <w:bottom w:val="single" w:sz="4" w:space="0" w:color="000000"/>
              <w:right w:val="single" w:sz="4" w:space="0" w:color="auto"/>
            </w:tcBorders>
            <w:shd w:val="clear" w:color="auto" w:fill="auto"/>
            <w:vAlign w:val="center"/>
          </w:tcPr>
          <w:p w:rsidR="00CD522D" w:rsidRPr="006C7BA2" w:rsidRDefault="00CD522D" w:rsidP="00CD522D">
            <w:pPr>
              <w:pStyle w:val="aff4"/>
              <w:rPr>
                <w:sz w:val="20"/>
                <w:szCs w:val="20"/>
              </w:rPr>
            </w:pPr>
            <w:r w:rsidRPr="006C7BA2">
              <w:rPr>
                <w:sz w:val="20"/>
                <w:szCs w:val="20"/>
              </w:rPr>
              <w:t>Год</w:t>
            </w:r>
          </w:p>
        </w:tc>
        <w:tc>
          <w:tcPr>
            <w:tcW w:w="1218"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tcPr>
          <w:p w:rsidR="00CD522D" w:rsidRPr="006C7BA2" w:rsidRDefault="00CD522D" w:rsidP="00CD522D">
            <w:pPr>
              <w:pStyle w:val="aff4"/>
              <w:rPr>
                <w:sz w:val="20"/>
                <w:szCs w:val="20"/>
              </w:rPr>
            </w:pPr>
            <w:r w:rsidRPr="006C7BA2">
              <w:rPr>
                <w:sz w:val="20"/>
                <w:szCs w:val="20"/>
              </w:rPr>
              <w:t>Число родившихся (чел.)</w:t>
            </w:r>
          </w:p>
        </w:tc>
        <w:tc>
          <w:tcPr>
            <w:tcW w:w="3225" w:type="pct"/>
            <w:gridSpan w:val="2"/>
            <w:tcBorders>
              <w:top w:val="single" w:sz="12" w:space="0" w:color="auto"/>
              <w:left w:val="nil"/>
              <w:bottom w:val="single" w:sz="4" w:space="0" w:color="auto"/>
              <w:right w:val="single" w:sz="12" w:space="0" w:color="auto"/>
            </w:tcBorders>
            <w:shd w:val="clear" w:color="auto" w:fill="auto"/>
            <w:noWrap/>
            <w:vAlign w:val="center"/>
          </w:tcPr>
          <w:p w:rsidR="00CD522D" w:rsidRPr="006C7BA2" w:rsidRDefault="00CD522D" w:rsidP="00CD522D">
            <w:pPr>
              <w:pStyle w:val="aff4"/>
              <w:rPr>
                <w:sz w:val="20"/>
                <w:szCs w:val="20"/>
              </w:rPr>
            </w:pPr>
            <w:r w:rsidRPr="006C7BA2">
              <w:rPr>
                <w:sz w:val="20"/>
                <w:szCs w:val="20"/>
              </w:rPr>
              <w:t>Число родившихся на 1000 человек населения</w:t>
            </w:r>
          </w:p>
        </w:tc>
      </w:tr>
      <w:tr w:rsidR="00CD522D" w:rsidRPr="006C7BA2" w:rsidTr="00CD522D">
        <w:trPr>
          <w:trHeight w:val="23"/>
          <w:tblHeader/>
        </w:trPr>
        <w:tc>
          <w:tcPr>
            <w:tcW w:w="557" w:type="pct"/>
            <w:vMerge/>
            <w:tcBorders>
              <w:top w:val="single" w:sz="4" w:space="0" w:color="auto"/>
              <w:left w:val="single" w:sz="12" w:space="0" w:color="auto"/>
              <w:bottom w:val="single" w:sz="4" w:space="0" w:color="000000"/>
              <w:right w:val="single" w:sz="4" w:space="0" w:color="auto"/>
            </w:tcBorders>
            <w:shd w:val="clear" w:color="auto" w:fill="auto"/>
            <w:vAlign w:val="center"/>
          </w:tcPr>
          <w:p w:rsidR="00CD522D" w:rsidRPr="006C7BA2" w:rsidRDefault="00CD522D" w:rsidP="00CD522D">
            <w:pPr>
              <w:pStyle w:val="aff4"/>
              <w:rPr>
                <w:sz w:val="20"/>
                <w:szCs w:val="20"/>
              </w:rPr>
            </w:pPr>
          </w:p>
        </w:tc>
        <w:tc>
          <w:tcPr>
            <w:tcW w:w="121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CD522D" w:rsidRPr="006C7BA2" w:rsidRDefault="00CD522D" w:rsidP="00CD522D">
            <w:pPr>
              <w:pStyle w:val="aff4"/>
              <w:rPr>
                <w:sz w:val="20"/>
                <w:szCs w:val="20"/>
              </w:rPr>
            </w:pPr>
          </w:p>
        </w:tc>
        <w:tc>
          <w:tcPr>
            <w:tcW w:w="1720" w:type="pct"/>
            <w:tcBorders>
              <w:top w:val="nil"/>
              <w:left w:val="nil"/>
              <w:bottom w:val="single" w:sz="4" w:space="0" w:color="auto"/>
              <w:right w:val="single" w:sz="4" w:space="0" w:color="auto"/>
            </w:tcBorders>
            <w:shd w:val="clear" w:color="auto" w:fill="auto"/>
            <w:noWrap/>
            <w:vAlign w:val="center"/>
          </w:tcPr>
          <w:p w:rsidR="00CD522D" w:rsidRPr="006C7BA2" w:rsidRDefault="00CD522D" w:rsidP="00CD522D">
            <w:pPr>
              <w:pStyle w:val="aff4"/>
              <w:rPr>
                <w:sz w:val="20"/>
                <w:szCs w:val="20"/>
              </w:rPr>
            </w:pPr>
            <w:r w:rsidRPr="006C7BA2">
              <w:rPr>
                <w:sz w:val="20"/>
                <w:szCs w:val="20"/>
              </w:rPr>
              <w:t>с. п. Садгород</w:t>
            </w:r>
          </w:p>
        </w:tc>
        <w:tc>
          <w:tcPr>
            <w:tcW w:w="1505" w:type="pct"/>
            <w:tcBorders>
              <w:top w:val="nil"/>
              <w:left w:val="nil"/>
              <w:bottom w:val="single" w:sz="4" w:space="0" w:color="auto"/>
              <w:right w:val="single" w:sz="4" w:space="0" w:color="auto"/>
            </w:tcBorders>
            <w:shd w:val="clear" w:color="auto" w:fill="auto"/>
            <w:noWrap/>
            <w:vAlign w:val="center"/>
          </w:tcPr>
          <w:p w:rsidR="00CD522D" w:rsidRPr="006C7BA2" w:rsidRDefault="00CD522D" w:rsidP="00CD522D">
            <w:pPr>
              <w:pStyle w:val="aff4"/>
              <w:rPr>
                <w:sz w:val="20"/>
                <w:szCs w:val="20"/>
              </w:rPr>
            </w:pPr>
            <w:r>
              <w:rPr>
                <w:sz w:val="20"/>
                <w:szCs w:val="20"/>
              </w:rPr>
              <w:t>м</w:t>
            </w:r>
            <w:r w:rsidRPr="006C7BA2">
              <w:rPr>
                <w:sz w:val="20"/>
                <w:szCs w:val="20"/>
              </w:rPr>
              <w:t>. р. Кинель-Черкасский</w:t>
            </w:r>
          </w:p>
        </w:tc>
      </w:tr>
      <w:tr w:rsidR="00CD522D" w:rsidRPr="006C7BA2" w:rsidTr="00CD522D">
        <w:trPr>
          <w:trHeight w:val="23"/>
        </w:trPr>
        <w:tc>
          <w:tcPr>
            <w:tcW w:w="557" w:type="pct"/>
            <w:tcBorders>
              <w:top w:val="nil"/>
              <w:left w:val="single" w:sz="12" w:space="0" w:color="auto"/>
              <w:bottom w:val="single" w:sz="4" w:space="0" w:color="auto"/>
              <w:right w:val="single" w:sz="4" w:space="0" w:color="auto"/>
            </w:tcBorders>
            <w:shd w:val="clear" w:color="auto" w:fill="auto"/>
            <w:vAlign w:val="center"/>
          </w:tcPr>
          <w:p w:rsidR="00CD522D" w:rsidRPr="006C7BA2" w:rsidRDefault="00CD522D" w:rsidP="00CD522D">
            <w:pPr>
              <w:pStyle w:val="aff4"/>
              <w:rPr>
                <w:sz w:val="20"/>
                <w:szCs w:val="20"/>
              </w:rPr>
            </w:pPr>
            <w:r>
              <w:rPr>
                <w:sz w:val="20"/>
                <w:szCs w:val="20"/>
              </w:rPr>
              <w:t>2008</w:t>
            </w:r>
            <w:r w:rsidRPr="006C7BA2">
              <w:rPr>
                <w:sz w:val="20"/>
                <w:szCs w:val="20"/>
              </w:rPr>
              <w:t xml:space="preserve"> г.</w:t>
            </w:r>
          </w:p>
        </w:tc>
        <w:tc>
          <w:tcPr>
            <w:tcW w:w="1218" w:type="pct"/>
            <w:tcBorders>
              <w:top w:val="nil"/>
              <w:left w:val="nil"/>
              <w:bottom w:val="single" w:sz="4" w:space="0" w:color="auto"/>
              <w:right w:val="single" w:sz="4" w:space="0" w:color="auto"/>
            </w:tcBorders>
            <w:shd w:val="clear" w:color="auto" w:fill="auto"/>
            <w:noWrap/>
            <w:vAlign w:val="center"/>
          </w:tcPr>
          <w:p w:rsidR="00CD522D" w:rsidRPr="006C7BA2" w:rsidRDefault="00CD522D" w:rsidP="00CD522D">
            <w:pPr>
              <w:pStyle w:val="aff4"/>
              <w:rPr>
                <w:sz w:val="20"/>
                <w:szCs w:val="20"/>
              </w:rPr>
            </w:pPr>
            <w:r w:rsidRPr="006C7BA2">
              <w:rPr>
                <w:sz w:val="20"/>
                <w:szCs w:val="20"/>
              </w:rPr>
              <w:t>1</w:t>
            </w:r>
            <w:r>
              <w:rPr>
                <w:sz w:val="20"/>
                <w:szCs w:val="20"/>
              </w:rPr>
              <w:t>0</w:t>
            </w:r>
          </w:p>
        </w:tc>
        <w:tc>
          <w:tcPr>
            <w:tcW w:w="1720" w:type="pct"/>
            <w:tcBorders>
              <w:top w:val="nil"/>
              <w:left w:val="nil"/>
              <w:bottom w:val="single" w:sz="4" w:space="0" w:color="auto"/>
              <w:right w:val="single" w:sz="4" w:space="0" w:color="auto"/>
            </w:tcBorders>
            <w:shd w:val="clear" w:color="auto" w:fill="auto"/>
            <w:noWrap/>
            <w:vAlign w:val="center"/>
          </w:tcPr>
          <w:p w:rsidR="00CD522D" w:rsidRPr="006C7BA2" w:rsidRDefault="00CD522D" w:rsidP="00CD522D">
            <w:pPr>
              <w:pStyle w:val="aff4"/>
              <w:rPr>
                <w:sz w:val="20"/>
                <w:szCs w:val="20"/>
              </w:rPr>
            </w:pPr>
            <w:r>
              <w:rPr>
                <w:sz w:val="20"/>
                <w:szCs w:val="20"/>
              </w:rPr>
              <w:t>9,6</w:t>
            </w:r>
          </w:p>
        </w:tc>
        <w:tc>
          <w:tcPr>
            <w:tcW w:w="1505" w:type="pct"/>
            <w:tcBorders>
              <w:top w:val="nil"/>
              <w:left w:val="nil"/>
              <w:bottom w:val="single" w:sz="4" w:space="0" w:color="auto"/>
              <w:right w:val="single" w:sz="4" w:space="0" w:color="auto"/>
            </w:tcBorders>
            <w:shd w:val="clear" w:color="auto" w:fill="auto"/>
            <w:noWrap/>
            <w:vAlign w:val="center"/>
          </w:tcPr>
          <w:p w:rsidR="00CD522D" w:rsidRPr="006C7BA2" w:rsidRDefault="00CD522D" w:rsidP="00CD522D">
            <w:pPr>
              <w:pStyle w:val="aff4"/>
              <w:rPr>
                <w:sz w:val="20"/>
                <w:szCs w:val="20"/>
              </w:rPr>
            </w:pPr>
            <w:r w:rsidRPr="006C7BA2">
              <w:rPr>
                <w:sz w:val="20"/>
                <w:szCs w:val="20"/>
              </w:rPr>
              <w:t>13,1</w:t>
            </w:r>
          </w:p>
        </w:tc>
      </w:tr>
      <w:tr w:rsidR="00CD522D" w:rsidRPr="006C7BA2" w:rsidTr="00CD522D">
        <w:trPr>
          <w:trHeight w:val="23"/>
        </w:trPr>
        <w:tc>
          <w:tcPr>
            <w:tcW w:w="557" w:type="pct"/>
            <w:tcBorders>
              <w:top w:val="nil"/>
              <w:left w:val="single" w:sz="12" w:space="0" w:color="auto"/>
              <w:bottom w:val="single" w:sz="4" w:space="0" w:color="auto"/>
              <w:right w:val="single" w:sz="4" w:space="0" w:color="auto"/>
            </w:tcBorders>
            <w:shd w:val="clear" w:color="auto" w:fill="auto"/>
            <w:vAlign w:val="center"/>
          </w:tcPr>
          <w:p w:rsidR="00CD522D" w:rsidRPr="006C7BA2" w:rsidRDefault="00CD522D" w:rsidP="00CD522D">
            <w:pPr>
              <w:pStyle w:val="aff4"/>
              <w:rPr>
                <w:sz w:val="20"/>
                <w:szCs w:val="20"/>
              </w:rPr>
            </w:pPr>
            <w:r>
              <w:rPr>
                <w:sz w:val="20"/>
                <w:szCs w:val="20"/>
              </w:rPr>
              <w:t>2009</w:t>
            </w:r>
            <w:r w:rsidRPr="006C7BA2">
              <w:rPr>
                <w:sz w:val="20"/>
                <w:szCs w:val="20"/>
              </w:rPr>
              <w:t xml:space="preserve"> г.</w:t>
            </w:r>
          </w:p>
        </w:tc>
        <w:tc>
          <w:tcPr>
            <w:tcW w:w="1218" w:type="pct"/>
            <w:tcBorders>
              <w:top w:val="nil"/>
              <w:left w:val="nil"/>
              <w:bottom w:val="single" w:sz="4" w:space="0" w:color="auto"/>
              <w:right w:val="single" w:sz="4" w:space="0" w:color="auto"/>
            </w:tcBorders>
            <w:shd w:val="clear" w:color="auto" w:fill="auto"/>
            <w:noWrap/>
            <w:vAlign w:val="center"/>
          </w:tcPr>
          <w:p w:rsidR="00CD522D" w:rsidRPr="006C7BA2" w:rsidRDefault="00CD522D" w:rsidP="00CD522D">
            <w:pPr>
              <w:pStyle w:val="aff4"/>
              <w:rPr>
                <w:sz w:val="20"/>
                <w:szCs w:val="20"/>
              </w:rPr>
            </w:pPr>
            <w:r>
              <w:rPr>
                <w:sz w:val="20"/>
                <w:szCs w:val="20"/>
              </w:rPr>
              <w:t>13</w:t>
            </w:r>
          </w:p>
        </w:tc>
        <w:tc>
          <w:tcPr>
            <w:tcW w:w="1720" w:type="pct"/>
            <w:tcBorders>
              <w:top w:val="nil"/>
              <w:left w:val="nil"/>
              <w:bottom w:val="single" w:sz="4" w:space="0" w:color="auto"/>
              <w:right w:val="single" w:sz="4" w:space="0" w:color="auto"/>
            </w:tcBorders>
            <w:shd w:val="clear" w:color="auto" w:fill="auto"/>
            <w:noWrap/>
            <w:vAlign w:val="center"/>
          </w:tcPr>
          <w:p w:rsidR="00CD522D" w:rsidRPr="006C7BA2" w:rsidRDefault="00CD522D" w:rsidP="00CD522D">
            <w:pPr>
              <w:pStyle w:val="aff4"/>
              <w:rPr>
                <w:sz w:val="20"/>
                <w:szCs w:val="20"/>
              </w:rPr>
            </w:pPr>
            <w:r>
              <w:rPr>
                <w:sz w:val="20"/>
                <w:szCs w:val="20"/>
              </w:rPr>
              <w:t>12,6</w:t>
            </w:r>
          </w:p>
        </w:tc>
        <w:tc>
          <w:tcPr>
            <w:tcW w:w="1505" w:type="pct"/>
            <w:tcBorders>
              <w:top w:val="nil"/>
              <w:left w:val="nil"/>
              <w:bottom w:val="single" w:sz="4" w:space="0" w:color="auto"/>
              <w:right w:val="single" w:sz="4" w:space="0" w:color="auto"/>
            </w:tcBorders>
            <w:shd w:val="clear" w:color="auto" w:fill="auto"/>
            <w:noWrap/>
            <w:vAlign w:val="center"/>
          </w:tcPr>
          <w:p w:rsidR="00CD522D" w:rsidRPr="006C7BA2" w:rsidRDefault="00CD522D" w:rsidP="00CD522D">
            <w:pPr>
              <w:pStyle w:val="aff4"/>
              <w:rPr>
                <w:sz w:val="20"/>
                <w:szCs w:val="20"/>
              </w:rPr>
            </w:pPr>
            <w:r w:rsidRPr="006C7BA2">
              <w:rPr>
                <w:sz w:val="20"/>
                <w:szCs w:val="20"/>
              </w:rPr>
              <w:t>12,9</w:t>
            </w:r>
          </w:p>
        </w:tc>
      </w:tr>
      <w:tr w:rsidR="00CD522D" w:rsidRPr="006C7BA2" w:rsidTr="00CD522D">
        <w:trPr>
          <w:trHeight w:val="23"/>
        </w:trPr>
        <w:tc>
          <w:tcPr>
            <w:tcW w:w="557" w:type="pct"/>
            <w:tcBorders>
              <w:top w:val="nil"/>
              <w:left w:val="single" w:sz="12" w:space="0" w:color="auto"/>
              <w:bottom w:val="single" w:sz="4" w:space="0" w:color="auto"/>
              <w:right w:val="single" w:sz="4" w:space="0" w:color="auto"/>
            </w:tcBorders>
            <w:shd w:val="clear" w:color="auto" w:fill="auto"/>
            <w:vAlign w:val="center"/>
          </w:tcPr>
          <w:p w:rsidR="00CD522D" w:rsidRPr="006C7BA2" w:rsidRDefault="00CD522D" w:rsidP="00CD522D">
            <w:pPr>
              <w:pStyle w:val="aff4"/>
              <w:rPr>
                <w:sz w:val="20"/>
                <w:szCs w:val="20"/>
              </w:rPr>
            </w:pPr>
            <w:r>
              <w:rPr>
                <w:sz w:val="20"/>
                <w:szCs w:val="20"/>
              </w:rPr>
              <w:t>2010</w:t>
            </w:r>
            <w:r w:rsidRPr="006C7BA2">
              <w:rPr>
                <w:sz w:val="20"/>
                <w:szCs w:val="20"/>
              </w:rPr>
              <w:t xml:space="preserve"> г.</w:t>
            </w:r>
          </w:p>
        </w:tc>
        <w:tc>
          <w:tcPr>
            <w:tcW w:w="1218" w:type="pct"/>
            <w:tcBorders>
              <w:top w:val="nil"/>
              <w:left w:val="nil"/>
              <w:bottom w:val="single" w:sz="4" w:space="0" w:color="auto"/>
              <w:right w:val="single" w:sz="4" w:space="0" w:color="auto"/>
            </w:tcBorders>
            <w:shd w:val="clear" w:color="auto" w:fill="auto"/>
            <w:noWrap/>
            <w:vAlign w:val="center"/>
          </w:tcPr>
          <w:p w:rsidR="00CD522D" w:rsidRPr="006C7BA2" w:rsidRDefault="00CD522D" w:rsidP="00CD522D">
            <w:pPr>
              <w:pStyle w:val="aff4"/>
              <w:rPr>
                <w:sz w:val="20"/>
                <w:szCs w:val="20"/>
              </w:rPr>
            </w:pPr>
            <w:r>
              <w:rPr>
                <w:sz w:val="20"/>
                <w:szCs w:val="20"/>
              </w:rPr>
              <w:t>11</w:t>
            </w:r>
          </w:p>
        </w:tc>
        <w:tc>
          <w:tcPr>
            <w:tcW w:w="1720" w:type="pct"/>
            <w:tcBorders>
              <w:top w:val="nil"/>
              <w:left w:val="nil"/>
              <w:bottom w:val="single" w:sz="4" w:space="0" w:color="auto"/>
              <w:right w:val="single" w:sz="4" w:space="0" w:color="auto"/>
            </w:tcBorders>
            <w:shd w:val="clear" w:color="auto" w:fill="auto"/>
            <w:noWrap/>
            <w:vAlign w:val="center"/>
          </w:tcPr>
          <w:p w:rsidR="00CD522D" w:rsidRPr="006C7BA2" w:rsidRDefault="00CD522D" w:rsidP="00CD522D">
            <w:pPr>
              <w:pStyle w:val="aff4"/>
              <w:rPr>
                <w:sz w:val="20"/>
                <w:szCs w:val="20"/>
              </w:rPr>
            </w:pPr>
            <w:r>
              <w:rPr>
                <w:sz w:val="20"/>
                <w:szCs w:val="20"/>
              </w:rPr>
              <w:t>10,7</w:t>
            </w:r>
          </w:p>
        </w:tc>
        <w:tc>
          <w:tcPr>
            <w:tcW w:w="1505" w:type="pct"/>
            <w:tcBorders>
              <w:top w:val="nil"/>
              <w:left w:val="nil"/>
              <w:bottom w:val="single" w:sz="4" w:space="0" w:color="auto"/>
              <w:right w:val="single" w:sz="4" w:space="0" w:color="auto"/>
            </w:tcBorders>
            <w:shd w:val="clear" w:color="auto" w:fill="auto"/>
            <w:noWrap/>
            <w:vAlign w:val="center"/>
          </w:tcPr>
          <w:p w:rsidR="00CD522D" w:rsidRPr="006C7BA2" w:rsidRDefault="00CD522D" w:rsidP="00CD522D">
            <w:pPr>
              <w:pStyle w:val="aff4"/>
              <w:rPr>
                <w:sz w:val="20"/>
                <w:szCs w:val="20"/>
              </w:rPr>
            </w:pPr>
            <w:r w:rsidRPr="006C7BA2">
              <w:rPr>
                <w:sz w:val="20"/>
                <w:szCs w:val="20"/>
              </w:rPr>
              <w:t>13,2</w:t>
            </w:r>
          </w:p>
        </w:tc>
      </w:tr>
      <w:tr w:rsidR="00CD522D" w:rsidRPr="006C7BA2" w:rsidTr="00CD522D">
        <w:trPr>
          <w:trHeight w:val="23"/>
        </w:trPr>
        <w:tc>
          <w:tcPr>
            <w:tcW w:w="557" w:type="pct"/>
            <w:tcBorders>
              <w:top w:val="nil"/>
              <w:left w:val="single" w:sz="12" w:space="0" w:color="auto"/>
              <w:bottom w:val="single" w:sz="12" w:space="0" w:color="auto"/>
              <w:right w:val="single" w:sz="4" w:space="0" w:color="auto"/>
            </w:tcBorders>
            <w:shd w:val="clear" w:color="auto" w:fill="auto"/>
            <w:vAlign w:val="center"/>
          </w:tcPr>
          <w:p w:rsidR="00CD522D" w:rsidRPr="006C7BA2" w:rsidRDefault="00CD522D" w:rsidP="00CD522D">
            <w:pPr>
              <w:pStyle w:val="aff4"/>
              <w:rPr>
                <w:sz w:val="20"/>
                <w:szCs w:val="20"/>
              </w:rPr>
            </w:pPr>
            <w:r>
              <w:rPr>
                <w:sz w:val="20"/>
                <w:szCs w:val="20"/>
              </w:rPr>
              <w:t>2011</w:t>
            </w:r>
            <w:r w:rsidRPr="006C7BA2">
              <w:rPr>
                <w:sz w:val="20"/>
                <w:szCs w:val="20"/>
              </w:rPr>
              <w:t xml:space="preserve"> г.</w:t>
            </w:r>
          </w:p>
        </w:tc>
        <w:tc>
          <w:tcPr>
            <w:tcW w:w="1218" w:type="pct"/>
            <w:tcBorders>
              <w:top w:val="nil"/>
              <w:left w:val="nil"/>
              <w:bottom w:val="single" w:sz="12" w:space="0" w:color="auto"/>
              <w:right w:val="single" w:sz="4" w:space="0" w:color="auto"/>
            </w:tcBorders>
            <w:shd w:val="clear" w:color="auto" w:fill="auto"/>
            <w:noWrap/>
            <w:vAlign w:val="center"/>
          </w:tcPr>
          <w:p w:rsidR="00CD522D" w:rsidRPr="006C7BA2" w:rsidRDefault="00CD522D" w:rsidP="00CD522D">
            <w:pPr>
              <w:pStyle w:val="aff4"/>
              <w:rPr>
                <w:sz w:val="20"/>
                <w:szCs w:val="20"/>
              </w:rPr>
            </w:pPr>
            <w:r>
              <w:rPr>
                <w:sz w:val="20"/>
                <w:szCs w:val="20"/>
              </w:rPr>
              <w:t>9</w:t>
            </w:r>
          </w:p>
        </w:tc>
        <w:tc>
          <w:tcPr>
            <w:tcW w:w="1720" w:type="pct"/>
            <w:tcBorders>
              <w:top w:val="nil"/>
              <w:left w:val="nil"/>
              <w:bottom w:val="single" w:sz="12" w:space="0" w:color="auto"/>
              <w:right w:val="single" w:sz="4" w:space="0" w:color="auto"/>
            </w:tcBorders>
            <w:shd w:val="clear" w:color="auto" w:fill="auto"/>
            <w:noWrap/>
            <w:vAlign w:val="center"/>
          </w:tcPr>
          <w:p w:rsidR="00CD522D" w:rsidRPr="006C7BA2" w:rsidRDefault="00CD522D" w:rsidP="00CD522D">
            <w:pPr>
              <w:pStyle w:val="aff4"/>
              <w:rPr>
                <w:sz w:val="20"/>
                <w:szCs w:val="20"/>
              </w:rPr>
            </w:pPr>
            <w:r>
              <w:rPr>
                <w:sz w:val="20"/>
                <w:szCs w:val="20"/>
              </w:rPr>
              <w:t>9,0</w:t>
            </w:r>
          </w:p>
        </w:tc>
        <w:tc>
          <w:tcPr>
            <w:tcW w:w="1505" w:type="pct"/>
            <w:tcBorders>
              <w:top w:val="nil"/>
              <w:left w:val="nil"/>
              <w:bottom w:val="single" w:sz="12" w:space="0" w:color="auto"/>
              <w:right w:val="single" w:sz="4" w:space="0" w:color="auto"/>
            </w:tcBorders>
            <w:shd w:val="clear" w:color="auto" w:fill="auto"/>
            <w:noWrap/>
            <w:vAlign w:val="center"/>
          </w:tcPr>
          <w:p w:rsidR="00CD522D" w:rsidRPr="006C7BA2" w:rsidRDefault="00CD522D" w:rsidP="00CD522D">
            <w:pPr>
              <w:pStyle w:val="aff4"/>
              <w:rPr>
                <w:sz w:val="20"/>
                <w:szCs w:val="20"/>
              </w:rPr>
            </w:pPr>
            <w:r w:rsidRPr="006C7BA2">
              <w:rPr>
                <w:sz w:val="20"/>
                <w:szCs w:val="20"/>
              </w:rPr>
              <w:t>1</w:t>
            </w:r>
            <w:r>
              <w:rPr>
                <w:sz w:val="20"/>
                <w:szCs w:val="20"/>
              </w:rPr>
              <w:t>2,1</w:t>
            </w:r>
          </w:p>
        </w:tc>
      </w:tr>
    </w:tbl>
    <w:p w:rsidR="00CD522D" w:rsidRPr="008753A3" w:rsidRDefault="00CD522D" w:rsidP="00CD522D">
      <w:pPr>
        <w:pStyle w:val="afe"/>
        <w:tabs>
          <w:tab w:val="left" w:pos="368"/>
        </w:tabs>
        <w:spacing w:line="360" w:lineRule="auto"/>
        <w:ind w:left="0"/>
        <w:jc w:val="both"/>
        <w:rPr>
          <w:highlight w:val="yellow"/>
        </w:rPr>
      </w:pPr>
    </w:p>
    <w:p w:rsidR="00CD522D" w:rsidRPr="006C7BA2" w:rsidRDefault="00CD522D" w:rsidP="00CD522D">
      <w:pPr>
        <w:pStyle w:val="afe"/>
        <w:tabs>
          <w:tab w:val="left" w:pos="368"/>
        </w:tabs>
        <w:spacing w:line="360" w:lineRule="auto"/>
        <w:ind w:left="0" w:firstLine="851"/>
        <w:jc w:val="right"/>
      </w:pPr>
      <w:r w:rsidRPr="006C7BA2">
        <w:t>Таблица 3.3. Динамика уровня смертности.</w:t>
      </w:r>
    </w:p>
    <w:tbl>
      <w:tblPr>
        <w:tblW w:w="5018" w:type="pct"/>
        <w:tblLayout w:type="fixed"/>
        <w:tblLook w:val="04A0"/>
      </w:tblPr>
      <w:tblGrid>
        <w:gridCol w:w="1069"/>
        <w:gridCol w:w="2340"/>
        <w:gridCol w:w="3270"/>
        <w:gridCol w:w="35"/>
        <w:gridCol w:w="2891"/>
      </w:tblGrid>
      <w:tr w:rsidR="00CD522D" w:rsidRPr="006C7BA2" w:rsidTr="00CD522D">
        <w:trPr>
          <w:trHeight w:val="23"/>
          <w:tblHeader/>
        </w:trPr>
        <w:tc>
          <w:tcPr>
            <w:tcW w:w="557" w:type="pct"/>
            <w:vMerge w:val="restart"/>
            <w:tcBorders>
              <w:top w:val="single" w:sz="12" w:space="0" w:color="auto"/>
              <w:left w:val="single" w:sz="12" w:space="0" w:color="auto"/>
              <w:bottom w:val="single" w:sz="4" w:space="0" w:color="000000"/>
              <w:right w:val="single" w:sz="4" w:space="0" w:color="auto"/>
            </w:tcBorders>
            <w:shd w:val="clear" w:color="auto" w:fill="auto"/>
            <w:vAlign w:val="center"/>
          </w:tcPr>
          <w:p w:rsidR="00CD522D" w:rsidRPr="006C7BA2" w:rsidRDefault="00CD522D" w:rsidP="00CD522D">
            <w:pPr>
              <w:pStyle w:val="aff4"/>
              <w:rPr>
                <w:sz w:val="20"/>
                <w:szCs w:val="20"/>
              </w:rPr>
            </w:pPr>
            <w:r w:rsidRPr="006C7BA2">
              <w:rPr>
                <w:sz w:val="20"/>
                <w:szCs w:val="20"/>
              </w:rPr>
              <w:t>Год</w:t>
            </w:r>
          </w:p>
        </w:tc>
        <w:tc>
          <w:tcPr>
            <w:tcW w:w="1218"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tcPr>
          <w:p w:rsidR="00CD522D" w:rsidRPr="006C7BA2" w:rsidRDefault="00CD522D" w:rsidP="00CD522D">
            <w:pPr>
              <w:pStyle w:val="aff4"/>
              <w:rPr>
                <w:sz w:val="20"/>
                <w:szCs w:val="20"/>
              </w:rPr>
            </w:pPr>
            <w:r w:rsidRPr="006C7BA2">
              <w:rPr>
                <w:sz w:val="20"/>
                <w:szCs w:val="20"/>
              </w:rPr>
              <w:t>Число умерших (чел.)</w:t>
            </w:r>
          </w:p>
        </w:tc>
        <w:tc>
          <w:tcPr>
            <w:tcW w:w="3225" w:type="pct"/>
            <w:gridSpan w:val="3"/>
            <w:tcBorders>
              <w:top w:val="single" w:sz="12" w:space="0" w:color="auto"/>
              <w:left w:val="nil"/>
              <w:bottom w:val="single" w:sz="4" w:space="0" w:color="auto"/>
              <w:right w:val="single" w:sz="12" w:space="0" w:color="auto"/>
            </w:tcBorders>
            <w:shd w:val="clear" w:color="auto" w:fill="auto"/>
            <w:noWrap/>
            <w:vAlign w:val="center"/>
          </w:tcPr>
          <w:p w:rsidR="00CD522D" w:rsidRPr="006C7BA2" w:rsidRDefault="00CD522D" w:rsidP="00CD522D">
            <w:pPr>
              <w:pStyle w:val="aff4"/>
              <w:rPr>
                <w:sz w:val="20"/>
                <w:szCs w:val="20"/>
              </w:rPr>
            </w:pPr>
            <w:r w:rsidRPr="006C7BA2">
              <w:rPr>
                <w:sz w:val="20"/>
                <w:szCs w:val="20"/>
              </w:rPr>
              <w:t>Число умерших на 1000 человек нас</w:t>
            </w:r>
            <w:r w:rsidRPr="006C7BA2">
              <w:rPr>
                <w:sz w:val="20"/>
                <w:szCs w:val="20"/>
              </w:rPr>
              <w:t>е</w:t>
            </w:r>
            <w:r w:rsidRPr="006C7BA2">
              <w:rPr>
                <w:sz w:val="20"/>
                <w:szCs w:val="20"/>
              </w:rPr>
              <w:t>ления</w:t>
            </w:r>
          </w:p>
        </w:tc>
      </w:tr>
      <w:tr w:rsidR="00CD522D" w:rsidRPr="006C7BA2" w:rsidTr="00CD522D">
        <w:trPr>
          <w:trHeight w:val="23"/>
          <w:tblHeader/>
        </w:trPr>
        <w:tc>
          <w:tcPr>
            <w:tcW w:w="557" w:type="pct"/>
            <w:vMerge/>
            <w:tcBorders>
              <w:top w:val="single" w:sz="4" w:space="0" w:color="auto"/>
              <w:left w:val="single" w:sz="12" w:space="0" w:color="auto"/>
              <w:bottom w:val="single" w:sz="4" w:space="0" w:color="000000"/>
              <w:right w:val="single" w:sz="4" w:space="0" w:color="auto"/>
            </w:tcBorders>
            <w:shd w:val="clear" w:color="auto" w:fill="auto"/>
            <w:vAlign w:val="center"/>
          </w:tcPr>
          <w:p w:rsidR="00CD522D" w:rsidRPr="006C7BA2" w:rsidRDefault="00CD522D" w:rsidP="00CD522D">
            <w:pPr>
              <w:pStyle w:val="aff4"/>
              <w:rPr>
                <w:sz w:val="20"/>
                <w:szCs w:val="20"/>
              </w:rPr>
            </w:pPr>
          </w:p>
        </w:tc>
        <w:tc>
          <w:tcPr>
            <w:tcW w:w="121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CD522D" w:rsidRPr="006C7BA2" w:rsidRDefault="00CD522D" w:rsidP="00CD522D">
            <w:pPr>
              <w:pStyle w:val="aff4"/>
              <w:rPr>
                <w:sz w:val="20"/>
                <w:szCs w:val="20"/>
              </w:rPr>
            </w:pPr>
          </w:p>
        </w:tc>
        <w:tc>
          <w:tcPr>
            <w:tcW w:w="1720" w:type="pct"/>
            <w:gridSpan w:val="2"/>
            <w:tcBorders>
              <w:top w:val="nil"/>
              <w:left w:val="nil"/>
              <w:bottom w:val="single" w:sz="4" w:space="0" w:color="auto"/>
              <w:right w:val="single" w:sz="4" w:space="0" w:color="auto"/>
            </w:tcBorders>
            <w:shd w:val="clear" w:color="auto" w:fill="auto"/>
            <w:noWrap/>
            <w:vAlign w:val="center"/>
          </w:tcPr>
          <w:p w:rsidR="00CD522D" w:rsidRPr="006C7BA2" w:rsidRDefault="00CD522D" w:rsidP="00CD522D">
            <w:pPr>
              <w:pStyle w:val="aff4"/>
              <w:rPr>
                <w:sz w:val="20"/>
                <w:szCs w:val="20"/>
              </w:rPr>
            </w:pPr>
            <w:r w:rsidRPr="006C7BA2">
              <w:rPr>
                <w:sz w:val="20"/>
                <w:szCs w:val="20"/>
              </w:rPr>
              <w:t>с. п. Садгород</w:t>
            </w:r>
          </w:p>
        </w:tc>
        <w:tc>
          <w:tcPr>
            <w:tcW w:w="1505" w:type="pct"/>
            <w:tcBorders>
              <w:top w:val="nil"/>
              <w:left w:val="nil"/>
              <w:bottom w:val="single" w:sz="4" w:space="0" w:color="auto"/>
              <w:right w:val="single" w:sz="4" w:space="0" w:color="auto"/>
            </w:tcBorders>
            <w:shd w:val="clear" w:color="auto" w:fill="auto"/>
            <w:vAlign w:val="center"/>
          </w:tcPr>
          <w:p w:rsidR="00CD522D" w:rsidRPr="006C7BA2" w:rsidRDefault="00CD522D" w:rsidP="00CD522D">
            <w:pPr>
              <w:pStyle w:val="aff4"/>
              <w:rPr>
                <w:sz w:val="20"/>
                <w:szCs w:val="20"/>
              </w:rPr>
            </w:pPr>
            <w:r>
              <w:rPr>
                <w:sz w:val="20"/>
                <w:szCs w:val="20"/>
              </w:rPr>
              <w:t>м</w:t>
            </w:r>
            <w:r w:rsidRPr="006C7BA2">
              <w:rPr>
                <w:sz w:val="20"/>
                <w:szCs w:val="20"/>
              </w:rPr>
              <w:t>. р. Кинель-Черкасский</w:t>
            </w:r>
          </w:p>
        </w:tc>
      </w:tr>
      <w:tr w:rsidR="00CD522D" w:rsidRPr="006C7BA2" w:rsidTr="00CD522D">
        <w:trPr>
          <w:trHeight w:val="23"/>
        </w:trPr>
        <w:tc>
          <w:tcPr>
            <w:tcW w:w="557" w:type="pct"/>
            <w:tcBorders>
              <w:top w:val="nil"/>
              <w:left w:val="single" w:sz="12" w:space="0" w:color="auto"/>
              <w:bottom w:val="single" w:sz="4" w:space="0" w:color="auto"/>
              <w:right w:val="single" w:sz="4" w:space="0" w:color="auto"/>
            </w:tcBorders>
            <w:shd w:val="clear" w:color="auto" w:fill="auto"/>
            <w:vAlign w:val="center"/>
          </w:tcPr>
          <w:p w:rsidR="00CD522D" w:rsidRPr="006C7BA2" w:rsidRDefault="00CD522D" w:rsidP="00CD522D">
            <w:pPr>
              <w:pStyle w:val="aff4"/>
              <w:rPr>
                <w:sz w:val="20"/>
                <w:szCs w:val="20"/>
              </w:rPr>
            </w:pPr>
            <w:r>
              <w:rPr>
                <w:sz w:val="20"/>
                <w:szCs w:val="20"/>
              </w:rPr>
              <w:t>2008</w:t>
            </w:r>
            <w:r w:rsidRPr="006C7BA2">
              <w:rPr>
                <w:sz w:val="20"/>
                <w:szCs w:val="20"/>
              </w:rPr>
              <w:t xml:space="preserve"> г.</w:t>
            </w:r>
          </w:p>
        </w:tc>
        <w:tc>
          <w:tcPr>
            <w:tcW w:w="1218" w:type="pct"/>
            <w:tcBorders>
              <w:top w:val="nil"/>
              <w:left w:val="nil"/>
              <w:bottom w:val="single" w:sz="4" w:space="0" w:color="auto"/>
              <w:right w:val="single" w:sz="4" w:space="0" w:color="auto"/>
            </w:tcBorders>
            <w:shd w:val="clear" w:color="auto" w:fill="auto"/>
            <w:noWrap/>
            <w:vAlign w:val="center"/>
          </w:tcPr>
          <w:p w:rsidR="00CD522D" w:rsidRPr="006C7BA2" w:rsidRDefault="00CD522D" w:rsidP="00CD522D">
            <w:pPr>
              <w:pStyle w:val="aff4"/>
              <w:rPr>
                <w:sz w:val="20"/>
                <w:szCs w:val="20"/>
              </w:rPr>
            </w:pPr>
            <w:r w:rsidRPr="006C7BA2">
              <w:rPr>
                <w:sz w:val="20"/>
                <w:szCs w:val="20"/>
              </w:rPr>
              <w:t>1</w:t>
            </w:r>
            <w:r>
              <w:rPr>
                <w:sz w:val="20"/>
                <w:szCs w:val="20"/>
              </w:rPr>
              <w:t>4</w:t>
            </w:r>
          </w:p>
        </w:tc>
        <w:tc>
          <w:tcPr>
            <w:tcW w:w="1720" w:type="pct"/>
            <w:gridSpan w:val="2"/>
            <w:tcBorders>
              <w:top w:val="nil"/>
              <w:left w:val="nil"/>
              <w:bottom w:val="single" w:sz="4" w:space="0" w:color="auto"/>
              <w:right w:val="single" w:sz="4" w:space="0" w:color="auto"/>
            </w:tcBorders>
            <w:shd w:val="clear" w:color="auto" w:fill="auto"/>
            <w:noWrap/>
            <w:vAlign w:val="center"/>
          </w:tcPr>
          <w:p w:rsidR="00CD522D" w:rsidRPr="006C7BA2" w:rsidRDefault="00CD522D" w:rsidP="00CD522D">
            <w:pPr>
              <w:pStyle w:val="aff4"/>
              <w:rPr>
                <w:sz w:val="20"/>
                <w:szCs w:val="20"/>
              </w:rPr>
            </w:pPr>
            <w:r w:rsidRPr="006C7BA2">
              <w:rPr>
                <w:sz w:val="20"/>
                <w:szCs w:val="20"/>
              </w:rPr>
              <w:t>1</w:t>
            </w:r>
            <w:r>
              <w:rPr>
                <w:sz w:val="20"/>
                <w:szCs w:val="20"/>
              </w:rPr>
              <w:t>3,6</w:t>
            </w:r>
          </w:p>
        </w:tc>
        <w:tc>
          <w:tcPr>
            <w:tcW w:w="1505" w:type="pct"/>
            <w:tcBorders>
              <w:top w:val="nil"/>
              <w:left w:val="nil"/>
              <w:bottom w:val="single" w:sz="4" w:space="0" w:color="auto"/>
              <w:right w:val="single" w:sz="4" w:space="0" w:color="auto"/>
            </w:tcBorders>
            <w:shd w:val="clear" w:color="auto" w:fill="auto"/>
            <w:vAlign w:val="center"/>
          </w:tcPr>
          <w:p w:rsidR="00CD522D" w:rsidRPr="006C7BA2" w:rsidRDefault="00CD522D" w:rsidP="00CD522D">
            <w:pPr>
              <w:pStyle w:val="aff4"/>
              <w:rPr>
                <w:sz w:val="20"/>
                <w:szCs w:val="20"/>
              </w:rPr>
            </w:pPr>
            <w:r w:rsidRPr="006C7BA2">
              <w:rPr>
                <w:sz w:val="20"/>
                <w:szCs w:val="20"/>
              </w:rPr>
              <w:t>18</w:t>
            </w:r>
          </w:p>
        </w:tc>
      </w:tr>
      <w:tr w:rsidR="00CD522D" w:rsidRPr="006C7BA2" w:rsidTr="00CD522D">
        <w:trPr>
          <w:trHeight w:val="23"/>
        </w:trPr>
        <w:tc>
          <w:tcPr>
            <w:tcW w:w="557" w:type="pct"/>
            <w:tcBorders>
              <w:top w:val="nil"/>
              <w:left w:val="single" w:sz="12" w:space="0" w:color="auto"/>
              <w:bottom w:val="single" w:sz="4" w:space="0" w:color="auto"/>
              <w:right w:val="single" w:sz="4" w:space="0" w:color="auto"/>
            </w:tcBorders>
            <w:shd w:val="clear" w:color="auto" w:fill="auto"/>
            <w:vAlign w:val="center"/>
          </w:tcPr>
          <w:p w:rsidR="00CD522D" w:rsidRPr="006C7BA2" w:rsidRDefault="00CD522D" w:rsidP="00CD522D">
            <w:pPr>
              <w:pStyle w:val="aff4"/>
              <w:rPr>
                <w:sz w:val="20"/>
                <w:szCs w:val="20"/>
              </w:rPr>
            </w:pPr>
            <w:r>
              <w:rPr>
                <w:sz w:val="20"/>
                <w:szCs w:val="20"/>
              </w:rPr>
              <w:t>2009</w:t>
            </w:r>
            <w:r w:rsidRPr="006C7BA2">
              <w:rPr>
                <w:sz w:val="20"/>
                <w:szCs w:val="20"/>
              </w:rPr>
              <w:t xml:space="preserve"> г.</w:t>
            </w:r>
          </w:p>
        </w:tc>
        <w:tc>
          <w:tcPr>
            <w:tcW w:w="1218" w:type="pct"/>
            <w:tcBorders>
              <w:top w:val="nil"/>
              <w:left w:val="nil"/>
              <w:bottom w:val="single" w:sz="4" w:space="0" w:color="auto"/>
              <w:right w:val="single" w:sz="4" w:space="0" w:color="auto"/>
            </w:tcBorders>
            <w:shd w:val="clear" w:color="auto" w:fill="auto"/>
            <w:noWrap/>
            <w:vAlign w:val="center"/>
          </w:tcPr>
          <w:p w:rsidR="00CD522D" w:rsidRPr="006C7BA2" w:rsidRDefault="00CD522D" w:rsidP="00CD522D">
            <w:pPr>
              <w:pStyle w:val="aff4"/>
              <w:rPr>
                <w:sz w:val="20"/>
                <w:szCs w:val="20"/>
              </w:rPr>
            </w:pPr>
            <w:r>
              <w:rPr>
                <w:sz w:val="20"/>
                <w:szCs w:val="20"/>
              </w:rPr>
              <w:t>21</w:t>
            </w:r>
          </w:p>
        </w:tc>
        <w:tc>
          <w:tcPr>
            <w:tcW w:w="1720" w:type="pct"/>
            <w:gridSpan w:val="2"/>
            <w:tcBorders>
              <w:top w:val="nil"/>
              <w:left w:val="nil"/>
              <w:bottom w:val="single" w:sz="4" w:space="0" w:color="auto"/>
              <w:right w:val="single" w:sz="4" w:space="0" w:color="auto"/>
            </w:tcBorders>
            <w:shd w:val="clear" w:color="auto" w:fill="auto"/>
            <w:noWrap/>
            <w:vAlign w:val="center"/>
          </w:tcPr>
          <w:p w:rsidR="00CD522D" w:rsidRPr="006C7BA2" w:rsidRDefault="00CD522D" w:rsidP="00CD522D">
            <w:pPr>
              <w:pStyle w:val="aff4"/>
              <w:rPr>
                <w:sz w:val="20"/>
                <w:szCs w:val="20"/>
              </w:rPr>
            </w:pPr>
            <w:r>
              <w:rPr>
                <w:sz w:val="20"/>
                <w:szCs w:val="20"/>
              </w:rPr>
              <w:t>20,3</w:t>
            </w:r>
          </w:p>
        </w:tc>
        <w:tc>
          <w:tcPr>
            <w:tcW w:w="1505" w:type="pct"/>
            <w:tcBorders>
              <w:top w:val="nil"/>
              <w:left w:val="nil"/>
              <w:bottom w:val="single" w:sz="4" w:space="0" w:color="auto"/>
              <w:right w:val="single" w:sz="4" w:space="0" w:color="auto"/>
            </w:tcBorders>
            <w:shd w:val="clear" w:color="auto" w:fill="auto"/>
            <w:vAlign w:val="center"/>
          </w:tcPr>
          <w:p w:rsidR="00CD522D" w:rsidRPr="006C7BA2" w:rsidRDefault="00CD522D" w:rsidP="00CD522D">
            <w:pPr>
              <w:pStyle w:val="aff4"/>
              <w:rPr>
                <w:sz w:val="20"/>
                <w:szCs w:val="20"/>
              </w:rPr>
            </w:pPr>
            <w:r w:rsidRPr="006C7BA2">
              <w:rPr>
                <w:sz w:val="20"/>
                <w:szCs w:val="20"/>
              </w:rPr>
              <w:t>17,6</w:t>
            </w:r>
          </w:p>
        </w:tc>
      </w:tr>
      <w:tr w:rsidR="00CD522D" w:rsidRPr="006C7BA2" w:rsidTr="00CD522D">
        <w:trPr>
          <w:trHeight w:val="23"/>
        </w:trPr>
        <w:tc>
          <w:tcPr>
            <w:tcW w:w="557" w:type="pct"/>
            <w:tcBorders>
              <w:top w:val="nil"/>
              <w:left w:val="single" w:sz="12" w:space="0" w:color="auto"/>
              <w:bottom w:val="single" w:sz="4" w:space="0" w:color="auto"/>
              <w:right w:val="single" w:sz="4" w:space="0" w:color="auto"/>
            </w:tcBorders>
            <w:shd w:val="clear" w:color="auto" w:fill="auto"/>
            <w:vAlign w:val="center"/>
          </w:tcPr>
          <w:p w:rsidR="00CD522D" w:rsidRPr="006C7BA2" w:rsidRDefault="00CD522D" w:rsidP="00CD522D">
            <w:pPr>
              <w:pStyle w:val="aff4"/>
              <w:rPr>
                <w:sz w:val="20"/>
                <w:szCs w:val="20"/>
              </w:rPr>
            </w:pPr>
            <w:r>
              <w:rPr>
                <w:sz w:val="20"/>
                <w:szCs w:val="20"/>
              </w:rPr>
              <w:t>2010</w:t>
            </w:r>
            <w:r w:rsidRPr="006C7BA2">
              <w:rPr>
                <w:sz w:val="20"/>
                <w:szCs w:val="20"/>
              </w:rPr>
              <w:t xml:space="preserve"> г.</w:t>
            </w:r>
          </w:p>
        </w:tc>
        <w:tc>
          <w:tcPr>
            <w:tcW w:w="1218" w:type="pct"/>
            <w:tcBorders>
              <w:top w:val="nil"/>
              <w:left w:val="nil"/>
              <w:bottom w:val="single" w:sz="4" w:space="0" w:color="auto"/>
              <w:right w:val="single" w:sz="4" w:space="0" w:color="auto"/>
            </w:tcBorders>
            <w:shd w:val="clear" w:color="auto" w:fill="auto"/>
            <w:noWrap/>
            <w:vAlign w:val="center"/>
          </w:tcPr>
          <w:p w:rsidR="00CD522D" w:rsidRPr="006C7BA2" w:rsidRDefault="00CD522D" w:rsidP="00CD522D">
            <w:pPr>
              <w:pStyle w:val="aff4"/>
              <w:rPr>
                <w:sz w:val="20"/>
                <w:szCs w:val="20"/>
              </w:rPr>
            </w:pPr>
            <w:r>
              <w:rPr>
                <w:sz w:val="20"/>
                <w:szCs w:val="20"/>
              </w:rPr>
              <w:t>16</w:t>
            </w:r>
          </w:p>
        </w:tc>
        <w:tc>
          <w:tcPr>
            <w:tcW w:w="1702" w:type="pct"/>
            <w:tcBorders>
              <w:top w:val="nil"/>
              <w:left w:val="nil"/>
              <w:bottom w:val="single" w:sz="4" w:space="0" w:color="auto"/>
              <w:right w:val="single" w:sz="4" w:space="0" w:color="auto"/>
            </w:tcBorders>
            <w:shd w:val="clear" w:color="auto" w:fill="auto"/>
            <w:noWrap/>
            <w:vAlign w:val="center"/>
          </w:tcPr>
          <w:p w:rsidR="00CD522D" w:rsidRPr="006C7BA2" w:rsidRDefault="00CD522D" w:rsidP="00CD522D">
            <w:pPr>
              <w:pStyle w:val="aff4"/>
              <w:rPr>
                <w:sz w:val="20"/>
                <w:szCs w:val="20"/>
              </w:rPr>
            </w:pPr>
            <w:r>
              <w:rPr>
                <w:sz w:val="20"/>
                <w:szCs w:val="20"/>
              </w:rPr>
              <w:t>15,3</w:t>
            </w:r>
          </w:p>
        </w:tc>
        <w:tc>
          <w:tcPr>
            <w:tcW w:w="1523" w:type="pct"/>
            <w:gridSpan w:val="2"/>
            <w:tcBorders>
              <w:top w:val="nil"/>
              <w:left w:val="nil"/>
              <w:bottom w:val="single" w:sz="4" w:space="0" w:color="auto"/>
              <w:right w:val="single" w:sz="4" w:space="0" w:color="auto"/>
            </w:tcBorders>
            <w:shd w:val="clear" w:color="auto" w:fill="auto"/>
            <w:vAlign w:val="center"/>
          </w:tcPr>
          <w:p w:rsidR="00CD522D" w:rsidRPr="006C7BA2" w:rsidRDefault="00CD522D" w:rsidP="00CD522D">
            <w:pPr>
              <w:pStyle w:val="aff4"/>
              <w:rPr>
                <w:sz w:val="20"/>
                <w:szCs w:val="20"/>
              </w:rPr>
            </w:pPr>
            <w:r w:rsidRPr="006C7BA2">
              <w:rPr>
                <w:sz w:val="20"/>
                <w:szCs w:val="20"/>
              </w:rPr>
              <w:t>17,5</w:t>
            </w:r>
          </w:p>
        </w:tc>
      </w:tr>
      <w:tr w:rsidR="00CD522D" w:rsidRPr="006C7BA2" w:rsidTr="00CD522D">
        <w:trPr>
          <w:trHeight w:val="23"/>
        </w:trPr>
        <w:tc>
          <w:tcPr>
            <w:tcW w:w="557" w:type="pct"/>
            <w:tcBorders>
              <w:top w:val="nil"/>
              <w:left w:val="single" w:sz="12" w:space="0" w:color="auto"/>
              <w:bottom w:val="single" w:sz="12" w:space="0" w:color="auto"/>
              <w:right w:val="single" w:sz="4" w:space="0" w:color="auto"/>
            </w:tcBorders>
            <w:shd w:val="clear" w:color="auto" w:fill="auto"/>
            <w:vAlign w:val="center"/>
          </w:tcPr>
          <w:p w:rsidR="00CD522D" w:rsidRPr="006C7BA2" w:rsidRDefault="00CD522D" w:rsidP="00CD522D">
            <w:pPr>
              <w:pStyle w:val="aff4"/>
              <w:rPr>
                <w:sz w:val="20"/>
                <w:szCs w:val="20"/>
              </w:rPr>
            </w:pPr>
            <w:r>
              <w:rPr>
                <w:sz w:val="20"/>
                <w:szCs w:val="20"/>
              </w:rPr>
              <w:t>2011</w:t>
            </w:r>
            <w:r w:rsidRPr="006C7BA2">
              <w:rPr>
                <w:sz w:val="20"/>
                <w:szCs w:val="20"/>
              </w:rPr>
              <w:t xml:space="preserve"> г.</w:t>
            </w:r>
          </w:p>
        </w:tc>
        <w:tc>
          <w:tcPr>
            <w:tcW w:w="1218" w:type="pct"/>
            <w:tcBorders>
              <w:top w:val="nil"/>
              <w:left w:val="nil"/>
              <w:bottom w:val="single" w:sz="12" w:space="0" w:color="auto"/>
              <w:right w:val="single" w:sz="4" w:space="0" w:color="auto"/>
            </w:tcBorders>
            <w:shd w:val="clear" w:color="auto" w:fill="auto"/>
            <w:noWrap/>
            <w:vAlign w:val="center"/>
          </w:tcPr>
          <w:p w:rsidR="00CD522D" w:rsidRPr="006C7BA2" w:rsidRDefault="00CD522D" w:rsidP="00CD522D">
            <w:pPr>
              <w:pStyle w:val="aff4"/>
              <w:rPr>
                <w:sz w:val="20"/>
                <w:szCs w:val="20"/>
              </w:rPr>
            </w:pPr>
            <w:r w:rsidRPr="006C7BA2">
              <w:rPr>
                <w:sz w:val="20"/>
                <w:szCs w:val="20"/>
              </w:rPr>
              <w:t>1</w:t>
            </w:r>
            <w:r>
              <w:rPr>
                <w:sz w:val="20"/>
                <w:szCs w:val="20"/>
              </w:rPr>
              <w:t>2</w:t>
            </w:r>
          </w:p>
        </w:tc>
        <w:tc>
          <w:tcPr>
            <w:tcW w:w="1702" w:type="pct"/>
            <w:tcBorders>
              <w:top w:val="nil"/>
              <w:left w:val="nil"/>
              <w:bottom w:val="single" w:sz="12" w:space="0" w:color="auto"/>
              <w:right w:val="single" w:sz="4" w:space="0" w:color="auto"/>
            </w:tcBorders>
            <w:shd w:val="clear" w:color="auto" w:fill="auto"/>
            <w:noWrap/>
            <w:vAlign w:val="center"/>
          </w:tcPr>
          <w:p w:rsidR="00CD522D" w:rsidRPr="006C7BA2" w:rsidRDefault="00CD522D" w:rsidP="00CD522D">
            <w:pPr>
              <w:pStyle w:val="aff4"/>
              <w:rPr>
                <w:sz w:val="20"/>
                <w:szCs w:val="20"/>
              </w:rPr>
            </w:pPr>
            <w:r w:rsidRPr="006C7BA2">
              <w:rPr>
                <w:sz w:val="20"/>
                <w:szCs w:val="20"/>
              </w:rPr>
              <w:t>1</w:t>
            </w:r>
            <w:r>
              <w:rPr>
                <w:sz w:val="20"/>
                <w:szCs w:val="20"/>
              </w:rPr>
              <w:t>1,7</w:t>
            </w:r>
          </w:p>
        </w:tc>
        <w:tc>
          <w:tcPr>
            <w:tcW w:w="1523" w:type="pct"/>
            <w:gridSpan w:val="2"/>
            <w:tcBorders>
              <w:top w:val="nil"/>
              <w:left w:val="nil"/>
              <w:bottom w:val="single" w:sz="12" w:space="0" w:color="auto"/>
              <w:right w:val="single" w:sz="4" w:space="0" w:color="auto"/>
            </w:tcBorders>
            <w:shd w:val="clear" w:color="auto" w:fill="auto"/>
            <w:vAlign w:val="center"/>
          </w:tcPr>
          <w:p w:rsidR="00CD522D" w:rsidRPr="006C7BA2" w:rsidRDefault="00CD522D" w:rsidP="00CD522D">
            <w:pPr>
              <w:pStyle w:val="aff4"/>
              <w:rPr>
                <w:sz w:val="20"/>
                <w:szCs w:val="20"/>
              </w:rPr>
            </w:pPr>
            <w:r w:rsidRPr="006C7BA2">
              <w:rPr>
                <w:sz w:val="20"/>
                <w:szCs w:val="20"/>
              </w:rPr>
              <w:t>1</w:t>
            </w:r>
            <w:r>
              <w:rPr>
                <w:sz w:val="20"/>
                <w:szCs w:val="20"/>
              </w:rPr>
              <w:t>6,8</w:t>
            </w:r>
          </w:p>
        </w:tc>
      </w:tr>
    </w:tbl>
    <w:p w:rsidR="00CD522D" w:rsidRDefault="00CD522D" w:rsidP="00CD522D">
      <w:pPr>
        <w:pStyle w:val="afe"/>
        <w:tabs>
          <w:tab w:val="left" w:pos="368"/>
        </w:tabs>
        <w:spacing w:line="360" w:lineRule="auto"/>
        <w:ind w:left="0" w:firstLine="851"/>
        <w:jc w:val="both"/>
      </w:pPr>
    </w:p>
    <w:p w:rsidR="00CD522D" w:rsidRPr="006C7BA2" w:rsidRDefault="00CD522D" w:rsidP="00CD522D">
      <w:pPr>
        <w:pStyle w:val="afe"/>
        <w:tabs>
          <w:tab w:val="left" w:pos="368"/>
        </w:tabs>
        <w:spacing w:line="360" w:lineRule="auto"/>
        <w:ind w:left="0" w:firstLine="851"/>
        <w:jc w:val="both"/>
      </w:pPr>
    </w:p>
    <w:p w:rsidR="00CD522D" w:rsidRPr="00462EF6" w:rsidRDefault="00CD522D" w:rsidP="00CD522D">
      <w:pPr>
        <w:pStyle w:val="afe"/>
        <w:tabs>
          <w:tab w:val="left" w:pos="368"/>
        </w:tabs>
        <w:spacing w:line="360" w:lineRule="auto"/>
        <w:ind w:left="0" w:firstLine="851"/>
        <w:jc w:val="right"/>
      </w:pPr>
      <w:r w:rsidRPr="00462EF6">
        <w:lastRenderedPageBreak/>
        <w:t xml:space="preserve">Таблица </w:t>
      </w:r>
      <w:r>
        <w:t>3.4</w:t>
      </w:r>
      <w:r w:rsidRPr="00462EF6">
        <w:t>. Состав населения на 201</w:t>
      </w:r>
      <w:r>
        <w:t>2</w:t>
      </w:r>
      <w:r w:rsidRPr="00462EF6">
        <w:t xml:space="preserve"> год.</w:t>
      </w:r>
    </w:p>
    <w:tbl>
      <w:tblPr>
        <w:tblpPr w:leftFromText="180" w:rightFromText="180" w:vertAnchor="text" w:horzAnchor="margin" w:tblpY="4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83"/>
        <w:gridCol w:w="4900"/>
        <w:gridCol w:w="1995"/>
        <w:gridCol w:w="1993"/>
      </w:tblGrid>
      <w:tr w:rsidR="00CD522D" w:rsidRPr="007470EE" w:rsidTr="00CD522D">
        <w:tblPrEx>
          <w:tblCellMar>
            <w:top w:w="0" w:type="dxa"/>
            <w:bottom w:w="0" w:type="dxa"/>
          </w:tblCellMar>
        </w:tblPrEx>
        <w:trPr>
          <w:trHeight w:val="23"/>
          <w:tblHeader/>
        </w:trPr>
        <w:tc>
          <w:tcPr>
            <w:tcW w:w="357" w:type="pct"/>
            <w:tcBorders>
              <w:top w:val="single" w:sz="12" w:space="0" w:color="auto"/>
              <w:bottom w:val="single" w:sz="6" w:space="0" w:color="auto"/>
            </w:tcBorders>
            <w:shd w:val="clear" w:color="auto" w:fill="auto"/>
            <w:vAlign w:val="center"/>
          </w:tcPr>
          <w:p w:rsidR="00CD522D" w:rsidRPr="007470EE" w:rsidRDefault="00CD522D" w:rsidP="00CD522D">
            <w:pPr>
              <w:pStyle w:val="aff4"/>
              <w:rPr>
                <w:sz w:val="20"/>
                <w:szCs w:val="20"/>
              </w:rPr>
            </w:pPr>
            <w:r w:rsidRPr="007470EE">
              <w:rPr>
                <w:sz w:val="20"/>
                <w:szCs w:val="20"/>
              </w:rPr>
              <w:t>№</w:t>
            </w:r>
          </w:p>
          <w:p w:rsidR="00CD522D" w:rsidRPr="007470EE" w:rsidRDefault="00CD522D" w:rsidP="00CD522D">
            <w:pPr>
              <w:pStyle w:val="aff4"/>
              <w:rPr>
                <w:sz w:val="20"/>
                <w:szCs w:val="20"/>
              </w:rPr>
            </w:pPr>
            <w:r w:rsidRPr="007470EE">
              <w:rPr>
                <w:sz w:val="20"/>
                <w:szCs w:val="20"/>
              </w:rPr>
              <w:t>п/п</w:t>
            </w:r>
          </w:p>
        </w:tc>
        <w:tc>
          <w:tcPr>
            <w:tcW w:w="2560" w:type="pct"/>
            <w:tcBorders>
              <w:top w:val="single" w:sz="12" w:space="0" w:color="auto"/>
              <w:bottom w:val="single" w:sz="6" w:space="0" w:color="auto"/>
            </w:tcBorders>
            <w:shd w:val="clear" w:color="auto" w:fill="auto"/>
            <w:vAlign w:val="center"/>
          </w:tcPr>
          <w:p w:rsidR="00CD522D" w:rsidRPr="007470EE" w:rsidRDefault="00CD522D" w:rsidP="00CD522D">
            <w:pPr>
              <w:pStyle w:val="aff4"/>
              <w:rPr>
                <w:sz w:val="20"/>
                <w:szCs w:val="20"/>
              </w:rPr>
            </w:pPr>
            <w:r w:rsidRPr="007470EE">
              <w:rPr>
                <w:sz w:val="20"/>
                <w:szCs w:val="20"/>
              </w:rPr>
              <w:t>Показатели</w:t>
            </w:r>
          </w:p>
        </w:tc>
        <w:tc>
          <w:tcPr>
            <w:tcW w:w="1042" w:type="pct"/>
            <w:tcBorders>
              <w:top w:val="single" w:sz="12" w:space="0" w:color="auto"/>
              <w:bottom w:val="single" w:sz="6" w:space="0" w:color="auto"/>
            </w:tcBorders>
            <w:shd w:val="clear" w:color="auto" w:fill="auto"/>
            <w:vAlign w:val="center"/>
          </w:tcPr>
          <w:p w:rsidR="00CD522D" w:rsidRPr="007470EE" w:rsidRDefault="00CD522D" w:rsidP="00CD522D">
            <w:pPr>
              <w:pStyle w:val="aff4"/>
              <w:rPr>
                <w:sz w:val="20"/>
                <w:szCs w:val="20"/>
              </w:rPr>
            </w:pPr>
            <w:r w:rsidRPr="007470EE">
              <w:rPr>
                <w:sz w:val="20"/>
                <w:szCs w:val="20"/>
              </w:rPr>
              <w:t>Количество, чел.</w:t>
            </w:r>
          </w:p>
        </w:tc>
        <w:tc>
          <w:tcPr>
            <w:tcW w:w="1041" w:type="pct"/>
            <w:tcBorders>
              <w:top w:val="single" w:sz="12" w:space="0" w:color="auto"/>
              <w:bottom w:val="single" w:sz="6" w:space="0" w:color="auto"/>
            </w:tcBorders>
            <w:shd w:val="clear" w:color="auto" w:fill="auto"/>
            <w:vAlign w:val="center"/>
          </w:tcPr>
          <w:p w:rsidR="00CD522D" w:rsidRPr="007470EE" w:rsidRDefault="00CD522D" w:rsidP="00CD522D">
            <w:pPr>
              <w:pStyle w:val="aff4"/>
              <w:rPr>
                <w:sz w:val="20"/>
                <w:szCs w:val="20"/>
              </w:rPr>
            </w:pPr>
            <w:r w:rsidRPr="007470EE">
              <w:rPr>
                <w:sz w:val="20"/>
                <w:szCs w:val="20"/>
              </w:rPr>
              <w:t>% от общей численности насел</w:t>
            </w:r>
            <w:r w:rsidRPr="007470EE">
              <w:rPr>
                <w:sz w:val="20"/>
                <w:szCs w:val="20"/>
              </w:rPr>
              <w:t>е</w:t>
            </w:r>
            <w:r w:rsidRPr="007470EE">
              <w:rPr>
                <w:sz w:val="20"/>
                <w:szCs w:val="20"/>
              </w:rPr>
              <w:t>ния</w:t>
            </w:r>
          </w:p>
        </w:tc>
      </w:tr>
      <w:tr w:rsidR="00CD522D" w:rsidRPr="007470EE" w:rsidTr="00CD522D">
        <w:tblPrEx>
          <w:tblCellMar>
            <w:top w:w="0" w:type="dxa"/>
            <w:bottom w:w="0" w:type="dxa"/>
          </w:tblCellMar>
        </w:tblPrEx>
        <w:trPr>
          <w:trHeight w:val="23"/>
        </w:trPr>
        <w:tc>
          <w:tcPr>
            <w:tcW w:w="357" w:type="pct"/>
            <w:tcBorders>
              <w:top w:val="single" w:sz="6" w:space="0" w:color="auto"/>
            </w:tcBorders>
            <w:shd w:val="clear" w:color="auto" w:fill="auto"/>
          </w:tcPr>
          <w:p w:rsidR="00CD522D" w:rsidRPr="007470EE" w:rsidRDefault="00CD522D" w:rsidP="00CD522D">
            <w:pPr>
              <w:pStyle w:val="aff4"/>
              <w:rPr>
                <w:bCs/>
                <w:i/>
                <w:sz w:val="20"/>
                <w:szCs w:val="20"/>
              </w:rPr>
            </w:pPr>
            <w:r w:rsidRPr="007470EE">
              <w:rPr>
                <w:bCs/>
                <w:i/>
                <w:sz w:val="20"/>
                <w:szCs w:val="20"/>
              </w:rPr>
              <w:t>I.</w:t>
            </w:r>
          </w:p>
        </w:tc>
        <w:tc>
          <w:tcPr>
            <w:tcW w:w="2560" w:type="pct"/>
            <w:tcBorders>
              <w:top w:val="single" w:sz="6" w:space="0" w:color="auto"/>
            </w:tcBorders>
            <w:shd w:val="clear" w:color="auto" w:fill="auto"/>
          </w:tcPr>
          <w:p w:rsidR="00CD522D" w:rsidRPr="007470EE" w:rsidRDefault="00CD522D" w:rsidP="00CD522D">
            <w:pPr>
              <w:pStyle w:val="aff4"/>
              <w:rPr>
                <w:bCs/>
                <w:i/>
                <w:sz w:val="20"/>
                <w:szCs w:val="20"/>
              </w:rPr>
            </w:pPr>
            <w:r w:rsidRPr="007470EE">
              <w:rPr>
                <w:bCs/>
                <w:i/>
                <w:sz w:val="20"/>
                <w:szCs w:val="20"/>
              </w:rPr>
              <w:t>Дети:</w:t>
            </w:r>
          </w:p>
        </w:tc>
        <w:tc>
          <w:tcPr>
            <w:tcW w:w="1042" w:type="pct"/>
            <w:tcBorders>
              <w:top w:val="single" w:sz="6" w:space="0" w:color="auto"/>
            </w:tcBorders>
            <w:shd w:val="clear" w:color="auto" w:fill="auto"/>
          </w:tcPr>
          <w:p w:rsidR="00CD522D" w:rsidRPr="007470EE" w:rsidRDefault="00CD522D" w:rsidP="00CD522D">
            <w:pPr>
              <w:rPr>
                <w:sz w:val="20"/>
                <w:szCs w:val="20"/>
              </w:rPr>
            </w:pPr>
            <w:r w:rsidRPr="007470EE">
              <w:rPr>
                <w:sz w:val="20"/>
                <w:szCs w:val="20"/>
              </w:rPr>
              <w:t>734</w:t>
            </w:r>
          </w:p>
        </w:tc>
        <w:tc>
          <w:tcPr>
            <w:tcW w:w="1041" w:type="pct"/>
            <w:tcBorders>
              <w:top w:val="single" w:sz="6" w:space="0" w:color="auto"/>
            </w:tcBorders>
            <w:shd w:val="clear" w:color="auto" w:fill="auto"/>
          </w:tcPr>
          <w:p w:rsidR="00CD522D" w:rsidRPr="007470EE" w:rsidRDefault="00CD522D" w:rsidP="00CD522D">
            <w:pPr>
              <w:rPr>
                <w:sz w:val="20"/>
                <w:szCs w:val="20"/>
              </w:rPr>
            </w:pPr>
            <w:r w:rsidRPr="007470EE">
              <w:rPr>
                <w:sz w:val="20"/>
                <w:szCs w:val="20"/>
              </w:rPr>
              <w:t>24,2</w:t>
            </w:r>
          </w:p>
        </w:tc>
      </w:tr>
      <w:tr w:rsidR="00CD522D" w:rsidRPr="007470EE" w:rsidTr="00CD522D">
        <w:tblPrEx>
          <w:tblCellMar>
            <w:top w:w="0" w:type="dxa"/>
            <w:bottom w:w="0" w:type="dxa"/>
          </w:tblCellMar>
        </w:tblPrEx>
        <w:trPr>
          <w:trHeight w:val="23"/>
        </w:trPr>
        <w:tc>
          <w:tcPr>
            <w:tcW w:w="357" w:type="pct"/>
            <w:shd w:val="clear" w:color="auto" w:fill="auto"/>
          </w:tcPr>
          <w:p w:rsidR="00CD522D" w:rsidRPr="007470EE" w:rsidRDefault="00CD522D" w:rsidP="00CD522D">
            <w:pPr>
              <w:pStyle w:val="aff4"/>
              <w:rPr>
                <w:i/>
                <w:sz w:val="20"/>
                <w:szCs w:val="20"/>
              </w:rPr>
            </w:pPr>
          </w:p>
        </w:tc>
        <w:tc>
          <w:tcPr>
            <w:tcW w:w="2560" w:type="pct"/>
            <w:shd w:val="clear" w:color="auto" w:fill="auto"/>
          </w:tcPr>
          <w:p w:rsidR="00CD522D" w:rsidRPr="007470EE" w:rsidRDefault="00CD522D" w:rsidP="00CD522D">
            <w:pPr>
              <w:pStyle w:val="aff4"/>
              <w:rPr>
                <w:i/>
                <w:sz w:val="20"/>
                <w:szCs w:val="20"/>
              </w:rPr>
            </w:pPr>
            <w:r w:rsidRPr="007470EE">
              <w:rPr>
                <w:i/>
                <w:sz w:val="20"/>
                <w:szCs w:val="20"/>
              </w:rPr>
              <w:t>до 6 лет</w:t>
            </w:r>
          </w:p>
        </w:tc>
        <w:tc>
          <w:tcPr>
            <w:tcW w:w="1042" w:type="pct"/>
            <w:shd w:val="clear" w:color="auto" w:fill="auto"/>
          </w:tcPr>
          <w:p w:rsidR="00CD522D" w:rsidRPr="007470EE" w:rsidRDefault="00CD522D" w:rsidP="00CD522D">
            <w:pPr>
              <w:rPr>
                <w:sz w:val="20"/>
                <w:szCs w:val="20"/>
              </w:rPr>
            </w:pPr>
            <w:r w:rsidRPr="007470EE">
              <w:rPr>
                <w:sz w:val="20"/>
                <w:szCs w:val="20"/>
              </w:rPr>
              <w:t>218</w:t>
            </w:r>
          </w:p>
        </w:tc>
        <w:tc>
          <w:tcPr>
            <w:tcW w:w="1041" w:type="pct"/>
            <w:shd w:val="clear" w:color="auto" w:fill="auto"/>
          </w:tcPr>
          <w:p w:rsidR="00CD522D" w:rsidRPr="007470EE" w:rsidRDefault="00CD522D" w:rsidP="00CD522D">
            <w:pPr>
              <w:rPr>
                <w:sz w:val="20"/>
                <w:szCs w:val="20"/>
              </w:rPr>
            </w:pPr>
            <w:r w:rsidRPr="007470EE">
              <w:rPr>
                <w:sz w:val="20"/>
                <w:szCs w:val="20"/>
              </w:rPr>
              <w:t>7,2</w:t>
            </w:r>
          </w:p>
        </w:tc>
      </w:tr>
      <w:tr w:rsidR="00CD522D" w:rsidRPr="007470EE" w:rsidTr="00CD522D">
        <w:tblPrEx>
          <w:tblCellMar>
            <w:top w:w="0" w:type="dxa"/>
            <w:bottom w:w="0" w:type="dxa"/>
          </w:tblCellMar>
        </w:tblPrEx>
        <w:trPr>
          <w:trHeight w:val="23"/>
        </w:trPr>
        <w:tc>
          <w:tcPr>
            <w:tcW w:w="357" w:type="pct"/>
            <w:shd w:val="clear" w:color="auto" w:fill="auto"/>
          </w:tcPr>
          <w:p w:rsidR="00CD522D" w:rsidRPr="007470EE" w:rsidRDefault="00CD522D" w:rsidP="00CD522D">
            <w:pPr>
              <w:pStyle w:val="aff4"/>
              <w:rPr>
                <w:i/>
                <w:sz w:val="20"/>
                <w:szCs w:val="20"/>
              </w:rPr>
            </w:pPr>
          </w:p>
        </w:tc>
        <w:tc>
          <w:tcPr>
            <w:tcW w:w="2560" w:type="pct"/>
            <w:shd w:val="clear" w:color="auto" w:fill="auto"/>
          </w:tcPr>
          <w:p w:rsidR="00CD522D" w:rsidRPr="007470EE" w:rsidRDefault="00CD522D" w:rsidP="00CD522D">
            <w:pPr>
              <w:pStyle w:val="aff4"/>
              <w:rPr>
                <w:i/>
                <w:sz w:val="20"/>
                <w:szCs w:val="20"/>
              </w:rPr>
            </w:pPr>
            <w:r w:rsidRPr="007470EE">
              <w:rPr>
                <w:i/>
                <w:sz w:val="20"/>
                <w:szCs w:val="20"/>
              </w:rPr>
              <w:t>от 7 до 15</w:t>
            </w:r>
          </w:p>
        </w:tc>
        <w:tc>
          <w:tcPr>
            <w:tcW w:w="1042" w:type="pct"/>
            <w:shd w:val="clear" w:color="auto" w:fill="auto"/>
          </w:tcPr>
          <w:p w:rsidR="00CD522D" w:rsidRPr="007470EE" w:rsidRDefault="00CD522D" w:rsidP="00CD522D">
            <w:pPr>
              <w:rPr>
                <w:sz w:val="20"/>
                <w:szCs w:val="20"/>
              </w:rPr>
            </w:pPr>
            <w:r w:rsidRPr="007470EE">
              <w:rPr>
                <w:sz w:val="20"/>
                <w:szCs w:val="20"/>
              </w:rPr>
              <w:t>454</w:t>
            </w:r>
          </w:p>
        </w:tc>
        <w:tc>
          <w:tcPr>
            <w:tcW w:w="1041" w:type="pct"/>
            <w:shd w:val="clear" w:color="auto" w:fill="auto"/>
          </w:tcPr>
          <w:p w:rsidR="00CD522D" w:rsidRPr="007470EE" w:rsidRDefault="00CD522D" w:rsidP="00CD522D">
            <w:pPr>
              <w:rPr>
                <w:sz w:val="20"/>
                <w:szCs w:val="20"/>
              </w:rPr>
            </w:pPr>
            <w:r w:rsidRPr="007470EE">
              <w:rPr>
                <w:sz w:val="20"/>
                <w:szCs w:val="20"/>
              </w:rPr>
              <w:t>15,0</w:t>
            </w:r>
          </w:p>
        </w:tc>
      </w:tr>
      <w:tr w:rsidR="00CD522D" w:rsidRPr="007470EE" w:rsidTr="00CD522D">
        <w:tblPrEx>
          <w:tblCellMar>
            <w:top w:w="0" w:type="dxa"/>
            <w:bottom w:w="0" w:type="dxa"/>
          </w:tblCellMar>
        </w:tblPrEx>
        <w:trPr>
          <w:trHeight w:val="23"/>
        </w:trPr>
        <w:tc>
          <w:tcPr>
            <w:tcW w:w="357" w:type="pct"/>
            <w:shd w:val="clear" w:color="auto" w:fill="auto"/>
          </w:tcPr>
          <w:p w:rsidR="00CD522D" w:rsidRPr="007470EE" w:rsidRDefault="00CD522D" w:rsidP="00CD522D">
            <w:pPr>
              <w:pStyle w:val="aff4"/>
              <w:rPr>
                <w:i/>
                <w:sz w:val="20"/>
                <w:szCs w:val="20"/>
              </w:rPr>
            </w:pPr>
          </w:p>
        </w:tc>
        <w:tc>
          <w:tcPr>
            <w:tcW w:w="2560" w:type="pct"/>
            <w:shd w:val="clear" w:color="auto" w:fill="auto"/>
          </w:tcPr>
          <w:p w:rsidR="00CD522D" w:rsidRPr="007470EE" w:rsidRDefault="00CD522D" w:rsidP="00CD522D">
            <w:pPr>
              <w:pStyle w:val="aff4"/>
              <w:rPr>
                <w:i/>
                <w:sz w:val="20"/>
                <w:szCs w:val="20"/>
              </w:rPr>
            </w:pPr>
            <w:r w:rsidRPr="007470EE">
              <w:rPr>
                <w:i/>
                <w:sz w:val="20"/>
                <w:szCs w:val="20"/>
              </w:rPr>
              <w:t>от 16 до 17 лет</w:t>
            </w:r>
          </w:p>
        </w:tc>
        <w:tc>
          <w:tcPr>
            <w:tcW w:w="1042" w:type="pct"/>
            <w:shd w:val="clear" w:color="auto" w:fill="auto"/>
          </w:tcPr>
          <w:p w:rsidR="00CD522D" w:rsidRPr="007470EE" w:rsidRDefault="00CD522D" w:rsidP="00CD522D">
            <w:pPr>
              <w:rPr>
                <w:sz w:val="20"/>
                <w:szCs w:val="20"/>
              </w:rPr>
            </w:pPr>
            <w:r w:rsidRPr="007470EE">
              <w:rPr>
                <w:sz w:val="20"/>
                <w:szCs w:val="20"/>
              </w:rPr>
              <w:t>62</w:t>
            </w:r>
          </w:p>
        </w:tc>
        <w:tc>
          <w:tcPr>
            <w:tcW w:w="1041" w:type="pct"/>
            <w:shd w:val="clear" w:color="auto" w:fill="auto"/>
          </w:tcPr>
          <w:p w:rsidR="00CD522D" w:rsidRPr="007470EE" w:rsidRDefault="00CD522D" w:rsidP="00CD522D">
            <w:pPr>
              <w:rPr>
                <w:sz w:val="20"/>
                <w:szCs w:val="20"/>
              </w:rPr>
            </w:pPr>
            <w:r w:rsidRPr="007470EE">
              <w:rPr>
                <w:sz w:val="20"/>
                <w:szCs w:val="20"/>
              </w:rPr>
              <w:t>2,0</w:t>
            </w:r>
          </w:p>
        </w:tc>
      </w:tr>
      <w:tr w:rsidR="00CD522D" w:rsidRPr="007470EE" w:rsidTr="00CD522D">
        <w:tblPrEx>
          <w:tblCellMar>
            <w:top w:w="0" w:type="dxa"/>
            <w:bottom w:w="0" w:type="dxa"/>
          </w:tblCellMar>
        </w:tblPrEx>
        <w:trPr>
          <w:trHeight w:val="23"/>
        </w:trPr>
        <w:tc>
          <w:tcPr>
            <w:tcW w:w="357" w:type="pct"/>
            <w:shd w:val="clear" w:color="auto" w:fill="auto"/>
          </w:tcPr>
          <w:p w:rsidR="00CD522D" w:rsidRPr="007470EE" w:rsidRDefault="00CD522D" w:rsidP="00CD522D">
            <w:pPr>
              <w:pStyle w:val="aff4"/>
              <w:rPr>
                <w:bCs/>
                <w:i/>
                <w:sz w:val="20"/>
                <w:szCs w:val="20"/>
              </w:rPr>
            </w:pPr>
            <w:r w:rsidRPr="007470EE">
              <w:rPr>
                <w:bCs/>
                <w:i/>
                <w:sz w:val="20"/>
                <w:szCs w:val="20"/>
              </w:rPr>
              <w:t>II.</w:t>
            </w:r>
          </w:p>
        </w:tc>
        <w:tc>
          <w:tcPr>
            <w:tcW w:w="2560" w:type="pct"/>
            <w:shd w:val="clear" w:color="auto" w:fill="auto"/>
          </w:tcPr>
          <w:p w:rsidR="00CD522D" w:rsidRPr="007470EE" w:rsidRDefault="00CD522D" w:rsidP="00CD522D">
            <w:pPr>
              <w:pStyle w:val="aff4"/>
              <w:rPr>
                <w:bCs/>
                <w:i/>
                <w:sz w:val="20"/>
                <w:szCs w:val="20"/>
              </w:rPr>
            </w:pPr>
            <w:r w:rsidRPr="007470EE">
              <w:rPr>
                <w:bCs/>
                <w:i/>
                <w:sz w:val="20"/>
                <w:szCs w:val="20"/>
              </w:rPr>
              <w:t>Из общей численности населения:</w:t>
            </w:r>
          </w:p>
        </w:tc>
        <w:tc>
          <w:tcPr>
            <w:tcW w:w="1042" w:type="pct"/>
            <w:shd w:val="clear" w:color="auto" w:fill="auto"/>
          </w:tcPr>
          <w:p w:rsidR="00CD522D" w:rsidRPr="007470EE" w:rsidRDefault="00CD522D" w:rsidP="00CD522D">
            <w:pPr>
              <w:rPr>
                <w:bCs/>
                <w:sz w:val="20"/>
                <w:szCs w:val="20"/>
              </w:rPr>
            </w:pPr>
            <w:r w:rsidRPr="007470EE">
              <w:rPr>
                <w:bCs/>
                <w:sz w:val="20"/>
                <w:szCs w:val="20"/>
              </w:rPr>
              <w:t>3037</w:t>
            </w:r>
          </w:p>
        </w:tc>
        <w:tc>
          <w:tcPr>
            <w:tcW w:w="1041" w:type="pct"/>
            <w:shd w:val="clear" w:color="auto" w:fill="auto"/>
          </w:tcPr>
          <w:p w:rsidR="00CD522D" w:rsidRPr="007470EE" w:rsidRDefault="00CD522D" w:rsidP="00CD522D">
            <w:pPr>
              <w:rPr>
                <w:bCs/>
                <w:sz w:val="20"/>
                <w:szCs w:val="20"/>
              </w:rPr>
            </w:pPr>
            <w:r w:rsidRPr="007470EE">
              <w:rPr>
                <w:bCs/>
                <w:sz w:val="20"/>
                <w:szCs w:val="20"/>
              </w:rPr>
              <w:t>100,0</w:t>
            </w:r>
          </w:p>
        </w:tc>
      </w:tr>
      <w:tr w:rsidR="00CD522D" w:rsidRPr="007470EE" w:rsidTr="00CD522D">
        <w:tblPrEx>
          <w:tblCellMar>
            <w:top w:w="0" w:type="dxa"/>
            <w:bottom w:w="0" w:type="dxa"/>
          </w:tblCellMar>
        </w:tblPrEx>
        <w:trPr>
          <w:trHeight w:val="23"/>
        </w:trPr>
        <w:tc>
          <w:tcPr>
            <w:tcW w:w="357" w:type="pct"/>
            <w:shd w:val="clear" w:color="auto" w:fill="auto"/>
          </w:tcPr>
          <w:p w:rsidR="00CD522D" w:rsidRPr="007470EE" w:rsidRDefault="00CD522D" w:rsidP="00CD522D">
            <w:pPr>
              <w:pStyle w:val="aff4"/>
              <w:rPr>
                <w:i/>
                <w:iCs/>
                <w:sz w:val="20"/>
                <w:szCs w:val="20"/>
              </w:rPr>
            </w:pPr>
            <w:r w:rsidRPr="007470EE">
              <w:rPr>
                <w:i/>
                <w:iCs/>
                <w:sz w:val="20"/>
                <w:szCs w:val="20"/>
              </w:rPr>
              <w:t>1.</w:t>
            </w:r>
          </w:p>
        </w:tc>
        <w:tc>
          <w:tcPr>
            <w:tcW w:w="2560" w:type="pct"/>
            <w:shd w:val="clear" w:color="auto" w:fill="auto"/>
          </w:tcPr>
          <w:p w:rsidR="00CD522D" w:rsidRPr="007470EE" w:rsidRDefault="00CD522D" w:rsidP="00CD522D">
            <w:pPr>
              <w:pStyle w:val="aff4"/>
              <w:rPr>
                <w:iCs/>
                <w:sz w:val="20"/>
                <w:szCs w:val="20"/>
              </w:rPr>
            </w:pPr>
            <w:r w:rsidRPr="007470EE">
              <w:rPr>
                <w:iCs/>
                <w:sz w:val="20"/>
                <w:szCs w:val="20"/>
              </w:rPr>
              <w:t>Население моложе трудоспособного возраста</w:t>
            </w:r>
          </w:p>
        </w:tc>
        <w:tc>
          <w:tcPr>
            <w:tcW w:w="1042" w:type="pct"/>
            <w:shd w:val="clear" w:color="auto" w:fill="auto"/>
          </w:tcPr>
          <w:p w:rsidR="00CD522D" w:rsidRPr="007470EE" w:rsidRDefault="00CD522D" w:rsidP="00CD522D">
            <w:pPr>
              <w:rPr>
                <w:iCs/>
                <w:sz w:val="20"/>
                <w:szCs w:val="20"/>
              </w:rPr>
            </w:pPr>
            <w:r w:rsidRPr="007470EE">
              <w:rPr>
                <w:iCs/>
                <w:sz w:val="20"/>
                <w:szCs w:val="20"/>
              </w:rPr>
              <w:t>672</w:t>
            </w:r>
          </w:p>
        </w:tc>
        <w:tc>
          <w:tcPr>
            <w:tcW w:w="1041" w:type="pct"/>
            <w:shd w:val="clear" w:color="auto" w:fill="auto"/>
          </w:tcPr>
          <w:p w:rsidR="00CD522D" w:rsidRPr="007470EE" w:rsidRDefault="00CD522D" w:rsidP="00CD522D">
            <w:pPr>
              <w:rPr>
                <w:iCs/>
                <w:sz w:val="20"/>
                <w:szCs w:val="20"/>
              </w:rPr>
            </w:pPr>
            <w:r w:rsidRPr="007470EE">
              <w:rPr>
                <w:iCs/>
                <w:sz w:val="20"/>
                <w:szCs w:val="20"/>
              </w:rPr>
              <w:t>22,2</w:t>
            </w:r>
          </w:p>
        </w:tc>
      </w:tr>
      <w:tr w:rsidR="00CD522D" w:rsidRPr="007470EE" w:rsidTr="00CD522D">
        <w:tblPrEx>
          <w:tblCellMar>
            <w:top w:w="0" w:type="dxa"/>
            <w:bottom w:w="0" w:type="dxa"/>
          </w:tblCellMar>
        </w:tblPrEx>
        <w:trPr>
          <w:trHeight w:val="23"/>
        </w:trPr>
        <w:tc>
          <w:tcPr>
            <w:tcW w:w="357" w:type="pct"/>
            <w:shd w:val="clear" w:color="auto" w:fill="auto"/>
          </w:tcPr>
          <w:p w:rsidR="00CD522D" w:rsidRPr="007470EE" w:rsidRDefault="00CD522D" w:rsidP="00CD522D">
            <w:pPr>
              <w:pStyle w:val="aff4"/>
              <w:rPr>
                <w:i/>
                <w:iCs/>
                <w:sz w:val="20"/>
                <w:szCs w:val="20"/>
              </w:rPr>
            </w:pPr>
            <w:r w:rsidRPr="007470EE">
              <w:rPr>
                <w:i/>
                <w:iCs/>
                <w:sz w:val="20"/>
                <w:szCs w:val="20"/>
              </w:rPr>
              <w:t>2.</w:t>
            </w:r>
          </w:p>
        </w:tc>
        <w:tc>
          <w:tcPr>
            <w:tcW w:w="2560" w:type="pct"/>
            <w:shd w:val="clear" w:color="auto" w:fill="auto"/>
          </w:tcPr>
          <w:p w:rsidR="00CD522D" w:rsidRPr="007470EE" w:rsidRDefault="00CD522D" w:rsidP="00CD522D">
            <w:pPr>
              <w:pStyle w:val="aff4"/>
              <w:rPr>
                <w:iCs/>
                <w:sz w:val="20"/>
                <w:szCs w:val="20"/>
              </w:rPr>
            </w:pPr>
            <w:r w:rsidRPr="007470EE">
              <w:rPr>
                <w:iCs/>
                <w:sz w:val="20"/>
                <w:szCs w:val="20"/>
              </w:rPr>
              <w:t>Население трудоспособного возраста:</w:t>
            </w:r>
          </w:p>
        </w:tc>
        <w:tc>
          <w:tcPr>
            <w:tcW w:w="1042" w:type="pct"/>
            <w:shd w:val="clear" w:color="auto" w:fill="auto"/>
            <w:vAlign w:val="center"/>
          </w:tcPr>
          <w:p w:rsidR="00CD522D" w:rsidRPr="007470EE" w:rsidRDefault="00CD522D" w:rsidP="00CD522D">
            <w:pPr>
              <w:rPr>
                <w:iCs/>
                <w:sz w:val="20"/>
                <w:szCs w:val="20"/>
              </w:rPr>
            </w:pPr>
            <w:r w:rsidRPr="007470EE">
              <w:rPr>
                <w:iCs/>
                <w:sz w:val="20"/>
                <w:szCs w:val="20"/>
              </w:rPr>
              <w:t>1574</w:t>
            </w:r>
          </w:p>
        </w:tc>
        <w:tc>
          <w:tcPr>
            <w:tcW w:w="1041" w:type="pct"/>
            <w:shd w:val="clear" w:color="auto" w:fill="auto"/>
            <w:vAlign w:val="center"/>
          </w:tcPr>
          <w:p w:rsidR="00CD522D" w:rsidRPr="007470EE" w:rsidRDefault="00CD522D" w:rsidP="00CD522D">
            <w:pPr>
              <w:rPr>
                <w:iCs/>
                <w:sz w:val="20"/>
                <w:szCs w:val="20"/>
              </w:rPr>
            </w:pPr>
            <w:r w:rsidRPr="007470EE">
              <w:rPr>
                <w:iCs/>
                <w:sz w:val="20"/>
                <w:szCs w:val="20"/>
              </w:rPr>
              <w:t>51,8</w:t>
            </w:r>
          </w:p>
        </w:tc>
      </w:tr>
      <w:tr w:rsidR="00CD522D" w:rsidRPr="007470EE" w:rsidTr="00CD522D">
        <w:tblPrEx>
          <w:tblCellMar>
            <w:top w:w="0" w:type="dxa"/>
            <w:bottom w:w="0" w:type="dxa"/>
          </w:tblCellMar>
        </w:tblPrEx>
        <w:trPr>
          <w:trHeight w:val="23"/>
        </w:trPr>
        <w:tc>
          <w:tcPr>
            <w:tcW w:w="357" w:type="pct"/>
            <w:shd w:val="clear" w:color="auto" w:fill="auto"/>
          </w:tcPr>
          <w:p w:rsidR="00CD522D" w:rsidRPr="007470EE" w:rsidRDefault="00CD522D" w:rsidP="00CD522D">
            <w:pPr>
              <w:pStyle w:val="aff4"/>
              <w:rPr>
                <w:i/>
                <w:sz w:val="20"/>
                <w:szCs w:val="20"/>
              </w:rPr>
            </w:pPr>
          </w:p>
        </w:tc>
        <w:tc>
          <w:tcPr>
            <w:tcW w:w="2560" w:type="pct"/>
            <w:shd w:val="clear" w:color="auto" w:fill="auto"/>
          </w:tcPr>
          <w:p w:rsidR="00CD522D" w:rsidRPr="007470EE" w:rsidRDefault="00CD522D" w:rsidP="00CD522D">
            <w:pPr>
              <w:pStyle w:val="aff4"/>
              <w:rPr>
                <w:i/>
                <w:sz w:val="20"/>
                <w:szCs w:val="20"/>
              </w:rPr>
            </w:pPr>
            <w:r w:rsidRPr="007470EE">
              <w:rPr>
                <w:i/>
                <w:sz w:val="20"/>
                <w:szCs w:val="20"/>
              </w:rPr>
              <w:t>женщины от 16 до 54 лет</w:t>
            </w:r>
          </w:p>
        </w:tc>
        <w:tc>
          <w:tcPr>
            <w:tcW w:w="1042" w:type="pct"/>
            <w:shd w:val="clear" w:color="auto" w:fill="auto"/>
          </w:tcPr>
          <w:p w:rsidR="00CD522D" w:rsidRPr="007470EE" w:rsidRDefault="00CD522D" w:rsidP="00CD522D">
            <w:pPr>
              <w:rPr>
                <w:sz w:val="20"/>
                <w:szCs w:val="20"/>
              </w:rPr>
            </w:pPr>
            <w:r w:rsidRPr="007470EE">
              <w:rPr>
                <w:sz w:val="20"/>
                <w:szCs w:val="20"/>
              </w:rPr>
              <w:t>741</w:t>
            </w:r>
          </w:p>
        </w:tc>
        <w:tc>
          <w:tcPr>
            <w:tcW w:w="1041" w:type="pct"/>
            <w:shd w:val="clear" w:color="auto" w:fill="auto"/>
          </w:tcPr>
          <w:p w:rsidR="00CD522D" w:rsidRPr="007470EE" w:rsidRDefault="00CD522D" w:rsidP="00CD522D">
            <w:pPr>
              <w:rPr>
                <w:sz w:val="20"/>
                <w:szCs w:val="20"/>
              </w:rPr>
            </w:pPr>
            <w:r w:rsidRPr="007470EE">
              <w:rPr>
                <w:sz w:val="20"/>
                <w:szCs w:val="20"/>
              </w:rPr>
              <w:t>24,4</w:t>
            </w:r>
          </w:p>
        </w:tc>
      </w:tr>
      <w:tr w:rsidR="00CD522D" w:rsidRPr="007470EE" w:rsidTr="00CD522D">
        <w:tblPrEx>
          <w:tblCellMar>
            <w:top w:w="0" w:type="dxa"/>
            <w:bottom w:w="0" w:type="dxa"/>
          </w:tblCellMar>
        </w:tblPrEx>
        <w:trPr>
          <w:trHeight w:val="23"/>
        </w:trPr>
        <w:tc>
          <w:tcPr>
            <w:tcW w:w="357" w:type="pct"/>
            <w:shd w:val="clear" w:color="auto" w:fill="auto"/>
          </w:tcPr>
          <w:p w:rsidR="00CD522D" w:rsidRPr="007470EE" w:rsidRDefault="00CD522D" w:rsidP="00CD522D">
            <w:pPr>
              <w:pStyle w:val="aff4"/>
              <w:rPr>
                <w:i/>
                <w:sz w:val="20"/>
                <w:szCs w:val="20"/>
              </w:rPr>
            </w:pPr>
          </w:p>
        </w:tc>
        <w:tc>
          <w:tcPr>
            <w:tcW w:w="2560" w:type="pct"/>
            <w:shd w:val="clear" w:color="auto" w:fill="auto"/>
          </w:tcPr>
          <w:p w:rsidR="00CD522D" w:rsidRPr="007470EE" w:rsidRDefault="00CD522D" w:rsidP="00CD522D">
            <w:pPr>
              <w:pStyle w:val="aff4"/>
              <w:rPr>
                <w:i/>
                <w:sz w:val="20"/>
                <w:szCs w:val="20"/>
              </w:rPr>
            </w:pPr>
            <w:r w:rsidRPr="007470EE">
              <w:rPr>
                <w:i/>
                <w:sz w:val="20"/>
                <w:szCs w:val="20"/>
              </w:rPr>
              <w:t>мужчины от 16 до 59 лет</w:t>
            </w:r>
          </w:p>
        </w:tc>
        <w:tc>
          <w:tcPr>
            <w:tcW w:w="1042" w:type="pct"/>
            <w:shd w:val="clear" w:color="auto" w:fill="auto"/>
          </w:tcPr>
          <w:p w:rsidR="00CD522D" w:rsidRPr="007470EE" w:rsidRDefault="00CD522D" w:rsidP="00CD522D">
            <w:pPr>
              <w:rPr>
                <w:sz w:val="20"/>
                <w:szCs w:val="20"/>
              </w:rPr>
            </w:pPr>
            <w:r w:rsidRPr="007470EE">
              <w:rPr>
                <w:sz w:val="20"/>
                <w:szCs w:val="20"/>
              </w:rPr>
              <w:t>833</w:t>
            </w:r>
          </w:p>
        </w:tc>
        <w:tc>
          <w:tcPr>
            <w:tcW w:w="1041" w:type="pct"/>
            <w:shd w:val="clear" w:color="auto" w:fill="auto"/>
          </w:tcPr>
          <w:p w:rsidR="00CD522D" w:rsidRPr="007470EE" w:rsidRDefault="00CD522D" w:rsidP="00CD522D">
            <w:pPr>
              <w:rPr>
                <w:sz w:val="20"/>
                <w:szCs w:val="20"/>
              </w:rPr>
            </w:pPr>
            <w:r w:rsidRPr="007470EE">
              <w:rPr>
                <w:sz w:val="20"/>
                <w:szCs w:val="20"/>
              </w:rPr>
              <w:t>27,4</w:t>
            </w:r>
          </w:p>
        </w:tc>
      </w:tr>
      <w:tr w:rsidR="00CD522D" w:rsidRPr="007470EE" w:rsidTr="00CD522D">
        <w:tblPrEx>
          <w:tblCellMar>
            <w:top w:w="0" w:type="dxa"/>
            <w:bottom w:w="0" w:type="dxa"/>
          </w:tblCellMar>
        </w:tblPrEx>
        <w:trPr>
          <w:trHeight w:val="23"/>
        </w:trPr>
        <w:tc>
          <w:tcPr>
            <w:tcW w:w="357" w:type="pct"/>
            <w:shd w:val="clear" w:color="auto" w:fill="auto"/>
          </w:tcPr>
          <w:p w:rsidR="00CD522D" w:rsidRPr="007470EE" w:rsidRDefault="00CD522D" w:rsidP="00CD522D">
            <w:pPr>
              <w:pStyle w:val="aff4"/>
              <w:rPr>
                <w:i/>
                <w:iCs/>
                <w:sz w:val="20"/>
                <w:szCs w:val="20"/>
              </w:rPr>
            </w:pPr>
            <w:r w:rsidRPr="007470EE">
              <w:rPr>
                <w:i/>
                <w:iCs/>
                <w:sz w:val="20"/>
                <w:szCs w:val="20"/>
              </w:rPr>
              <w:t>3.</w:t>
            </w:r>
          </w:p>
        </w:tc>
        <w:tc>
          <w:tcPr>
            <w:tcW w:w="2560" w:type="pct"/>
            <w:shd w:val="clear" w:color="auto" w:fill="auto"/>
          </w:tcPr>
          <w:p w:rsidR="00CD522D" w:rsidRPr="007470EE" w:rsidRDefault="00CD522D" w:rsidP="00CD522D">
            <w:pPr>
              <w:pStyle w:val="aff4"/>
              <w:rPr>
                <w:iCs/>
                <w:sz w:val="20"/>
                <w:szCs w:val="20"/>
              </w:rPr>
            </w:pPr>
            <w:r w:rsidRPr="007470EE">
              <w:rPr>
                <w:iCs/>
                <w:sz w:val="20"/>
                <w:szCs w:val="20"/>
              </w:rPr>
              <w:t>Население старше трудоспособного возраста:</w:t>
            </w:r>
          </w:p>
        </w:tc>
        <w:tc>
          <w:tcPr>
            <w:tcW w:w="1042" w:type="pct"/>
            <w:shd w:val="clear" w:color="auto" w:fill="auto"/>
          </w:tcPr>
          <w:p w:rsidR="00CD522D" w:rsidRPr="007470EE" w:rsidRDefault="00CD522D" w:rsidP="00CD522D">
            <w:pPr>
              <w:rPr>
                <w:iCs/>
                <w:sz w:val="20"/>
                <w:szCs w:val="20"/>
              </w:rPr>
            </w:pPr>
            <w:r w:rsidRPr="007470EE">
              <w:rPr>
                <w:iCs/>
                <w:sz w:val="20"/>
                <w:szCs w:val="20"/>
              </w:rPr>
              <w:t>791</w:t>
            </w:r>
          </w:p>
        </w:tc>
        <w:tc>
          <w:tcPr>
            <w:tcW w:w="1041" w:type="pct"/>
            <w:shd w:val="clear" w:color="auto" w:fill="auto"/>
          </w:tcPr>
          <w:p w:rsidR="00CD522D" w:rsidRPr="007470EE" w:rsidRDefault="00CD522D" w:rsidP="00CD522D">
            <w:pPr>
              <w:rPr>
                <w:iCs/>
                <w:sz w:val="20"/>
                <w:szCs w:val="20"/>
              </w:rPr>
            </w:pPr>
            <w:r w:rsidRPr="007470EE">
              <w:rPr>
                <w:iCs/>
                <w:sz w:val="20"/>
                <w:szCs w:val="20"/>
              </w:rPr>
              <w:t>26,0</w:t>
            </w:r>
          </w:p>
        </w:tc>
      </w:tr>
      <w:tr w:rsidR="00CD522D" w:rsidRPr="007470EE" w:rsidTr="00CD522D">
        <w:tblPrEx>
          <w:tblCellMar>
            <w:top w:w="0" w:type="dxa"/>
            <w:bottom w:w="0" w:type="dxa"/>
          </w:tblCellMar>
        </w:tblPrEx>
        <w:trPr>
          <w:trHeight w:val="23"/>
        </w:trPr>
        <w:tc>
          <w:tcPr>
            <w:tcW w:w="357" w:type="pct"/>
            <w:shd w:val="clear" w:color="auto" w:fill="auto"/>
          </w:tcPr>
          <w:p w:rsidR="00CD522D" w:rsidRPr="007470EE" w:rsidRDefault="00CD522D" w:rsidP="00CD522D">
            <w:pPr>
              <w:pStyle w:val="aff4"/>
              <w:rPr>
                <w:i/>
                <w:sz w:val="20"/>
                <w:szCs w:val="20"/>
              </w:rPr>
            </w:pPr>
          </w:p>
        </w:tc>
        <w:tc>
          <w:tcPr>
            <w:tcW w:w="2560" w:type="pct"/>
            <w:shd w:val="clear" w:color="auto" w:fill="auto"/>
          </w:tcPr>
          <w:p w:rsidR="00CD522D" w:rsidRPr="007470EE" w:rsidRDefault="00CD522D" w:rsidP="00CD522D">
            <w:pPr>
              <w:pStyle w:val="aff4"/>
              <w:rPr>
                <w:i/>
                <w:sz w:val="20"/>
                <w:szCs w:val="20"/>
              </w:rPr>
            </w:pPr>
            <w:r w:rsidRPr="007470EE">
              <w:rPr>
                <w:i/>
                <w:sz w:val="20"/>
                <w:szCs w:val="20"/>
              </w:rPr>
              <w:t>женщины старше 54 лет</w:t>
            </w:r>
          </w:p>
        </w:tc>
        <w:tc>
          <w:tcPr>
            <w:tcW w:w="1042" w:type="pct"/>
            <w:shd w:val="clear" w:color="auto" w:fill="auto"/>
          </w:tcPr>
          <w:p w:rsidR="00CD522D" w:rsidRPr="007470EE" w:rsidRDefault="00CD522D" w:rsidP="00CD522D">
            <w:pPr>
              <w:rPr>
                <w:sz w:val="20"/>
                <w:szCs w:val="20"/>
              </w:rPr>
            </w:pPr>
            <w:r w:rsidRPr="007470EE">
              <w:rPr>
                <w:sz w:val="20"/>
                <w:szCs w:val="20"/>
              </w:rPr>
              <w:t>546</w:t>
            </w:r>
          </w:p>
        </w:tc>
        <w:tc>
          <w:tcPr>
            <w:tcW w:w="1041" w:type="pct"/>
            <w:shd w:val="clear" w:color="auto" w:fill="auto"/>
          </w:tcPr>
          <w:p w:rsidR="00CD522D" w:rsidRPr="007470EE" w:rsidRDefault="00CD522D" w:rsidP="00CD522D">
            <w:pPr>
              <w:rPr>
                <w:sz w:val="20"/>
                <w:szCs w:val="20"/>
              </w:rPr>
            </w:pPr>
            <w:r w:rsidRPr="007470EE">
              <w:rPr>
                <w:sz w:val="20"/>
                <w:szCs w:val="20"/>
              </w:rPr>
              <w:t>18,0</w:t>
            </w:r>
          </w:p>
        </w:tc>
      </w:tr>
      <w:tr w:rsidR="00CD522D" w:rsidRPr="005F680A" w:rsidTr="00CD522D">
        <w:tblPrEx>
          <w:tblCellMar>
            <w:top w:w="0" w:type="dxa"/>
            <w:bottom w:w="0" w:type="dxa"/>
          </w:tblCellMar>
        </w:tblPrEx>
        <w:trPr>
          <w:trHeight w:val="23"/>
        </w:trPr>
        <w:tc>
          <w:tcPr>
            <w:tcW w:w="357" w:type="pct"/>
            <w:shd w:val="clear" w:color="auto" w:fill="auto"/>
          </w:tcPr>
          <w:p w:rsidR="00CD522D" w:rsidRPr="007470EE" w:rsidRDefault="00CD522D" w:rsidP="00CD522D">
            <w:pPr>
              <w:pStyle w:val="aff4"/>
              <w:rPr>
                <w:i/>
                <w:sz w:val="20"/>
                <w:szCs w:val="20"/>
              </w:rPr>
            </w:pPr>
          </w:p>
        </w:tc>
        <w:tc>
          <w:tcPr>
            <w:tcW w:w="2560" w:type="pct"/>
            <w:shd w:val="clear" w:color="auto" w:fill="auto"/>
          </w:tcPr>
          <w:p w:rsidR="00CD522D" w:rsidRPr="007470EE" w:rsidRDefault="00CD522D" w:rsidP="00CD522D">
            <w:pPr>
              <w:pStyle w:val="aff4"/>
              <w:rPr>
                <w:i/>
                <w:sz w:val="20"/>
                <w:szCs w:val="20"/>
              </w:rPr>
            </w:pPr>
            <w:r w:rsidRPr="007470EE">
              <w:rPr>
                <w:i/>
                <w:sz w:val="20"/>
                <w:szCs w:val="20"/>
              </w:rPr>
              <w:t>мужчины старше 59 лет</w:t>
            </w:r>
          </w:p>
        </w:tc>
        <w:tc>
          <w:tcPr>
            <w:tcW w:w="1042" w:type="pct"/>
            <w:shd w:val="clear" w:color="auto" w:fill="auto"/>
          </w:tcPr>
          <w:p w:rsidR="00CD522D" w:rsidRPr="007470EE" w:rsidRDefault="00CD522D" w:rsidP="00CD522D">
            <w:pPr>
              <w:rPr>
                <w:sz w:val="20"/>
                <w:szCs w:val="20"/>
              </w:rPr>
            </w:pPr>
            <w:r w:rsidRPr="007470EE">
              <w:rPr>
                <w:sz w:val="20"/>
                <w:szCs w:val="20"/>
              </w:rPr>
              <w:t>245</w:t>
            </w:r>
          </w:p>
        </w:tc>
        <w:tc>
          <w:tcPr>
            <w:tcW w:w="1041" w:type="pct"/>
            <w:shd w:val="clear" w:color="auto" w:fill="auto"/>
          </w:tcPr>
          <w:p w:rsidR="00CD522D" w:rsidRPr="005B17DD" w:rsidRDefault="00CD522D" w:rsidP="00CD522D">
            <w:pPr>
              <w:rPr>
                <w:sz w:val="20"/>
                <w:szCs w:val="20"/>
              </w:rPr>
            </w:pPr>
            <w:r w:rsidRPr="007470EE">
              <w:rPr>
                <w:sz w:val="20"/>
                <w:szCs w:val="20"/>
              </w:rPr>
              <w:t>8,0</w:t>
            </w:r>
          </w:p>
        </w:tc>
      </w:tr>
    </w:tbl>
    <w:p w:rsidR="00CD522D" w:rsidRPr="0096484B" w:rsidRDefault="00CD522D" w:rsidP="00CD522D">
      <w:pPr>
        <w:pStyle w:val="23"/>
        <w:spacing w:after="0" w:line="360" w:lineRule="auto"/>
        <w:ind w:left="0" w:firstLine="851"/>
        <w:jc w:val="both"/>
        <w:rPr>
          <w:highlight w:val="yellow"/>
          <w:lang w:val="ru-RU"/>
        </w:rPr>
      </w:pPr>
    </w:p>
    <w:p w:rsidR="00CD522D" w:rsidRPr="00462EF6" w:rsidRDefault="00CD522D" w:rsidP="00CD522D">
      <w:pPr>
        <w:pStyle w:val="afe"/>
        <w:tabs>
          <w:tab w:val="left" w:pos="368"/>
        </w:tabs>
        <w:spacing w:line="360" w:lineRule="auto"/>
        <w:ind w:left="0" w:firstLine="851"/>
        <w:jc w:val="right"/>
      </w:pPr>
      <w:r>
        <w:t>Таблица 3.5. Состав населения на 2025</w:t>
      </w:r>
      <w:r w:rsidRPr="00462EF6">
        <w:t xml:space="preserve"> год.</w:t>
      </w:r>
    </w:p>
    <w:tbl>
      <w:tblPr>
        <w:tblpPr w:leftFromText="180" w:rightFromText="180" w:vertAnchor="text" w:horzAnchor="margin" w:tblpXSpec="center" w:tblpY="4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185"/>
        <w:gridCol w:w="6460"/>
        <w:gridCol w:w="1926"/>
      </w:tblGrid>
      <w:tr w:rsidR="00CD522D" w:rsidRPr="005F680A" w:rsidTr="00CD522D">
        <w:tblPrEx>
          <w:tblCellMar>
            <w:top w:w="0" w:type="dxa"/>
            <w:bottom w:w="0" w:type="dxa"/>
          </w:tblCellMar>
        </w:tblPrEx>
        <w:trPr>
          <w:trHeight w:val="23"/>
          <w:tblHeader/>
        </w:trPr>
        <w:tc>
          <w:tcPr>
            <w:tcW w:w="619" w:type="pct"/>
            <w:tcBorders>
              <w:top w:val="single" w:sz="12" w:space="0" w:color="auto"/>
              <w:bottom w:val="single" w:sz="6" w:space="0" w:color="auto"/>
            </w:tcBorders>
            <w:shd w:val="clear" w:color="auto" w:fill="auto"/>
            <w:vAlign w:val="center"/>
          </w:tcPr>
          <w:p w:rsidR="00CD522D" w:rsidRPr="005F680A" w:rsidRDefault="00CD522D" w:rsidP="00CD522D">
            <w:pPr>
              <w:pStyle w:val="aff4"/>
              <w:rPr>
                <w:sz w:val="20"/>
                <w:szCs w:val="20"/>
              </w:rPr>
            </w:pPr>
            <w:r w:rsidRPr="005F680A">
              <w:rPr>
                <w:sz w:val="20"/>
                <w:szCs w:val="20"/>
              </w:rPr>
              <w:t>№</w:t>
            </w:r>
          </w:p>
          <w:p w:rsidR="00CD522D" w:rsidRPr="005F680A" w:rsidRDefault="00CD522D" w:rsidP="00CD522D">
            <w:pPr>
              <w:pStyle w:val="aff4"/>
              <w:rPr>
                <w:sz w:val="20"/>
                <w:szCs w:val="20"/>
              </w:rPr>
            </w:pPr>
            <w:r w:rsidRPr="005F680A">
              <w:rPr>
                <w:sz w:val="20"/>
                <w:szCs w:val="20"/>
              </w:rPr>
              <w:t>п/п</w:t>
            </w:r>
          </w:p>
        </w:tc>
        <w:tc>
          <w:tcPr>
            <w:tcW w:w="3375" w:type="pct"/>
            <w:tcBorders>
              <w:top w:val="single" w:sz="12" w:space="0" w:color="auto"/>
              <w:bottom w:val="single" w:sz="6" w:space="0" w:color="auto"/>
            </w:tcBorders>
            <w:shd w:val="clear" w:color="auto" w:fill="auto"/>
            <w:vAlign w:val="center"/>
          </w:tcPr>
          <w:p w:rsidR="00CD522D" w:rsidRPr="005F680A" w:rsidRDefault="00CD522D" w:rsidP="00CD522D">
            <w:pPr>
              <w:pStyle w:val="aff4"/>
              <w:rPr>
                <w:b/>
                <w:sz w:val="20"/>
                <w:szCs w:val="20"/>
              </w:rPr>
            </w:pPr>
            <w:r w:rsidRPr="005F680A">
              <w:rPr>
                <w:b/>
                <w:sz w:val="20"/>
                <w:szCs w:val="20"/>
              </w:rPr>
              <w:t>Показатели</w:t>
            </w:r>
          </w:p>
        </w:tc>
        <w:tc>
          <w:tcPr>
            <w:tcW w:w="1006" w:type="pct"/>
            <w:tcBorders>
              <w:top w:val="single" w:sz="12" w:space="0" w:color="auto"/>
              <w:bottom w:val="single" w:sz="6" w:space="0" w:color="auto"/>
            </w:tcBorders>
            <w:shd w:val="clear" w:color="auto" w:fill="auto"/>
            <w:vAlign w:val="center"/>
          </w:tcPr>
          <w:p w:rsidR="00CD522D" w:rsidRPr="005F680A" w:rsidRDefault="00CD522D" w:rsidP="00CD522D">
            <w:pPr>
              <w:pStyle w:val="aff4"/>
              <w:rPr>
                <w:b/>
                <w:sz w:val="20"/>
                <w:szCs w:val="20"/>
              </w:rPr>
            </w:pPr>
            <w:r w:rsidRPr="005F680A">
              <w:rPr>
                <w:b/>
                <w:sz w:val="20"/>
                <w:szCs w:val="20"/>
              </w:rPr>
              <w:t>Количество, чел.</w:t>
            </w:r>
          </w:p>
        </w:tc>
      </w:tr>
      <w:tr w:rsidR="00CD522D" w:rsidRPr="005F680A" w:rsidTr="00CD522D">
        <w:tblPrEx>
          <w:tblCellMar>
            <w:top w:w="0" w:type="dxa"/>
            <w:bottom w:w="0" w:type="dxa"/>
          </w:tblCellMar>
        </w:tblPrEx>
        <w:trPr>
          <w:trHeight w:val="23"/>
        </w:trPr>
        <w:tc>
          <w:tcPr>
            <w:tcW w:w="619" w:type="pct"/>
            <w:tcBorders>
              <w:top w:val="single" w:sz="6" w:space="0" w:color="auto"/>
            </w:tcBorders>
            <w:shd w:val="clear" w:color="auto" w:fill="auto"/>
          </w:tcPr>
          <w:p w:rsidR="00CD522D" w:rsidRPr="005F680A" w:rsidRDefault="00CD522D" w:rsidP="00CD522D">
            <w:pPr>
              <w:pStyle w:val="aff4"/>
              <w:rPr>
                <w:bCs/>
                <w:sz w:val="20"/>
                <w:szCs w:val="20"/>
              </w:rPr>
            </w:pPr>
            <w:r w:rsidRPr="005F680A">
              <w:rPr>
                <w:bCs/>
                <w:sz w:val="20"/>
                <w:szCs w:val="20"/>
              </w:rPr>
              <w:t>I.</w:t>
            </w:r>
          </w:p>
        </w:tc>
        <w:tc>
          <w:tcPr>
            <w:tcW w:w="3375" w:type="pct"/>
            <w:tcBorders>
              <w:top w:val="single" w:sz="6" w:space="0" w:color="auto"/>
            </w:tcBorders>
            <w:shd w:val="clear" w:color="auto" w:fill="auto"/>
          </w:tcPr>
          <w:p w:rsidR="00CD522D" w:rsidRPr="005F680A" w:rsidRDefault="00CD522D" w:rsidP="00CD522D">
            <w:pPr>
              <w:pStyle w:val="aff4"/>
              <w:rPr>
                <w:b/>
                <w:bCs/>
                <w:sz w:val="20"/>
                <w:szCs w:val="20"/>
              </w:rPr>
            </w:pPr>
            <w:r w:rsidRPr="005F680A">
              <w:rPr>
                <w:b/>
                <w:bCs/>
                <w:sz w:val="20"/>
                <w:szCs w:val="20"/>
              </w:rPr>
              <w:t>Общая численность населения</w:t>
            </w:r>
          </w:p>
        </w:tc>
        <w:tc>
          <w:tcPr>
            <w:tcW w:w="1006" w:type="pct"/>
            <w:tcBorders>
              <w:top w:val="single" w:sz="6" w:space="0" w:color="auto"/>
            </w:tcBorders>
            <w:shd w:val="clear" w:color="auto" w:fill="auto"/>
          </w:tcPr>
          <w:p w:rsidR="00CD522D" w:rsidRPr="007470EE" w:rsidRDefault="00CD522D" w:rsidP="00CD522D">
            <w:pPr>
              <w:rPr>
                <w:sz w:val="20"/>
                <w:szCs w:val="20"/>
              </w:rPr>
            </w:pPr>
            <w:r w:rsidRPr="007470EE">
              <w:rPr>
                <w:sz w:val="20"/>
                <w:szCs w:val="20"/>
              </w:rPr>
              <w:t>4390</w:t>
            </w:r>
          </w:p>
        </w:tc>
      </w:tr>
      <w:tr w:rsidR="00CD522D" w:rsidRPr="005F680A" w:rsidTr="00CD522D">
        <w:tblPrEx>
          <w:tblCellMar>
            <w:top w:w="0" w:type="dxa"/>
            <w:bottom w:w="0" w:type="dxa"/>
          </w:tblCellMar>
        </w:tblPrEx>
        <w:trPr>
          <w:trHeight w:val="23"/>
        </w:trPr>
        <w:tc>
          <w:tcPr>
            <w:tcW w:w="619" w:type="pct"/>
            <w:shd w:val="clear" w:color="auto" w:fill="auto"/>
          </w:tcPr>
          <w:p w:rsidR="00CD522D" w:rsidRPr="005F680A" w:rsidRDefault="00CD522D" w:rsidP="00CD522D">
            <w:pPr>
              <w:pStyle w:val="aff4"/>
              <w:rPr>
                <w:bCs/>
                <w:sz w:val="20"/>
                <w:szCs w:val="20"/>
              </w:rPr>
            </w:pPr>
            <w:r w:rsidRPr="005F680A">
              <w:rPr>
                <w:bCs/>
                <w:sz w:val="20"/>
                <w:szCs w:val="20"/>
              </w:rPr>
              <w:t>II.</w:t>
            </w:r>
          </w:p>
        </w:tc>
        <w:tc>
          <w:tcPr>
            <w:tcW w:w="3375" w:type="pct"/>
            <w:shd w:val="clear" w:color="auto" w:fill="auto"/>
          </w:tcPr>
          <w:p w:rsidR="00CD522D" w:rsidRPr="005F680A" w:rsidRDefault="00CD522D" w:rsidP="00CD522D">
            <w:pPr>
              <w:pStyle w:val="aff4"/>
              <w:rPr>
                <w:bCs/>
                <w:sz w:val="20"/>
                <w:szCs w:val="20"/>
              </w:rPr>
            </w:pPr>
            <w:r w:rsidRPr="005F680A">
              <w:rPr>
                <w:bCs/>
                <w:sz w:val="20"/>
                <w:szCs w:val="20"/>
              </w:rPr>
              <w:t>Дети, в т.ч. в возрасте:</w:t>
            </w:r>
          </w:p>
        </w:tc>
        <w:tc>
          <w:tcPr>
            <w:tcW w:w="1006" w:type="pct"/>
            <w:shd w:val="clear" w:color="auto" w:fill="auto"/>
          </w:tcPr>
          <w:p w:rsidR="00CD522D" w:rsidRPr="007470EE" w:rsidRDefault="00CD522D" w:rsidP="00CD522D">
            <w:pPr>
              <w:rPr>
                <w:sz w:val="20"/>
                <w:szCs w:val="20"/>
              </w:rPr>
            </w:pPr>
            <w:r w:rsidRPr="007470EE">
              <w:rPr>
                <w:sz w:val="20"/>
                <w:szCs w:val="20"/>
              </w:rPr>
              <w:t>1061</w:t>
            </w:r>
          </w:p>
        </w:tc>
      </w:tr>
      <w:tr w:rsidR="00CD522D" w:rsidRPr="005F680A" w:rsidTr="00CD522D">
        <w:tblPrEx>
          <w:tblCellMar>
            <w:top w:w="0" w:type="dxa"/>
            <w:bottom w:w="0" w:type="dxa"/>
          </w:tblCellMar>
        </w:tblPrEx>
        <w:trPr>
          <w:trHeight w:val="23"/>
        </w:trPr>
        <w:tc>
          <w:tcPr>
            <w:tcW w:w="619" w:type="pct"/>
            <w:shd w:val="clear" w:color="auto" w:fill="auto"/>
          </w:tcPr>
          <w:p w:rsidR="00CD522D" w:rsidRPr="005F680A" w:rsidRDefault="00CD522D" w:rsidP="00CD522D">
            <w:pPr>
              <w:pStyle w:val="aff4"/>
              <w:rPr>
                <w:bCs/>
                <w:sz w:val="20"/>
                <w:szCs w:val="20"/>
              </w:rPr>
            </w:pPr>
          </w:p>
        </w:tc>
        <w:tc>
          <w:tcPr>
            <w:tcW w:w="3375" w:type="pct"/>
            <w:shd w:val="clear" w:color="auto" w:fill="auto"/>
          </w:tcPr>
          <w:p w:rsidR="00CD522D" w:rsidRPr="005F680A" w:rsidRDefault="00CD522D" w:rsidP="00CD522D">
            <w:pPr>
              <w:pStyle w:val="aff4"/>
              <w:rPr>
                <w:sz w:val="20"/>
                <w:szCs w:val="20"/>
              </w:rPr>
            </w:pPr>
            <w:r w:rsidRPr="005F680A">
              <w:rPr>
                <w:sz w:val="20"/>
                <w:szCs w:val="20"/>
              </w:rPr>
              <w:t>до 6 лет</w:t>
            </w:r>
          </w:p>
        </w:tc>
        <w:tc>
          <w:tcPr>
            <w:tcW w:w="1006" w:type="pct"/>
            <w:shd w:val="clear" w:color="auto" w:fill="auto"/>
          </w:tcPr>
          <w:p w:rsidR="00CD522D" w:rsidRPr="007470EE" w:rsidRDefault="00CD522D" w:rsidP="00CD522D">
            <w:pPr>
              <w:rPr>
                <w:sz w:val="20"/>
                <w:szCs w:val="20"/>
              </w:rPr>
            </w:pPr>
            <w:r w:rsidRPr="007470EE">
              <w:rPr>
                <w:sz w:val="20"/>
                <w:szCs w:val="20"/>
              </w:rPr>
              <w:t>315</w:t>
            </w:r>
          </w:p>
        </w:tc>
      </w:tr>
      <w:tr w:rsidR="00CD522D" w:rsidRPr="005F680A" w:rsidTr="00CD522D">
        <w:tblPrEx>
          <w:tblCellMar>
            <w:top w:w="0" w:type="dxa"/>
            <w:bottom w:w="0" w:type="dxa"/>
          </w:tblCellMar>
        </w:tblPrEx>
        <w:trPr>
          <w:trHeight w:val="23"/>
        </w:trPr>
        <w:tc>
          <w:tcPr>
            <w:tcW w:w="619" w:type="pct"/>
            <w:shd w:val="clear" w:color="auto" w:fill="auto"/>
          </w:tcPr>
          <w:p w:rsidR="00CD522D" w:rsidRPr="005F680A" w:rsidRDefault="00CD522D" w:rsidP="00CD522D">
            <w:pPr>
              <w:pStyle w:val="aff4"/>
              <w:rPr>
                <w:bCs/>
                <w:sz w:val="20"/>
                <w:szCs w:val="20"/>
              </w:rPr>
            </w:pPr>
          </w:p>
        </w:tc>
        <w:tc>
          <w:tcPr>
            <w:tcW w:w="3375" w:type="pct"/>
            <w:shd w:val="clear" w:color="auto" w:fill="auto"/>
          </w:tcPr>
          <w:p w:rsidR="00CD522D" w:rsidRPr="005F680A" w:rsidRDefault="00CD522D" w:rsidP="00CD522D">
            <w:pPr>
              <w:pStyle w:val="aff4"/>
              <w:rPr>
                <w:sz w:val="20"/>
                <w:szCs w:val="20"/>
              </w:rPr>
            </w:pPr>
            <w:r w:rsidRPr="005F680A">
              <w:rPr>
                <w:sz w:val="20"/>
                <w:szCs w:val="20"/>
              </w:rPr>
              <w:t>от 7 до 15</w:t>
            </w:r>
          </w:p>
        </w:tc>
        <w:tc>
          <w:tcPr>
            <w:tcW w:w="1006" w:type="pct"/>
            <w:shd w:val="clear" w:color="auto" w:fill="auto"/>
          </w:tcPr>
          <w:p w:rsidR="00CD522D" w:rsidRPr="007470EE" w:rsidRDefault="00CD522D" w:rsidP="00CD522D">
            <w:pPr>
              <w:rPr>
                <w:sz w:val="20"/>
                <w:szCs w:val="20"/>
              </w:rPr>
            </w:pPr>
            <w:r w:rsidRPr="007470EE">
              <w:rPr>
                <w:sz w:val="20"/>
                <w:szCs w:val="20"/>
              </w:rPr>
              <w:t>657</w:t>
            </w:r>
          </w:p>
        </w:tc>
      </w:tr>
      <w:tr w:rsidR="00CD522D" w:rsidRPr="005F680A" w:rsidTr="00CD522D">
        <w:tblPrEx>
          <w:tblCellMar>
            <w:top w:w="0" w:type="dxa"/>
            <w:bottom w:w="0" w:type="dxa"/>
          </w:tblCellMar>
        </w:tblPrEx>
        <w:trPr>
          <w:trHeight w:val="23"/>
        </w:trPr>
        <w:tc>
          <w:tcPr>
            <w:tcW w:w="619" w:type="pct"/>
            <w:shd w:val="clear" w:color="auto" w:fill="auto"/>
          </w:tcPr>
          <w:p w:rsidR="00CD522D" w:rsidRPr="005F680A" w:rsidRDefault="00CD522D" w:rsidP="00CD522D">
            <w:pPr>
              <w:pStyle w:val="aff4"/>
              <w:rPr>
                <w:bCs/>
                <w:sz w:val="20"/>
                <w:szCs w:val="20"/>
              </w:rPr>
            </w:pPr>
          </w:p>
        </w:tc>
        <w:tc>
          <w:tcPr>
            <w:tcW w:w="3375" w:type="pct"/>
            <w:shd w:val="clear" w:color="auto" w:fill="auto"/>
          </w:tcPr>
          <w:p w:rsidR="00CD522D" w:rsidRPr="005F680A" w:rsidRDefault="00CD522D" w:rsidP="00CD522D">
            <w:pPr>
              <w:pStyle w:val="aff4"/>
              <w:rPr>
                <w:sz w:val="20"/>
                <w:szCs w:val="20"/>
              </w:rPr>
            </w:pPr>
            <w:r w:rsidRPr="005F680A">
              <w:rPr>
                <w:sz w:val="20"/>
                <w:szCs w:val="20"/>
              </w:rPr>
              <w:t>от 16 до 17 лет</w:t>
            </w:r>
          </w:p>
        </w:tc>
        <w:tc>
          <w:tcPr>
            <w:tcW w:w="1006" w:type="pct"/>
            <w:shd w:val="clear" w:color="auto" w:fill="auto"/>
          </w:tcPr>
          <w:p w:rsidR="00CD522D" w:rsidRPr="007470EE" w:rsidRDefault="00CD522D" w:rsidP="00CD522D">
            <w:pPr>
              <w:rPr>
                <w:sz w:val="20"/>
                <w:szCs w:val="20"/>
              </w:rPr>
            </w:pPr>
            <w:r w:rsidRPr="007470EE">
              <w:rPr>
                <w:sz w:val="20"/>
                <w:szCs w:val="20"/>
              </w:rPr>
              <w:t>89</w:t>
            </w:r>
          </w:p>
        </w:tc>
      </w:tr>
      <w:tr w:rsidR="00CD522D" w:rsidRPr="005F680A" w:rsidTr="00CD522D">
        <w:tblPrEx>
          <w:tblCellMar>
            <w:top w:w="0" w:type="dxa"/>
            <w:bottom w:w="0" w:type="dxa"/>
          </w:tblCellMar>
        </w:tblPrEx>
        <w:trPr>
          <w:trHeight w:val="23"/>
        </w:trPr>
        <w:tc>
          <w:tcPr>
            <w:tcW w:w="619" w:type="pct"/>
            <w:shd w:val="clear" w:color="auto" w:fill="auto"/>
          </w:tcPr>
          <w:p w:rsidR="00CD522D" w:rsidRPr="005F680A" w:rsidRDefault="00CD522D" w:rsidP="00CD522D">
            <w:pPr>
              <w:pStyle w:val="aff4"/>
              <w:rPr>
                <w:bCs/>
                <w:sz w:val="20"/>
                <w:szCs w:val="20"/>
              </w:rPr>
            </w:pPr>
            <w:r w:rsidRPr="005F680A">
              <w:rPr>
                <w:bCs/>
                <w:sz w:val="20"/>
                <w:szCs w:val="20"/>
              </w:rPr>
              <w:t>III.</w:t>
            </w:r>
          </w:p>
        </w:tc>
        <w:tc>
          <w:tcPr>
            <w:tcW w:w="3375" w:type="pct"/>
            <w:shd w:val="clear" w:color="auto" w:fill="auto"/>
          </w:tcPr>
          <w:p w:rsidR="00CD522D" w:rsidRPr="005F680A" w:rsidRDefault="00CD522D" w:rsidP="00CD522D">
            <w:pPr>
              <w:pStyle w:val="aff4"/>
              <w:rPr>
                <w:iCs/>
                <w:sz w:val="20"/>
                <w:szCs w:val="20"/>
              </w:rPr>
            </w:pPr>
            <w:r w:rsidRPr="005F680A">
              <w:rPr>
                <w:iCs/>
                <w:sz w:val="20"/>
                <w:szCs w:val="20"/>
              </w:rPr>
              <w:t xml:space="preserve">Население трудоспособного возраста </w:t>
            </w:r>
          </w:p>
        </w:tc>
        <w:tc>
          <w:tcPr>
            <w:tcW w:w="1006" w:type="pct"/>
            <w:shd w:val="clear" w:color="auto" w:fill="auto"/>
          </w:tcPr>
          <w:p w:rsidR="00CD522D" w:rsidRPr="007470EE" w:rsidRDefault="00CD522D" w:rsidP="00CD522D">
            <w:pPr>
              <w:rPr>
                <w:sz w:val="20"/>
                <w:szCs w:val="20"/>
              </w:rPr>
            </w:pPr>
            <w:r w:rsidRPr="007470EE">
              <w:rPr>
                <w:sz w:val="20"/>
                <w:szCs w:val="20"/>
              </w:rPr>
              <w:t>2275</w:t>
            </w:r>
          </w:p>
        </w:tc>
      </w:tr>
      <w:tr w:rsidR="00CD522D" w:rsidRPr="005F680A" w:rsidTr="00CD522D">
        <w:tblPrEx>
          <w:tblCellMar>
            <w:top w:w="0" w:type="dxa"/>
            <w:bottom w:w="0" w:type="dxa"/>
          </w:tblCellMar>
        </w:tblPrEx>
        <w:trPr>
          <w:trHeight w:val="23"/>
        </w:trPr>
        <w:tc>
          <w:tcPr>
            <w:tcW w:w="619" w:type="pct"/>
            <w:shd w:val="clear" w:color="auto" w:fill="auto"/>
          </w:tcPr>
          <w:p w:rsidR="00CD522D" w:rsidRPr="005F680A" w:rsidRDefault="00CD522D" w:rsidP="00CD522D">
            <w:pPr>
              <w:pStyle w:val="aff4"/>
              <w:rPr>
                <w:bCs/>
                <w:sz w:val="20"/>
                <w:szCs w:val="20"/>
              </w:rPr>
            </w:pPr>
            <w:r w:rsidRPr="005F680A">
              <w:rPr>
                <w:bCs/>
                <w:sz w:val="20"/>
                <w:szCs w:val="20"/>
              </w:rPr>
              <w:t>I</w:t>
            </w:r>
            <w:r w:rsidRPr="005F680A">
              <w:rPr>
                <w:bCs/>
                <w:sz w:val="20"/>
                <w:szCs w:val="20"/>
                <w:lang w:val="en-US"/>
              </w:rPr>
              <w:t>V</w:t>
            </w:r>
            <w:r w:rsidRPr="005F680A">
              <w:rPr>
                <w:bCs/>
                <w:sz w:val="20"/>
                <w:szCs w:val="20"/>
              </w:rPr>
              <w:t>.</w:t>
            </w:r>
          </w:p>
        </w:tc>
        <w:tc>
          <w:tcPr>
            <w:tcW w:w="3375" w:type="pct"/>
            <w:shd w:val="clear" w:color="auto" w:fill="auto"/>
          </w:tcPr>
          <w:p w:rsidR="00CD522D" w:rsidRPr="005F680A" w:rsidRDefault="00CD522D" w:rsidP="00CD522D">
            <w:pPr>
              <w:pStyle w:val="aff4"/>
              <w:rPr>
                <w:iCs/>
                <w:sz w:val="20"/>
                <w:szCs w:val="20"/>
              </w:rPr>
            </w:pPr>
            <w:r w:rsidRPr="005F680A">
              <w:rPr>
                <w:iCs/>
                <w:sz w:val="20"/>
                <w:szCs w:val="20"/>
              </w:rPr>
              <w:t>Население старше трудоспособного возраста</w:t>
            </w:r>
          </w:p>
        </w:tc>
        <w:tc>
          <w:tcPr>
            <w:tcW w:w="1006" w:type="pct"/>
            <w:shd w:val="clear" w:color="auto" w:fill="auto"/>
          </w:tcPr>
          <w:p w:rsidR="00CD522D" w:rsidRPr="007470EE" w:rsidRDefault="00CD522D" w:rsidP="00CD522D">
            <w:pPr>
              <w:rPr>
                <w:sz w:val="20"/>
                <w:szCs w:val="20"/>
              </w:rPr>
            </w:pPr>
            <w:r w:rsidRPr="007470EE">
              <w:rPr>
                <w:sz w:val="20"/>
                <w:szCs w:val="20"/>
              </w:rPr>
              <w:t>1143</w:t>
            </w:r>
          </w:p>
        </w:tc>
      </w:tr>
    </w:tbl>
    <w:p w:rsidR="00CD522D" w:rsidRPr="00462EF6" w:rsidRDefault="00CD522D" w:rsidP="00CD522D">
      <w:pPr>
        <w:pStyle w:val="23"/>
        <w:spacing w:after="0" w:line="360" w:lineRule="auto"/>
        <w:ind w:left="0" w:firstLine="851"/>
        <w:jc w:val="both"/>
        <w:rPr>
          <w:highlight w:val="yellow"/>
        </w:rPr>
      </w:pPr>
    </w:p>
    <w:p w:rsidR="00CD522D" w:rsidRPr="00462EF6" w:rsidRDefault="00CD522D" w:rsidP="00CD522D">
      <w:pPr>
        <w:pStyle w:val="23"/>
        <w:spacing w:after="0" w:line="360" w:lineRule="auto"/>
        <w:ind w:left="0" w:firstLine="851"/>
        <w:jc w:val="both"/>
      </w:pPr>
      <w:r w:rsidRPr="00462EF6">
        <w:t xml:space="preserve">Численность населения Самарской области за рассматриваемый период постепенно сокращалась. Подобная тенденция характерна для подавляющего большинства регионов и в целом для Российской Федерации. </w:t>
      </w:r>
    </w:p>
    <w:p w:rsidR="00CD522D" w:rsidRPr="00462EF6" w:rsidRDefault="00CD522D" w:rsidP="00CD522D">
      <w:pPr>
        <w:pStyle w:val="23"/>
        <w:spacing w:after="0" w:line="360" w:lineRule="auto"/>
        <w:ind w:left="0" w:firstLine="851"/>
        <w:jc w:val="both"/>
      </w:pPr>
      <w:r w:rsidRPr="00462EF6">
        <w:t>Однако положительным фактором является уменьшение темпов убыли численности населения Самарской области. Причинами, как уже отмечалось, могут являться предпринимаемые государством меры по стимулированию рождаемости, повышению продолжительности жизни, регулированию миграцио</w:t>
      </w:r>
      <w:r w:rsidRPr="00462EF6">
        <w:t>н</w:t>
      </w:r>
      <w:r w:rsidRPr="00462EF6">
        <w:t>ных процессов.</w:t>
      </w:r>
    </w:p>
    <w:p w:rsidR="00CD522D" w:rsidRPr="0063645B" w:rsidRDefault="00CD522D" w:rsidP="00CD522D">
      <w:pPr>
        <w:pStyle w:val="23"/>
        <w:spacing w:after="0" w:line="360" w:lineRule="auto"/>
        <w:ind w:left="0" w:firstLine="851"/>
        <w:jc w:val="both"/>
      </w:pPr>
      <w:r w:rsidRPr="0063645B">
        <w:lastRenderedPageBreak/>
        <w:t xml:space="preserve">Характер изменения численности населения сельского поселения </w:t>
      </w:r>
      <w:r>
        <w:rPr>
          <w:lang w:val="ru-RU"/>
        </w:rPr>
        <w:t>Садгород</w:t>
      </w:r>
      <w:r w:rsidRPr="0063645B">
        <w:t xml:space="preserve"> муниципального района </w:t>
      </w:r>
      <w:r w:rsidRPr="0063645B">
        <w:rPr>
          <w:lang w:val="ru-RU"/>
        </w:rPr>
        <w:t>Кинель-Черкасс</w:t>
      </w:r>
      <w:r w:rsidRPr="0063645B">
        <w:t xml:space="preserve">кий Самарской области носит более неоднозначный характер. </w:t>
      </w:r>
    </w:p>
    <w:p w:rsidR="00CD522D" w:rsidRPr="0063645B" w:rsidRDefault="00CD522D" w:rsidP="00CD522D">
      <w:pPr>
        <w:pStyle w:val="afe"/>
        <w:tabs>
          <w:tab w:val="left" w:pos="368"/>
        </w:tabs>
        <w:spacing w:line="360" w:lineRule="auto"/>
        <w:ind w:left="0" w:firstLine="851"/>
        <w:jc w:val="both"/>
        <w:rPr>
          <w:lang/>
        </w:rPr>
      </w:pPr>
      <w:r w:rsidRPr="0063645B">
        <w:rPr>
          <w:lang/>
        </w:rPr>
        <w:t>Распределение населения муниципального района Кинель-Черкасский по полу и возрасту свидетельствует о том, что уровень смертности в ближайшее время останется по-прежнему высоким, поскольку в половозрастной структуре населения остается большой доля тех, кто вступает в пожилой возраст.</w:t>
      </w:r>
    </w:p>
    <w:p w:rsidR="00CD522D" w:rsidRDefault="00CD522D" w:rsidP="00CD522D">
      <w:pPr>
        <w:pStyle w:val="afe"/>
        <w:tabs>
          <w:tab w:val="left" w:pos="368"/>
        </w:tabs>
        <w:spacing w:line="360" w:lineRule="auto"/>
        <w:ind w:left="0" w:firstLine="851"/>
        <w:jc w:val="both"/>
        <w:rPr>
          <w:lang/>
        </w:rPr>
      </w:pPr>
      <w:r w:rsidRPr="0063645B">
        <w:rPr>
          <w:lang/>
        </w:rPr>
        <w:t>В настоящее время в муниципальном районе наблюдается небольшой рост рождаемости в связи с увеличением доли женщин, входящих в детородный возраст. Однако в дальнейшем в условиях только естественного прироста рождаемость снизится, поскольку существенно сократится доля репродуктивного населения.</w:t>
      </w:r>
    </w:p>
    <w:p w:rsidR="00CD522D" w:rsidRPr="007470EE" w:rsidRDefault="00CD522D" w:rsidP="00CD522D">
      <w:pPr>
        <w:pStyle w:val="afe"/>
        <w:tabs>
          <w:tab w:val="left" w:pos="368"/>
        </w:tabs>
        <w:spacing w:line="360" w:lineRule="auto"/>
        <w:ind w:left="0" w:firstLine="851"/>
        <w:jc w:val="both"/>
        <w:rPr>
          <w:highlight w:val="yellow"/>
        </w:rPr>
      </w:pPr>
    </w:p>
    <w:p w:rsidR="00CD522D" w:rsidRPr="00462EF6" w:rsidRDefault="00CD522D" w:rsidP="00CD522D">
      <w:pPr>
        <w:pStyle w:val="afe"/>
        <w:tabs>
          <w:tab w:val="left" w:pos="368"/>
        </w:tabs>
        <w:spacing w:line="360" w:lineRule="auto"/>
        <w:ind w:left="0" w:firstLine="851"/>
        <w:jc w:val="right"/>
      </w:pPr>
      <w:r w:rsidRPr="00462EF6">
        <w:t xml:space="preserve">Таблица </w:t>
      </w:r>
      <w:r>
        <w:t>3</w:t>
      </w:r>
      <w:r w:rsidRPr="00462EF6">
        <w:t>.</w:t>
      </w:r>
      <w:r>
        <w:t>6</w:t>
      </w:r>
      <w:r w:rsidRPr="00462EF6">
        <w:t>. Прогноз демографической ситуации в сельском поселении.</w:t>
      </w:r>
    </w:p>
    <w:tbl>
      <w:tblPr>
        <w:tblW w:w="4946" w:type="pct"/>
        <w:tblLook w:val="04A0"/>
      </w:tblPr>
      <w:tblGrid>
        <w:gridCol w:w="4374"/>
        <w:gridCol w:w="964"/>
        <w:gridCol w:w="964"/>
        <w:gridCol w:w="964"/>
        <w:gridCol w:w="971"/>
        <w:gridCol w:w="1231"/>
      </w:tblGrid>
      <w:tr w:rsidR="00CD522D" w:rsidRPr="007470EE" w:rsidTr="00CD522D">
        <w:trPr>
          <w:trHeight w:val="23"/>
          <w:tblHeader/>
        </w:trPr>
        <w:tc>
          <w:tcPr>
            <w:tcW w:w="2310" w:type="pct"/>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CD522D" w:rsidRPr="007470EE" w:rsidRDefault="00CD522D" w:rsidP="00CD522D">
            <w:pPr>
              <w:pStyle w:val="aff4"/>
              <w:rPr>
                <w:sz w:val="20"/>
                <w:szCs w:val="20"/>
              </w:rPr>
            </w:pPr>
            <w:r w:rsidRPr="007470EE">
              <w:rPr>
                <w:sz w:val="20"/>
                <w:szCs w:val="20"/>
              </w:rPr>
              <w:t>Показатель</w:t>
            </w:r>
          </w:p>
        </w:tc>
        <w:tc>
          <w:tcPr>
            <w:tcW w:w="509"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CD522D" w:rsidRPr="007470EE" w:rsidRDefault="00CD522D" w:rsidP="00CD522D">
            <w:pPr>
              <w:pStyle w:val="aff4"/>
              <w:rPr>
                <w:sz w:val="20"/>
                <w:szCs w:val="20"/>
              </w:rPr>
            </w:pPr>
            <w:r w:rsidRPr="007470EE">
              <w:rPr>
                <w:sz w:val="20"/>
                <w:szCs w:val="20"/>
              </w:rPr>
              <w:t>2011 г.</w:t>
            </w:r>
          </w:p>
        </w:tc>
        <w:tc>
          <w:tcPr>
            <w:tcW w:w="509"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CD522D" w:rsidRPr="007470EE" w:rsidRDefault="00CD522D" w:rsidP="00CD522D">
            <w:pPr>
              <w:pStyle w:val="aff4"/>
              <w:rPr>
                <w:sz w:val="20"/>
                <w:szCs w:val="20"/>
              </w:rPr>
            </w:pPr>
            <w:r w:rsidRPr="007470EE">
              <w:rPr>
                <w:sz w:val="20"/>
                <w:szCs w:val="20"/>
              </w:rPr>
              <w:t>2012 г.</w:t>
            </w:r>
          </w:p>
        </w:tc>
        <w:tc>
          <w:tcPr>
            <w:tcW w:w="509"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CD522D" w:rsidRPr="007470EE" w:rsidRDefault="00CD522D" w:rsidP="00CD522D">
            <w:pPr>
              <w:pStyle w:val="aff4"/>
              <w:rPr>
                <w:sz w:val="20"/>
                <w:szCs w:val="20"/>
              </w:rPr>
            </w:pPr>
            <w:r w:rsidRPr="007470EE">
              <w:rPr>
                <w:sz w:val="20"/>
                <w:szCs w:val="20"/>
              </w:rPr>
              <w:t>2014 г.</w:t>
            </w:r>
          </w:p>
        </w:tc>
        <w:tc>
          <w:tcPr>
            <w:tcW w:w="513" w:type="pct"/>
            <w:tcBorders>
              <w:top w:val="single" w:sz="12" w:space="0" w:color="auto"/>
              <w:left w:val="nil"/>
              <w:bottom w:val="single" w:sz="4" w:space="0" w:color="auto"/>
              <w:right w:val="single" w:sz="4" w:space="0" w:color="auto"/>
            </w:tcBorders>
            <w:shd w:val="clear" w:color="auto" w:fill="auto"/>
            <w:vAlign w:val="center"/>
          </w:tcPr>
          <w:p w:rsidR="00CD522D" w:rsidRPr="007470EE" w:rsidRDefault="00CD522D" w:rsidP="00CD522D">
            <w:pPr>
              <w:pStyle w:val="aff4"/>
              <w:rPr>
                <w:sz w:val="20"/>
                <w:szCs w:val="20"/>
              </w:rPr>
            </w:pPr>
            <w:r w:rsidRPr="007470EE">
              <w:rPr>
                <w:sz w:val="20"/>
                <w:szCs w:val="20"/>
              </w:rPr>
              <w:t>2018 г.</w:t>
            </w:r>
          </w:p>
        </w:tc>
        <w:tc>
          <w:tcPr>
            <w:tcW w:w="651" w:type="pct"/>
            <w:tcBorders>
              <w:top w:val="single" w:sz="12" w:space="0" w:color="auto"/>
              <w:left w:val="nil"/>
              <w:bottom w:val="single" w:sz="4" w:space="0" w:color="auto"/>
              <w:right w:val="single" w:sz="4" w:space="0" w:color="auto"/>
            </w:tcBorders>
            <w:shd w:val="clear" w:color="auto" w:fill="auto"/>
            <w:vAlign w:val="center"/>
          </w:tcPr>
          <w:p w:rsidR="00CD522D" w:rsidRPr="007470EE" w:rsidRDefault="00CD522D" w:rsidP="00CD522D">
            <w:pPr>
              <w:pStyle w:val="aff4"/>
              <w:rPr>
                <w:sz w:val="20"/>
                <w:szCs w:val="20"/>
              </w:rPr>
            </w:pPr>
            <w:r w:rsidRPr="007470EE">
              <w:rPr>
                <w:sz w:val="20"/>
                <w:szCs w:val="20"/>
              </w:rPr>
              <w:t>2025 г.</w:t>
            </w:r>
          </w:p>
        </w:tc>
      </w:tr>
      <w:tr w:rsidR="00CD522D" w:rsidRPr="007470EE" w:rsidTr="00CD522D">
        <w:trPr>
          <w:trHeight w:val="23"/>
          <w:tblHeader/>
        </w:trPr>
        <w:tc>
          <w:tcPr>
            <w:tcW w:w="2310" w:type="pct"/>
            <w:vMerge/>
            <w:tcBorders>
              <w:top w:val="single" w:sz="4" w:space="0" w:color="auto"/>
              <w:left w:val="single" w:sz="12" w:space="0" w:color="auto"/>
              <w:bottom w:val="single" w:sz="4" w:space="0" w:color="auto"/>
              <w:right w:val="single" w:sz="4" w:space="0" w:color="auto"/>
            </w:tcBorders>
            <w:shd w:val="clear" w:color="auto" w:fill="auto"/>
            <w:vAlign w:val="center"/>
          </w:tcPr>
          <w:p w:rsidR="00CD522D" w:rsidRPr="007470EE" w:rsidRDefault="00CD522D" w:rsidP="00CD522D">
            <w:pPr>
              <w:pStyle w:val="aff4"/>
              <w:rPr>
                <w:sz w:val="20"/>
                <w:szCs w:val="20"/>
              </w:rPr>
            </w:pPr>
          </w:p>
        </w:tc>
        <w:tc>
          <w:tcPr>
            <w:tcW w:w="50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D522D" w:rsidRPr="007470EE" w:rsidRDefault="00CD522D" w:rsidP="00CD522D">
            <w:pPr>
              <w:pStyle w:val="aff4"/>
              <w:rPr>
                <w:sz w:val="20"/>
                <w:szCs w:val="20"/>
              </w:rPr>
            </w:pPr>
          </w:p>
        </w:tc>
        <w:tc>
          <w:tcPr>
            <w:tcW w:w="50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D522D" w:rsidRPr="007470EE" w:rsidRDefault="00CD522D" w:rsidP="00CD522D">
            <w:pPr>
              <w:pStyle w:val="aff4"/>
              <w:rPr>
                <w:sz w:val="20"/>
                <w:szCs w:val="20"/>
              </w:rPr>
            </w:pPr>
          </w:p>
        </w:tc>
        <w:tc>
          <w:tcPr>
            <w:tcW w:w="50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D522D" w:rsidRPr="007470EE" w:rsidRDefault="00CD522D" w:rsidP="00CD522D">
            <w:pPr>
              <w:pStyle w:val="aff4"/>
              <w:rPr>
                <w:sz w:val="20"/>
                <w:szCs w:val="20"/>
              </w:rPr>
            </w:pPr>
          </w:p>
        </w:tc>
        <w:tc>
          <w:tcPr>
            <w:tcW w:w="1164" w:type="pct"/>
            <w:gridSpan w:val="2"/>
            <w:tcBorders>
              <w:top w:val="single" w:sz="4" w:space="0" w:color="auto"/>
              <w:left w:val="nil"/>
              <w:bottom w:val="single" w:sz="4" w:space="0" w:color="auto"/>
              <w:right w:val="single" w:sz="12" w:space="0" w:color="auto"/>
            </w:tcBorders>
            <w:shd w:val="clear" w:color="auto" w:fill="auto"/>
            <w:noWrap/>
            <w:vAlign w:val="bottom"/>
          </w:tcPr>
          <w:p w:rsidR="00CD522D" w:rsidRPr="007470EE" w:rsidRDefault="00CD522D" w:rsidP="00CD522D">
            <w:pPr>
              <w:pStyle w:val="aff4"/>
              <w:jc w:val="center"/>
              <w:rPr>
                <w:sz w:val="20"/>
                <w:szCs w:val="20"/>
              </w:rPr>
            </w:pPr>
            <w:r w:rsidRPr="007470EE">
              <w:rPr>
                <w:sz w:val="20"/>
                <w:szCs w:val="20"/>
              </w:rPr>
              <w:t>прогноз</w:t>
            </w:r>
          </w:p>
        </w:tc>
      </w:tr>
      <w:tr w:rsidR="00CD522D" w:rsidRPr="007470EE" w:rsidTr="00CD522D">
        <w:trPr>
          <w:trHeight w:val="23"/>
        </w:trPr>
        <w:tc>
          <w:tcPr>
            <w:tcW w:w="2310" w:type="pct"/>
            <w:tcBorders>
              <w:top w:val="nil"/>
              <w:left w:val="single" w:sz="12" w:space="0" w:color="auto"/>
              <w:bottom w:val="single" w:sz="12" w:space="0" w:color="auto"/>
              <w:right w:val="single" w:sz="4" w:space="0" w:color="auto"/>
            </w:tcBorders>
            <w:shd w:val="clear" w:color="auto" w:fill="auto"/>
            <w:vAlign w:val="center"/>
          </w:tcPr>
          <w:p w:rsidR="00CD522D" w:rsidRPr="007470EE" w:rsidRDefault="00CD522D" w:rsidP="00CD522D">
            <w:pPr>
              <w:pStyle w:val="aff4"/>
              <w:rPr>
                <w:sz w:val="20"/>
                <w:szCs w:val="20"/>
              </w:rPr>
            </w:pPr>
            <w:r w:rsidRPr="007470EE">
              <w:rPr>
                <w:sz w:val="20"/>
                <w:szCs w:val="20"/>
              </w:rPr>
              <w:t>Численность населения (среднегод</w:t>
            </w:r>
            <w:r w:rsidRPr="007470EE">
              <w:rPr>
                <w:sz w:val="20"/>
                <w:szCs w:val="20"/>
              </w:rPr>
              <w:t>о</w:t>
            </w:r>
            <w:r w:rsidRPr="007470EE">
              <w:rPr>
                <w:sz w:val="20"/>
                <w:szCs w:val="20"/>
              </w:rPr>
              <w:t>вая), чел.</w:t>
            </w:r>
          </w:p>
        </w:tc>
        <w:tc>
          <w:tcPr>
            <w:tcW w:w="509" w:type="pct"/>
            <w:tcBorders>
              <w:top w:val="nil"/>
              <w:left w:val="nil"/>
              <w:bottom w:val="single" w:sz="12" w:space="0" w:color="auto"/>
              <w:right w:val="single" w:sz="4" w:space="0" w:color="auto"/>
            </w:tcBorders>
            <w:shd w:val="clear" w:color="auto" w:fill="auto"/>
            <w:vAlign w:val="center"/>
          </w:tcPr>
          <w:p w:rsidR="00CD522D" w:rsidRPr="007470EE" w:rsidRDefault="00CD522D" w:rsidP="00CD522D">
            <w:pPr>
              <w:pStyle w:val="aff4"/>
              <w:rPr>
                <w:sz w:val="20"/>
                <w:szCs w:val="20"/>
              </w:rPr>
            </w:pPr>
            <w:r w:rsidRPr="007470EE">
              <w:rPr>
                <w:sz w:val="20"/>
                <w:szCs w:val="20"/>
              </w:rPr>
              <w:t>2997</w:t>
            </w:r>
          </w:p>
        </w:tc>
        <w:tc>
          <w:tcPr>
            <w:tcW w:w="509" w:type="pct"/>
            <w:tcBorders>
              <w:top w:val="nil"/>
              <w:left w:val="nil"/>
              <w:bottom w:val="single" w:sz="12" w:space="0" w:color="auto"/>
              <w:right w:val="single" w:sz="4" w:space="0" w:color="auto"/>
            </w:tcBorders>
            <w:shd w:val="clear" w:color="auto" w:fill="auto"/>
            <w:vAlign w:val="center"/>
          </w:tcPr>
          <w:p w:rsidR="00CD522D" w:rsidRPr="007470EE" w:rsidRDefault="00CD522D" w:rsidP="00CD522D">
            <w:pPr>
              <w:pStyle w:val="aff4"/>
              <w:rPr>
                <w:sz w:val="20"/>
                <w:szCs w:val="20"/>
              </w:rPr>
            </w:pPr>
            <w:r w:rsidRPr="007470EE">
              <w:rPr>
                <w:sz w:val="20"/>
                <w:szCs w:val="20"/>
              </w:rPr>
              <w:t>3037</w:t>
            </w:r>
          </w:p>
        </w:tc>
        <w:tc>
          <w:tcPr>
            <w:tcW w:w="509" w:type="pct"/>
            <w:tcBorders>
              <w:top w:val="nil"/>
              <w:left w:val="nil"/>
              <w:bottom w:val="single" w:sz="12" w:space="0" w:color="auto"/>
              <w:right w:val="single" w:sz="4" w:space="0" w:color="auto"/>
            </w:tcBorders>
            <w:shd w:val="clear" w:color="auto" w:fill="auto"/>
            <w:vAlign w:val="center"/>
          </w:tcPr>
          <w:p w:rsidR="00CD522D" w:rsidRPr="007470EE" w:rsidRDefault="00CD522D" w:rsidP="00CD522D">
            <w:pPr>
              <w:pStyle w:val="aff4"/>
              <w:rPr>
                <w:sz w:val="20"/>
                <w:szCs w:val="20"/>
              </w:rPr>
            </w:pPr>
            <w:r w:rsidRPr="007470EE">
              <w:rPr>
                <w:sz w:val="20"/>
                <w:szCs w:val="20"/>
              </w:rPr>
              <w:t>2890</w:t>
            </w:r>
          </w:p>
        </w:tc>
        <w:tc>
          <w:tcPr>
            <w:tcW w:w="513" w:type="pct"/>
            <w:tcBorders>
              <w:top w:val="nil"/>
              <w:left w:val="nil"/>
              <w:bottom w:val="single" w:sz="12" w:space="0" w:color="auto"/>
              <w:right w:val="single" w:sz="4" w:space="0" w:color="auto"/>
            </w:tcBorders>
            <w:shd w:val="clear" w:color="auto" w:fill="auto"/>
            <w:vAlign w:val="center"/>
          </w:tcPr>
          <w:p w:rsidR="00CD522D" w:rsidRPr="007470EE" w:rsidRDefault="00CD522D" w:rsidP="00CD522D">
            <w:pPr>
              <w:pStyle w:val="aff4"/>
              <w:rPr>
                <w:sz w:val="20"/>
                <w:szCs w:val="20"/>
              </w:rPr>
            </w:pPr>
            <w:r w:rsidRPr="007470EE">
              <w:rPr>
                <w:sz w:val="20"/>
                <w:szCs w:val="20"/>
              </w:rPr>
              <w:t>3422</w:t>
            </w:r>
          </w:p>
        </w:tc>
        <w:tc>
          <w:tcPr>
            <w:tcW w:w="651" w:type="pct"/>
            <w:tcBorders>
              <w:top w:val="nil"/>
              <w:left w:val="nil"/>
              <w:bottom w:val="single" w:sz="12" w:space="0" w:color="auto"/>
              <w:right w:val="single" w:sz="4" w:space="0" w:color="auto"/>
            </w:tcBorders>
            <w:shd w:val="clear" w:color="auto" w:fill="auto"/>
            <w:vAlign w:val="center"/>
          </w:tcPr>
          <w:p w:rsidR="00CD522D" w:rsidRPr="007470EE" w:rsidRDefault="00CD522D" w:rsidP="00CD522D">
            <w:pPr>
              <w:pStyle w:val="aff4"/>
              <w:rPr>
                <w:sz w:val="20"/>
                <w:szCs w:val="20"/>
              </w:rPr>
            </w:pPr>
            <w:r w:rsidRPr="007470EE">
              <w:rPr>
                <w:sz w:val="20"/>
                <w:szCs w:val="20"/>
              </w:rPr>
              <w:t>3877</w:t>
            </w:r>
          </w:p>
        </w:tc>
      </w:tr>
    </w:tbl>
    <w:p w:rsidR="00CD522D" w:rsidRDefault="00CD522D" w:rsidP="00CD522D">
      <w:pPr>
        <w:pStyle w:val="23"/>
        <w:spacing w:after="0" w:line="360" w:lineRule="auto"/>
        <w:ind w:left="0"/>
        <w:jc w:val="both"/>
        <w:rPr>
          <w:highlight w:val="yellow"/>
          <w:lang w:val="ru-RU"/>
        </w:rPr>
      </w:pPr>
    </w:p>
    <w:p w:rsidR="00CD522D" w:rsidRDefault="00CD522D" w:rsidP="00CD522D">
      <w:pPr>
        <w:pStyle w:val="23"/>
        <w:spacing w:after="0" w:line="360" w:lineRule="auto"/>
        <w:ind w:left="0"/>
        <w:jc w:val="both"/>
        <w:rPr>
          <w:highlight w:val="yellow"/>
          <w:lang w:val="ru-RU"/>
        </w:rPr>
      </w:pPr>
      <w:r>
        <w:rPr>
          <w:noProof/>
          <w:lang w:val="ru-RU" w:eastAsia="ru-RU"/>
        </w:rPr>
        <w:drawing>
          <wp:inline distT="0" distB="0" distL="0" distR="0">
            <wp:extent cx="5918079" cy="2375388"/>
            <wp:effectExtent l="11722" t="5862" r="4274" b="0"/>
            <wp:docPr id="9"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522D" w:rsidRDefault="00CD522D" w:rsidP="00CD522D">
      <w:pPr>
        <w:pStyle w:val="23"/>
        <w:spacing w:after="0" w:line="360" w:lineRule="auto"/>
        <w:ind w:left="0"/>
        <w:jc w:val="both"/>
        <w:rPr>
          <w:lang w:val="ru-RU"/>
        </w:rPr>
      </w:pPr>
      <w:r w:rsidRPr="00412EB8">
        <w:rPr>
          <w:lang w:val="ru-RU"/>
        </w:rPr>
        <w:t>Диаграмма 1. Прогноз численно</w:t>
      </w:r>
      <w:r>
        <w:rPr>
          <w:lang w:val="ru-RU"/>
        </w:rPr>
        <w:t>сти населения с.п. Садгород</w:t>
      </w:r>
      <w:r w:rsidRPr="00412EB8">
        <w:rPr>
          <w:lang w:val="ru-RU"/>
        </w:rPr>
        <w:t xml:space="preserve"> в перспективном периоде.</w:t>
      </w:r>
    </w:p>
    <w:p w:rsidR="00CD522D" w:rsidRPr="00967F1A" w:rsidRDefault="00CD522D" w:rsidP="00CD522D">
      <w:pPr>
        <w:pStyle w:val="23"/>
        <w:spacing w:after="0" w:line="360" w:lineRule="auto"/>
        <w:ind w:left="0"/>
        <w:jc w:val="both"/>
        <w:rPr>
          <w:highlight w:val="yellow"/>
          <w:lang w:val="ru-RU"/>
        </w:rPr>
      </w:pPr>
    </w:p>
    <w:p w:rsidR="00CD522D" w:rsidRDefault="00CD522D" w:rsidP="00CD522D">
      <w:pPr>
        <w:pStyle w:val="23"/>
        <w:spacing w:after="0" w:line="360" w:lineRule="auto"/>
        <w:ind w:left="0" w:firstLine="851"/>
        <w:jc w:val="both"/>
        <w:rPr>
          <w:lang w:val="ru-RU"/>
        </w:rPr>
      </w:pPr>
      <w:r w:rsidRPr="00462EF6">
        <w:t>Прогноз численности населения сельского поселения</w:t>
      </w:r>
      <w:r>
        <w:rPr>
          <w:lang w:val="ru-RU"/>
        </w:rPr>
        <w:t xml:space="preserve"> Садгород Кинель-Черкасского</w:t>
      </w:r>
      <w:r w:rsidRPr="00462EF6">
        <w:t xml:space="preserve"> муниципального района Самарской области был проведен на основании перспективных показателей Генерального плана. Данный прогноз численности населения с.</w:t>
      </w:r>
      <w:r>
        <w:rPr>
          <w:lang w:val="ru-RU"/>
        </w:rPr>
        <w:t xml:space="preserve"> </w:t>
      </w:r>
      <w:r w:rsidRPr="00462EF6">
        <w:t xml:space="preserve">п. </w:t>
      </w:r>
      <w:r>
        <w:rPr>
          <w:lang w:val="ru-RU"/>
        </w:rPr>
        <w:t>Садгород</w:t>
      </w:r>
      <w:r w:rsidRPr="00462EF6">
        <w:t xml:space="preserve"> рассчитан с учетом эффективности мероприятий по демографическому развитию Самарской области, а также с улучшением демографической ситуации в с.п. </w:t>
      </w:r>
      <w:r>
        <w:rPr>
          <w:lang w:val="ru-RU"/>
        </w:rPr>
        <w:t>Садгород</w:t>
      </w:r>
      <w:r w:rsidRPr="00462EF6">
        <w:t>, уменьшением коэффициента смертности и стабильно положительным сальдо миграции, с учетом территориальных резервов в пределах сельского поселения и освоения новых территорий, которые могут быть использованы под жилищное строительство.</w:t>
      </w:r>
    </w:p>
    <w:p w:rsidR="00CD522D" w:rsidRPr="006C4886" w:rsidRDefault="00CD522D" w:rsidP="00CD522D">
      <w:pPr>
        <w:pStyle w:val="110"/>
      </w:pPr>
      <w:r>
        <w:br w:type="page"/>
      </w:r>
      <w:bookmarkStart w:id="20" w:name="_Toc393194384"/>
      <w:r w:rsidRPr="007E7926">
        <w:lastRenderedPageBreak/>
        <w:t>3.3. Прогноз развития промышленности.</w:t>
      </w:r>
      <w:bookmarkEnd w:id="20"/>
      <w:r w:rsidRPr="00462EF6">
        <w:t xml:space="preserve"> </w:t>
      </w:r>
    </w:p>
    <w:p w:rsidR="00CD522D" w:rsidRDefault="00CD522D" w:rsidP="00CD522D">
      <w:pPr>
        <w:pStyle w:val="afe"/>
        <w:tabs>
          <w:tab w:val="left" w:pos="368"/>
        </w:tabs>
        <w:spacing w:line="360" w:lineRule="auto"/>
        <w:ind w:left="0" w:firstLine="709"/>
        <w:jc w:val="both"/>
      </w:pPr>
      <w:r>
        <w:t>Кинель-Черкасский район относится к центральной экономической зоне, которая о</w:t>
      </w:r>
      <w:r>
        <w:t>п</w:t>
      </w:r>
      <w:r>
        <w:t>ределилась как многоотраслевая.</w:t>
      </w:r>
    </w:p>
    <w:p w:rsidR="00CD522D" w:rsidRDefault="00CD522D" w:rsidP="00CD522D">
      <w:pPr>
        <w:pStyle w:val="afe"/>
        <w:tabs>
          <w:tab w:val="left" w:pos="368"/>
        </w:tabs>
        <w:spacing w:line="360" w:lineRule="auto"/>
        <w:ind w:left="0" w:firstLine="709"/>
        <w:jc w:val="both"/>
      </w:pPr>
      <w:r w:rsidRPr="008F7043">
        <w:t>К производственным объектам на территории сельского поселения Садгород относя</w:t>
      </w:r>
      <w:r w:rsidRPr="008F7043">
        <w:t>т</w:t>
      </w:r>
      <w:r w:rsidRPr="008F7043">
        <w:t>ся объекты нефтедобычи с сопутствующей инфраструктурой.</w:t>
      </w:r>
    </w:p>
    <w:p w:rsidR="00CD522D" w:rsidRDefault="00CD522D" w:rsidP="00CD522D">
      <w:pPr>
        <w:pStyle w:val="afe"/>
        <w:tabs>
          <w:tab w:val="left" w:pos="368"/>
        </w:tabs>
        <w:spacing w:line="360" w:lineRule="auto"/>
        <w:ind w:left="0" w:firstLine="709"/>
        <w:jc w:val="both"/>
        <w:rPr>
          <w:highlight w:val="yellow"/>
        </w:rPr>
      </w:pPr>
      <w:r w:rsidRPr="00130A2C">
        <w:t xml:space="preserve">Генеральным планом в срок до </w:t>
      </w:r>
      <w:r>
        <w:t>2025 года</w:t>
      </w:r>
      <w:r w:rsidRPr="00130A2C">
        <w:t xml:space="preserve"> производственные и коммунально-складские объекты на территории с.п. </w:t>
      </w:r>
      <w:r>
        <w:t>Садгород</w:t>
      </w:r>
      <w:r w:rsidRPr="00130A2C">
        <w:t xml:space="preserve"> </w:t>
      </w:r>
      <w:r w:rsidRPr="00CA7277">
        <w:t>развивать н</w:t>
      </w:r>
      <w:r>
        <w:t xml:space="preserve">е планируется. </w:t>
      </w:r>
      <w:r w:rsidRPr="005C340F">
        <w:t>Существующие объекты нефтедобычи сохраняются с учётом у</w:t>
      </w:r>
      <w:r w:rsidRPr="005C340F">
        <w:t>с</w:t>
      </w:r>
      <w:r w:rsidRPr="005C340F">
        <w:t>тановки и соблюдения санитарно-защитных зон.</w:t>
      </w:r>
    </w:p>
    <w:p w:rsidR="00CD522D" w:rsidRPr="00462EF6" w:rsidRDefault="00CD522D" w:rsidP="00CD522D">
      <w:pPr>
        <w:pStyle w:val="afe"/>
        <w:tabs>
          <w:tab w:val="left" w:pos="368"/>
        </w:tabs>
        <w:spacing w:line="360" w:lineRule="auto"/>
        <w:ind w:left="0" w:firstLine="709"/>
        <w:jc w:val="both"/>
        <w:rPr>
          <w:highlight w:val="yellow"/>
        </w:rPr>
      </w:pPr>
    </w:p>
    <w:p w:rsidR="00CD522D" w:rsidRDefault="00CD522D" w:rsidP="00CD522D">
      <w:pPr>
        <w:pStyle w:val="afe"/>
        <w:tabs>
          <w:tab w:val="left" w:pos="368"/>
          <w:tab w:val="left" w:pos="6882"/>
        </w:tabs>
        <w:spacing w:line="360" w:lineRule="auto"/>
        <w:ind w:left="0" w:firstLine="709"/>
        <w:jc w:val="both"/>
        <w:rPr>
          <w:b/>
        </w:rPr>
      </w:pPr>
      <w:r w:rsidRPr="00462EF6">
        <w:rPr>
          <w:b/>
        </w:rPr>
        <w:t>Территории сельскохозяйственного использования.</w:t>
      </w:r>
    </w:p>
    <w:p w:rsidR="00CD522D" w:rsidRDefault="00CD522D" w:rsidP="00CD522D">
      <w:pPr>
        <w:pStyle w:val="afe"/>
        <w:tabs>
          <w:tab w:val="left" w:pos="368"/>
          <w:tab w:val="left" w:pos="6882"/>
        </w:tabs>
        <w:spacing w:line="360" w:lineRule="auto"/>
        <w:ind w:left="0" w:firstLine="709"/>
        <w:jc w:val="both"/>
      </w:pPr>
      <w:r w:rsidRPr="008F7043">
        <w:t>Основной вид производственной деятельности на территории сельского поселения Садгород – сельскохозяйственное производство.</w:t>
      </w:r>
    </w:p>
    <w:p w:rsidR="00CD522D" w:rsidRDefault="00CD522D" w:rsidP="00CD522D">
      <w:pPr>
        <w:pStyle w:val="afe"/>
        <w:tabs>
          <w:tab w:val="left" w:pos="368"/>
          <w:tab w:val="left" w:pos="6882"/>
        </w:tabs>
        <w:spacing w:line="360" w:lineRule="auto"/>
        <w:ind w:left="0" w:firstLine="709"/>
        <w:jc w:val="both"/>
      </w:pPr>
      <w:r>
        <w:t>На территории сельского поселения Садгород  выращивание сельскохозяйственных культур осуществляют:</w:t>
      </w:r>
    </w:p>
    <w:p w:rsidR="00CD522D" w:rsidRDefault="00CD522D" w:rsidP="00CD522D">
      <w:pPr>
        <w:pStyle w:val="afe"/>
        <w:tabs>
          <w:tab w:val="left" w:pos="368"/>
          <w:tab w:val="left" w:pos="6882"/>
        </w:tabs>
        <w:spacing w:line="360" w:lineRule="auto"/>
        <w:ind w:left="0" w:firstLine="709"/>
        <w:jc w:val="both"/>
      </w:pPr>
      <w:r>
        <w:t>- ООО СХП «Золотой колос», с. Репьёвка, ул. Победы;</w:t>
      </w:r>
    </w:p>
    <w:p w:rsidR="00CD522D" w:rsidRDefault="00CD522D" w:rsidP="00CD522D">
      <w:pPr>
        <w:pStyle w:val="afe"/>
        <w:tabs>
          <w:tab w:val="left" w:pos="368"/>
          <w:tab w:val="left" w:pos="6882"/>
        </w:tabs>
        <w:spacing w:line="360" w:lineRule="auto"/>
        <w:ind w:left="0" w:firstLine="709"/>
        <w:jc w:val="both"/>
      </w:pPr>
      <w:r>
        <w:t>- ООО "Восток", п. Чернигово.</w:t>
      </w:r>
    </w:p>
    <w:p w:rsidR="00CD522D" w:rsidRDefault="00CD522D" w:rsidP="00CD522D">
      <w:pPr>
        <w:pStyle w:val="afe"/>
        <w:tabs>
          <w:tab w:val="left" w:pos="368"/>
          <w:tab w:val="left" w:pos="6882"/>
        </w:tabs>
        <w:spacing w:line="360" w:lineRule="auto"/>
        <w:ind w:left="0" w:firstLine="709"/>
        <w:jc w:val="both"/>
      </w:pPr>
    </w:p>
    <w:p w:rsidR="00CD522D" w:rsidRDefault="00CD522D" w:rsidP="00CD522D">
      <w:pPr>
        <w:pStyle w:val="afe"/>
        <w:tabs>
          <w:tab w:val="left" w:pos="368"/>
        </w:tabs>
        <w:spacing w:line="360" w:lineRule="auto"/>
        <w:ind w:left="0" w:firstLine="709"/>
        <w:jc w:val="both"/>
        <w:rPr>
          <w:b/>
          <w:highlight w:val="yellow"/>
        </w:rPr>
      </w:pPr>
      <w:r>
        <w:t>В соответствии с Положением о</w:t>
      </w:r>
      <w:r w:rsidRPr="00462EF6">
        <w:t xml:space="preserve"> </w:t>
      </w:r>
      <w:r>
        <w:t>территориальном</w:t>
      </w:r>
      <w:r w:rsidRPr="00462EF6">
        <w:t xml:space="preserve"> </w:t>
      </w:r>
      <w:r>
        <w:t>планировании</w:t>
      </w:r>
      <w:r w:rsidRPr="00462EF6">
        <w:t xml:space="preserve"> </w:t>
      </w:r>
      <w:r>
        <w:t xml:space="preserve">Кинель-Черкасского </w:t>
      </w:r>
      <w:r w:rsidRPr="00462EF6">
        <w:t xml:space="preserve">муниципального района на территории сельского поселения </w:t>
      </w:r>
      <w:r w:rsidRPr="008F7043">
        <w:t xml:space="preserve">размещение новых объектов сельскохозяйственного производства </w:t>
      </w:r>
      <w:r>
        <w:t>не предусматривается.</w:t>
      </w:r>
    </w:p>
    <w:p w:rsidR="00CD522D" w:rsidRPr="008F7043" w:rsidRDefault="00CD522D" w:rsidP="00CD522D">
      <w:pPr>
        <w:pStyle w:val="afe"/>
        <w:tabs>
          <w:tab w:val="left" w:pos="368"/>
        </w:tabs>
        <w:spacing w:line="360" w:lineRule="auto"/>
        <w:ind w:left="0" w:firstLine="709"/>
        <w:jc w:val="both"/>
        <w:rPr>
          <w:highlight w:val="yellow"/>
        </w:rPr>
      </w:pPr>
      <w:r w:rsidRPr="008F7043">
        <w:t>Основным градообразующим объектом в поселении остаётся Тимашевская птицефа</w:t>
      </w:r>
      <w:r w:rsidRPr="008F7043">
        <w:t>б</w:t>
      </w:r>
      <w:r>
        <w:t>рика</w:t>
      </w:r>
      <w:r w:rsidRPr="008F7043">
        <w:t xml:space="preserve"> которая является частным объектом ООО «Самарский бройлер». На момент разрабо</w:t>
      </w:r>
      <w:r w:rsidRPr="008F7043">
        <w:t>т</w:t>
      </w:r>
      <w:r w:rsidRPr="008F7043">
        <w:t>ки Генерального плана фабрика не действовала. Производственные площадки птицефабрики различного класса опасности расположены в разных частях поселения, одна из которых ра</w:t>
      </w:r>
      <w:r w:rsidRPr="008F7043">
        <w:t>с</w:t>
      </w:r>
      <w:r w:rsidRPr="008F7043">
        <w:t>положена в непосредственной близости к жилой зоне посёлка Садгород. В её ориентирово</w:t>
      </w:r>
      <w:r w:rsidRPr="008F7043">
        <w:t>ч</w:t>
      </w:r>
      <w:r w:rsidRPr="008F7043">
        <w:t>ную санитарно-защитную зону попадает вся существующая жилая зона посёлка. При реко</w:t>
      </w:r>
      <w:r w:rsidRPr="008F7043">
        <w:t>н</w:t>
      </w:r>
      <w:r w:rsidRPr="008F7043">
        <w:t>струкции фабрики необходимо выполнить проект санитарно-защитной зоны, в рамках кот</w:t>
      </w:r>
      <w:r w:rsidRPr="008F7043">
        <w:t>о</w:t>
      </w:r>
      <w:r w:rsidRPr="008F7043">
        <w:t>рого разработать мероприятия по озеленению, и определить её границы.</w:t>
      </w:r>
    </w:p>
    <w:p w:rsidR="00CD522D" w:rsidRPr="008F7043" w:rsidRDefault="00CD522D" w:rsidP="00CD522D">
      <w:pPr>
        <w:pStyle w:val="afe"/>
        <w:tabs>
          <w:tab w:val="left" w:pos="368"/>
        </w:tabs>
        <w:spacing w:line="360" w:lineRule="auto"/>
        <w:ind w:left="0" w:firstLine="709"/>
        <w:jc w:val="both"/>
      </w:pPr>
      <w:r w:rsidRPr="008F7043">
        <w:t>Генеральным планом предусматривается сохранение и развитие существующих частных животноводческих предприятий ТОО Агрофирма "Родина" расположенных в с. Репьё</w:t>
      </w:r>
      <w:r w:rsidRPr="008F7043">
        <w:t>в</w:t>
      </w:r>
      <w:r w:rsidRPr="008F7043">
        <w:t>ка, а также ООО "Восток" в п. Чернигово.</w:t>
      </w:r>
    </w:p>
    <w:p w:rsidR="00CD522D" w:rsidRDefault="00CD522D" w:rsidP="00CD522D">
      <w:pPr>
        <w:pStyle w:val="afe"/>
        <w:tabs>
          <w:tab w:val="left" w:pos="368"/>
        </w:tabs>
        <w:spacing w:line="360" w:lineRule="auto"/>
        <w:ind w:left="0" w:firstLine="709"/>
        <w:jc w:val="both"/>
      </w:pPr>
      <w:r w:rsidRPr="008F7043">
        <w:t>В п. Тальники в южной части планируется размещение частной овцефермы, на учас</w:t>
      </w:r>
      <w:r w:rsidRPr="008F7043">
        <w:t>т</w:t>
      </w:r>
      <w:r w:rsidRPr="008F7043">
        <w:t>ке площадью 3,0699 га, мощностью до 100 голов.</w:t>
      </w:r>
    </w:p>
    <w:p w:rsidR="00CD522D" w:rsidRPr="008F7043" w:rsidRDefault="00CD522D" w:rsidP="00CD522D">
      <w:pPr>
        <w:pStyle w:val="afe"/>
        <w:tabs>
          <w:tab w:val="left" w:pos="368"/>
        </w:tabs>
        <w:spacing w:line="360" w:lineRule="auto"/>
        <w:ind w:left="0" w:firstLine="709"/>
        <w:jc w:val="both"/>
        <w:rPr>
          <w:highlight w:val="yellow"/>
        </w:rPr>
      </w:pPr>
    </w:p>
    <w:p w:rsidR="00CD522D" w:rsidRPr="00A03F6A" w:rsidRDefault="00CD522D" w:rsidP="00CD522D">
      <w:pPr>
        <w:pStyle w:val="110"/>
      </w:pPr>
      <w:bookmarkStart w:id="21" w:name="_Toc393194385"/>
      <w:r>
        <w:lastRenderedPageBreak/>
        <w:t>3</w:t>
      </w:r>
      <w:r w:rsidRPr="00462EF6">
        <w:t>.4. Прогноз развития застройки с.</w:t>
      </w:r>
      <w:r>
        <w:t xml:space="preserve"> </w:t>
      </w:r>
      <w:r w:rsidRPr="00462EF6">
        <w:t xml:space="preserve">п. </w:t>
      </w:r>
      <w:r>
        <w:t>Садгород</w:t>
      </w:r>
      <w:r w:rsidRPr="00462EF6">
        <w:t>.</w:t>
      </w:r>
      <w:bookmarkEnd w:id="21"/>
    </w:p>
    <w:p w:rsidR="00CD522D" w:rsidRPr="00462EF6" w:rsidRDefault="00CD522D" w:rsidP="00CD522D">
      <w:pPr>
        <w:pStyle w:val="23"/>
        <w:spacing w:line="360" w:lineRule="auto"/>
        <w:ind w:left="0" w:firstLine="709"/>
        <w:jc w:val="both"/>
        <w:rPr>
          <w:b/>
        </w:rPr>
      </w:pPr>
      <w:r w:rsidRPr="00462EF6">
        <w:rPr>
          <w:b/>
        </w:rPr>
        <w:t>Прогноз развития жилищного фонда.</w:t>
      </w:r>
    </w:p>
    <w:p w:rsidR="00CD522D" w:rsidRDefault="00CD522D" w:rsidP="00CD522D">
      <w:pPr>
        <w:spacing w:line="360" w:lineRule="auto"/>
        <w:ind w:firstLine="709"/>
      </w:pPr>
      <w:r w:rsidRPr="00E24E25">
        <w:t xml:space="preserve">В сельском поселении </w:t>
      </w:r>
      <w:r>
        <w:t>Садгород</w:t>
      </w:r>
      <w:r w:rsidRPr="00E24E25">
        <w:t xml:space="preserve"> жилой фонд пре</w:t>
      </w:r>
      <w:r>
        <w:t>дставлен в основном малоэтажной застройкой</w:t>
      </w:r>
      <w:r w:rsidRPr="00E24E25">
        <w:t xml:space="preserve">. Дома в поселении </w:t>
      </w:r>
      <w:r>
        <w:t>индивидуальные и двухквартирные жилые дома</w:t>
      </w:r>
      <w:r w:rsidRPr="004F15C1">
        <w:t xml:space="preserve"> с приусаде</w:t>
      </w:r>
      <w:r w:rsidRPr="004F15C1">
        <w:t>б</w:t>
      </w:r>
      <w:r>
        <w:t xml:space="preserve">ными участками, а также </w:t>
      </w:r>
      <w:r w:rsidRPr="00D776B4">
        <w:t>секционными многоквартирными домами малой и средней этажн</w:t>
      </w:r>
      <w:r w:rsidRPr="00D776B4">
        <w:t>о</w:t>
      </w:r>
      <w:r>
        <w:t>сти (2</w:t>
      </w:r>
      <w:r w:rsidRPr="00D776B4">
        <w:t xml:space="preserve"> – 5 этажей</w:t>
      </w:r>
      <w:r>
        <w:t>).</w:t>
      </w:r>
    </w:p>
    <w:p w:rsidR="00CD522D" w:rsidRPr="004F15C1" w:rsidRDefault="00CD522D" w:rsidP="00CD522D">
      <w:pPr>
        <w:pStyle w:val="afe"/>
        <w:tabs>
          <w:tab w:val="left" w:pos="368"/>
        </w:tabs>
        <w:spacing w:line="360" w:lineRule="auto"/>
        <w:ind w:left="0" w:firstLine="709"/>
        <w:jc w:val="both"/>
        <w:rPr>
          <w:color w:val="000000"/>
        </w:rPr>
      </w:pPr>
      <w:r w:rsidRPr="00462EF6">
        <w:rPr>
          <w:color w:val="000000"/>
        </w:rPr>
        <w:t xml:space="preserve">Общая площадь </w:t>
      </w:r>
      <w:r>
        <w:rPr>
          <w:color w:val="000000"/>
        </w:rPr>
        <w:t>жилищного фонда составляет 65502</w:t>
      </w:r>
      <w:r w:rsidRPr="00462EF6">
        <w:rPr>
          <w:color w:val="000000"/>
        </w:rPr>
        <w:t xml:space="preserve"> м</w:t>
      </w:r>
      <w:r w:rsidRPr="00462EF6">
        <w:rPr>
          <w:color w:val="000000"/>
          <w:vertAlign w:val="superscript"/>
        </w:rPr>
        <w:t>2</w:t>
      </w:r>
      <w:r>
        <w:rPr>
          <w:color w:val="000000"/>
        </w:rPr>
        <w:t xml:space="preserve">. </w:t>
      </w:r>
      <w:r w:rsidRPr="004F15C1">
        <w:rPr>
          <w:color w:val="000000"/>
        </w:rPr>
        <w:t>Средняя обеспеченность о</w:t>
      </w:r>
      <w:r w:rsidRPr="004F15C1">
        <w:rPr>
          <w:color w:val="000000"/>
        </w:rPr>
        <w:t>б</w:t>
      </w:r>
      <w:r w:rsidRPr="004F15C1">
        <w:rPr>
          <w:color w:val="000000"/>
        </w:rPr>
        <w:t>щей площадью в расчете на</w:t>
      </w:r>
      <w:r>
        <w:rPr>
          <w:color w:val="000000"/>
        </w:rPr>
        <w:t xml:space="preserve"> одного человека составляет 22</w:t>
      </w:r>
      <w:r w:rsidRPr="004F15C1">
        <w:rPr>
          <w:color w:val="000000"/>
        </w:rPr>
        <w:t xml:space="preserve"> кв. м/чел.</w:t>
      </w:r>
    </w:p>
    <w:p w:rsidR="00CD522D" w:rsidRDefault="00CD522D" w:rsidP="00CD522D">
      <w:pPr>
        <w:pStyle w:val="afe"/>
        <w:tabs>
          <w:tab w:val="left" w:pos="368"/>
        </w:tabs>
        <w:spacing w:line="360" w:lineRule="auto"/>
        <w:ind w:left="0" w:firstLine="709"/>
        <w:jc w:val="both"/>
      </w:pPr>
      <w:r>
        <w:t>В посёлке Садгород ветхими являются дома №№ 3,1,13 по улице Кооперативная, дом №1 по улице Первомайская, дома №№3,5,7,9,11 по улице Ленина. Общая площадь жилищн</w:t>
      </w:r>
      <w:r>
        <w:t>о</w:t>
      </w:r>
      <w:r>
        <w:t>го фонда в ветхих домах в п. Садгород составляет 1300,5 кв.м. - на момент разработки Ген</w:t>
      </w:r>
      <w:r>
        <w:t>е</w:t>
      </w:r>
      <w:r>
        <w:t>рального плана проживает 81 чел.</w:t>
      </w:r>
    </w:p>
    <w:p w:rsidR="00CD522D" w:rsidRDefault="00CD522D" w:rsidP="00CD522D">
      <w:pPr>
        <w:pStyle w:val="afe"/>
        <w:tabs>
          <w:tab w:val="left" w:pos="368"/>
        </w:tabs>
        <w:spacing w:line="360" w:lineRule="auto"/>
        <w:ind w:left="0" w:firstLine="709"/>
        <w:jc w:val="both"/>
      </w:pPr>
      <w:r>
        <w:t>В посёлке Чернигово ветхими являются дома №№ 13,8 по улице Кооперативная, дома №№6,8 по улице Застройщиков. Общая площадь жилищного фонда в ветхих домах в п. Че</w:t>
      </w:r>
      <w:r>
        <w:t>р</w:t>
      </w:r>
      <w:r>
        <w:t>нигово составляет 248,4 кв.м. - на момент разработки Генерального плана проживает 6 чел.</w:t>
      </w:r>
    </w:p>
    <w:p w:rsidR="00CD522D" w:rsidRDefault="00CD522D" w:rsidP="00CD522D">
      <w:pPr>
        <w:pStyle w:val="afe"/>
        <w:tabs>
          <w:tab w:val="left" w:pos="368"/>
        </w:tabs>
        <w:spacing w:line="360" w:lineRule="auto"/>
        <w:ind w:left="0" w:firstLine="709"/>
        <w:jc w:val="both"/>
      </w:pPr>
      <w:r>
        <w:t>В селе Репьёвка ветхими являются дом № 13, по улице Школьная, дом №1 по улице Победы. Общая площадь жилищного фонда в ветхих домах в с. Репьёвка составляет 272,8 кв.м. - на момент разработки Генерального плана проживает 19 чел.</w:t>
      </w:r>
    </w:p>
    <w:p w:rsidR="00CD522D" w:rsidRPr="00462EF6" w:rsidRDefault="00CD522D" w:rsidP="00CD522D">
      <w:pPr>
        <w:pStyle w:val="afe"/>
        <w:tabs>
          <w:tab w:val="left" w:pos="368"/>
        </w:tabs>
        <w:spacing w:line="360" w:lineRule="auto"/>
        <w:ind w:left="0" w:firstLine="709"/>
        <w:jc w:val="both"/>
        <w:rPr>
          <w:highlight w:val="yellow"/>
        </w:rPr>
      </w:pPr>
      <w:r>
        <w:t>Итого в ветхом фонде проживает 106 чел.</w:t>
      </w:r>
    </w:p>
    <w:p w:rsidR="00CD522D" w:rsidRPr="00462EF6" w:rsidRDefault="00CD522D" w:rsidP="00CD522D">
      <w:pPr>
        <w:pStyle w:val="afe"/>
        <w:tabs>
          <w:tab w:val="left" w:pos="368"/>
        </w:tabs>
        <w:spacing w:line="360" w:lineRule="auto"/>
        <w:ind w:left="0" w:firstLine="709"/>
        <w:jc w:val="both"/>
        <w:rPr>
          <w:highlight w:val="yellow"/>
        </w:rPr>
      </w:pPr>
    </w:p>
    <w:p w:rsidR="00CD522D" w:rsidRPr="00462EF6" w:rsidRDefault="00CD522D" w:rsidP="00CD522D">
      <w:pPr>
        <w:spacing w:line="360" w:lineRule="auto"/>
        <w:jc w:val="right"/>
        <w:rPr>
          <w:b/>
        </w:rPr>
      </w:pPr>
      <w:r>
        <w:t>Таблица 3.7</w:t>
      </w:r>
      <w:r w:rsidRPr="00462EF6">
        <w:t>. Характерист</w:t>
      </w:r>
      <w:r>
        <w:t>ика жилищного фонда.</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1100"/>
        <w:gridCol w:w="5387"/>
        <w:gridCol w:w="3084"/>
      </w:tblGrid>
      <w:tr w:rsidR="00CD522D" w:rsidRPr="005F680A" w:rsidTr="00CD522D">
        <w:trPr>
          <w:trHeight w:val="23"/>
          <w:tblHeader/>
        </w:trPr>
        <w:tc>
          <w:tcPr>
            <w:tcW w:w="575" w:type="pct"/>
            <w:tcBorders>
              <w:top w:val="single" w:sz="12" w:space="0" w:color="auto"/>
              <w:bottom w:val="single" w:sz="4" w:space="0" w:color="000000"/>
            </w:tcBorders>
            <w:shd w:val="clear" w:color="auto" w:fill="auto"/>
          </w:tcPr>
          <w:p w:rsidR="00CD522D" w:rsidRPr="005F680A" w:rsidRDefault="00CD522D" w:rsidP="00CD522D">
            <w:pPr>
              <w:pStyle w:val="aff4"/>
              <w:rPr>
                <w:sz w:val="20"/>
                <w:szCs w:val="20"/>
              </w:rPr>
            </w:pPr>
            <w:r w:rsidRPr="005F680A">
              <w:rPr>
                <w:sz w:val="20"/>
                <w:szCs w:val="20"/>
              </w:rPr>
              <w:t>№ №</w:t>
            </w:r>
          </w:p>
          <w:p w:rsidR="00CD522D" w:rsidRPr="005F680A" w:rsidRDefault="00CD522D" w:rsidP="00CD522D">
            <w:pPr>
              <w:pStyle w:val="aff4"/>
              <w:rPr>
                <w:sz w:val="20"/>
                <w:szCs w:val="20"/>
                <w:lang w:val="en-US"/>
              </w:rPr>
            </w:pPr>
            <w:r w:rsidRPr="005F680A">
              <w:rPr>
                <w:sz w:val="20"/>
                <w:szCs w:val="20"/>
              </w:rPr>
              <w:t>п</w:t>
            </w:r>
            <w:r w:rsidRPr="005F680A">
              <w:rPr>
                <w:sz w:val="20"/>
                <w:szCs w:val="20"/>
                <w:lang w:val="en-US"/>
              </w:rPr>
              <w:t>/</w:t>
            </w:r>
            <w:r w:rsidRPr="005F680A">
              <w:rPr>
                <w:sz w:val="20"/>
                <w:szCs w:val="20"/>
              </w:rPr>
              <w:t>п</w:t>
            </w:r>
          </w:p>
        </w:tc>
        <w:tc>
          <w:tcPr>
            <w:tcW w:w="2814" w:type="pct"/>
            <w:tcBorders>
              <w:top w:val="single" w:sz="12" w:space="0" w:color="auto"/>
              <w:bottom w:val="single" w:sz="4" w:space="0" w:color="000000"/>
            </w:tcBorders>
            <w:shd w:val="clear" w:color="auto" w:fill="auto"/>
            <w:vAlign w:val="center"/>
          </w:tcPr>
          <w:p w:rsidR="00CD522D" w:rsidRPr="005F680A" w:rsidRDefault="00CD522D" w:rsidP="00CD522D">
            <w:pPr>
              <w:pStyle w:val="aff4"/>
              <w:rPr>
                <w:sz w:val="20"/>
                <w:szCs w:val="20"/>
                <w:lang w:val="en-US"/>
              </w:rPr>
            </w:pPr>
            <w:r w:rsidRPr="005F680A">
              <w:rPr>
                <w:sz w:val="20"/>
                <w:szCs w:val="20"/>
              </w:rPr>
              <w:t>Наименование</w:t>
            </w:r>
          </w:p>
        </w:tc>
        <w:tc>
          <w:tcPr>
            <w:tcW w:w="1611" w:type="pct"/>
            <w:tcBorders>
              <w:top w:val="single" w:sz="12" w:space="0" w:color="auto"/>
              <w:bottom w:val="single" w:sz="4" w:space="0" w:color="000000"/>
            </w:tcBorders>
            <w:shd w:val="clear" w:color="auto" w:fill="auto"/>
            <w:vAlign w:val="center"/>
          </w:tcPr>
          <w:p w:rsidR="00CD522D" w:rsidRPr="005F680A" w:rsidRDefault="00CD522D" w:rsidP="00CD522D">
            <w:pPr>
              <w:pStyle w:val="aff4"/>
              <w:rPr>
                <w:sz w:val="20"/>
                <w:szCs w:val="20"/>
                <w:lang w:val="en-US"/>
              </w:rPr>
            </w:pPr>
            <w:r w:rsidRPr="005F680A">
              <w:rPr>
                <w:sz w:val="20"/>
                <w:szCs w:val="20"/>
              </w:rPr>
              <w:t>На 01.01.</w:t>
            </w:r>
            <w:r>
              <w:rPr>
                <w:sz w:val="20"/>
                <w:szCs w:val="20"/>
              </w:rPr>
              <w:t>2012</w:t>
            </w:r>
            <w:r w:rsidRPr="005F680A">
              <w:rPr>
                <w:sz w:val="20"/>
                <w:szCs w:val="20"/>
              </w:rPr>
              <w:t xml:space="preserve"> г.</w:t>
            </w:r>
          </w:p>
        </w:tc>
      </w:tr>
      <w:tr w:rsidR="00CD522D" w:rsidRPr="005F680A" w:rsidTr="00CD522D">
        <w:trPr>
          <w:trHeight w:val="23"/>
        </w:trPr>
        <w:tc>
          <w:tcPr>
            <w:tcW w:w="575" w:type="pct"/>
            <w:tcBorders>
              <w:top w:val="single" w:sz="4" w:space="0" w:color="000000"/>
            </w:tcBorders>
            <w:shd w:val="clear" w:color="auto" w:fill="auto"/>
          </w:tcPr>
          <w:p w:rsidR="00CD522D" w:rsidRPr="004F15C1" w:rsidRDefault="00CD522D" w:rsidP="00CD522D">
            <w:pPr>
              <w:rPr>
                <w:sz w:val="20"/>
                <w:szCs w:val="20"/>
              </w:rPr>
            </w:pPr>
            <w:r w:rsidRPr="004F15C1">
              <w:rPr>
                <w:sz w:val="20"/>
                <w:szCs w:val="20"/>
              </w:rPr>
              <w:t>1</w:t>
            </w:r>
          </w:p>
        </w:tc>
        <w:tc>
          <w:tcPr>
            <w:tcW w:w="2814" w:type="pct"/>
            <w:tcBorders>
              <w:top w:val="single" w:sz="4" w:space="0" w:color="000000"/>
            </w:tcBorders>
            <w:shd w:val="clear" w:color="auto" w:fill="auto"/>
          </w:tcPr>
          <w:p w:rsidR="00CD522D" w:rsidRPr="004F15C1" w:rsidRDefault="00CD522D" w:rsidP="00CD522D">
            <w:pPr>
              <w:rPr>
                <w:sz w:val="20"/>
                <w:szCs w:val="20"/>
              </w:rPr>
            </w:pPr>
            <w:r w:rsidRPr="004F15C1">
              <w:rPr>
                <w:sz w:val="20"/>
                <w:szCs w:val="20"/>
              </w:rPr>
              <w:t>Общий жилой фонд,  м</w:t>
            </w:r>
            <w:r w:rsidRPr="004F15C1">
              <w:rPr>
                <w:sz w:val="20"/>
                <w:szCs w:val="20"/>
                <w:vertAlign w:val="superscript"/>
              </w:rPr>
              <w:t>2</w:t>
            </w:r>
            <w:r w:rsidRPr="004F15C1">
              <w:rPr>
                <w:sz w:val="20"/>
                <w:szCs w:val="20"/>
              </w:rPr>
              <w:t xml:space="preserve"> общей площади, в т.ч.</w:t>
            </w:r>
          </w:p>
        </w:tc>
        <w:tc>
          <w:tcPr>
            <w:tcW w:w="1611" w:type="pct"/>
            <w:tcBorders>
              <w:top w:val="single" w:sz="4" w:space="0" w:color="000000"/>
            </w:tcBorders>
            <w:shd w:val="clear" w:color="auto" w:fill="auto"/>
            <w:vAlign w:val="center"/>
          </w:tcPr>
          <w:p w:rsidR="00CD522D" w:rsidRPr="004F15C1" w:rsidRDefault="00CD522D" w:rsidP="00CD522D">
            <w:pPr>
              <w:rPr>
                <w:sz w:val="20"/>
                <w:szCs w:val="20"/>
              </w:rPr>
            </w:pPr>
            <w:r>
              <w:rPr>
                <w:sz w:val="20"/>
                <w:szCs w:val="20"/>
              </w:rPr>
              <w:t>65502</w:t>
            </w:r>
          </w:p>
        </w:tc>
      </w:tr>
      <w:tr w:rsidR="00CD522D" w:rsidRPr="005F680A" w:rsidTr="00CD522D">
        <w:trPr>
          <w:trHeight w:val="23"/>
        </w:trPr>
        <w:tc>
          <w:tcPr>
            <w:tcW w:w="575" w:type="pct"/>
            <w:shd w:val="clear" w:color="auto" w:fill="auto"/>
          </w:tcPr>
          <w:p w:rsidR="00CD522D" w:rsidRPr="004F15C1" w:rsidRDefault="00CD522D" w:rsidP="00CD522D">
            <w:pPr>
              <w:rPr>
                <w:sz w:val="20"/>
                <w:szCs w:val="20"/>
              </w:rPr>
            </w:pPr>
          </w:p>
        </w:tc>
        <w:tc>
          <w:tcPr>
            <w:tcW w:w="2814" w:type="pct"/>
            <w:shd w:val="clear" w:color="auto" w:fill="auto"/>
          </w:tcPr>
          <w:p w:rsidR="00CD522D" w:rsidRPr="004F15C1" w:rsidRDefault="00CD522D" w:rsidP="00CD522D">
            <w:pPr>
              <w:rPr>
                <w:sz w:val="20"/>
                <w:szCs w:val="20"/>
              </w:rPr>
            </w:pPr>
            <w:r w:rsidRPr="004F15C1">
              <w:rPr>
                <w:sz w:val="20"/>
                <w:szCs w:val="20"/>
              </w:rPr>
              <w:t>государственный</w:t>
            </w:r>
          </w:p>
        </w:tc>
        <w:tc>
          <w:tcPr>
            <w:tcW w:w="1611" w:type="pct"/>
            <w:shd w:val="clear" w:color="auto" w:fill="auto"/>
            <w:vAlign w:val="center"/>
          </w:tcPr>
          <w:p w:rsidR="00CD522D" w:rsidRPr="004F15C1" w:rsidRDefault="00CD522D" w:rsidP="00CD522D">
            <w:pPr>
              <w:rPr>
                <w:sz w:val="20"/>
                <w:szCs w:val="20"/>
              </w:rPr>
            </w:pPr>
            <w:r w:rsidRPr="004F15C1">
              <w:rPr>
                <w:sz w:val="20"/>
                <w:szCs w:val="20"/>
              </w:rPr>
              <w:t>-</w:t>
            </w:r>
          </w:p>
        </w:tc>
      </w:tr>
      <w:tr w:rsidR="00CD522D" w:rsidRPr="005F680A" w:rsidTr="00CD522D">
        <w:trPr>
          <w:trHeight w:val="23"/>
        </w:trPr>
        <w:tc>
          <w:tcPr>
            <w:tcW w:w="575" w:type="pct"/>
            <w:shd w:val="clear" w:color="auto" w:fill="auto"/>
          </w:tcPr>
          <w:p w:rsidR="00CD522D" w:rsidRPr="004F15C1" w:rsidRDefault="00CD522D" w:rsidP="00CD522D">
            <w:pPr>
              <w:rPr>
                <w:sz w:val="20"/>
                <w:szCs w:val="20"/>
              </w:rPr>
            </w:pPr>
          </w:p>
        </w:tc>
        <w:tc>
          <w:tcPr>
            <w:tcW w:w="2814" w:type="pct"/>
            <w:shd w:val="clear" w:color="auto" w:fill="auto"/>
          </w:tcPr>
          <w:p w:rsidR="00CD522D" w:rsidRPr="004F15C1" w:rsidRDefault="00CD522D" w:rsidP="00CD522D">
            <w:pPr>
              <w:rPr>
                <w:sz w:val="20"/>
                <w:szCs w:val="20"/>
              </w:rPr>
            </w:pPr>
            <w:r w:rsidRPr="004F15C1">
              <w:rPr>
                <w:sz w:val="20"/>
                <w:szCs w:val="20"/>
              </w:rPr>
              <w:t>муниципальный</w:t>
            </w:r>
          </w:p>
        </w:tc>
        <w:tc>
          <w:tcPr>
            <w:tcW w:w="1611" w:type="pct"/>
            <w:shd w:val="clear" w:color="auto" w:fill="auto"/>
            <w:vAlign w:val="center"/>
          </w:tcPr>
          <w:p w:rsidR="00CD522D" w:rsidRPr="004F15C1" w:rsidRDefault="00CD522D" w:rsidP="00CD522D">
            <w:pPr>
              <w:rPr>
                <w:sz w:val="20"/>
                <w:szCs w:val="20"/>
              </w:rPr>
            </w:pPr>
            <w:r>
              <w:rPr>
                <w:sz w:val="20"/>
                <w:szCs w:val="20"/>
              </w:rPr>
              <w:t>1205</w:t>
            </w:r>
          </w:p>
        </w:tc>
      </w:tr>
      <w:tr w:rsidR="00CD522D" w:rsidRPr="005F680A" w:rsidTr="00CD522D">
        <w:trPr>
          <w:trHeight w:val="23"/>
        </w:trPr>
        <w:tc>
          <w:tcPr>
            <w:tcW w:w="575" w:type="pct"/>
            <w:shd w:val="clear" w:color="auto" w:fill="auto"/>
          </w:tcPr>
          <w:p w:rsidR="00CD522D" w:rsidRPr="004F15C1" w:rsidRDefault="00CD522D" w:rsidP="00CD522D">
            <w:pPr>
              <w:rPr>
                <w:sz w:val="20"/>
                <w:szCs w:val="20"/>
              </w:rPr>
            </w:pPr>
          </w:p>
        </w:tc>
        <w:tc>
          <w:tcPr>
            <w:tcW w:w="2814" w:type="pct"/>
            <w:shd w:val="clear" w:color="auto" w:fill="auto"/>
          </w:tcPr>
          <w:p w:rsidR="00CD522D" w:rsidRPr="004F15C1" w:rsidRDefault="00CD522D" w:rsidP="00CD522D">
            <w:pPr>
              <w:rPr>
                <w:sz w:val="20"/>
                <w:szCs w:val="20"/>
              </w:rPr>
            </w:pPr>
            <w:r w:rsidRPr="004F15C1">
              <w:rPr>
                <w:sz w:val="20"/>
                <w:szCs w:val="20"/>
              </w:rPr>
              <w:t>частный</w:t>
            </w:r>
          </w:p>
        </w:tc>
        <w:tc>
          <w:tcPr>
            <w:tcW w:w="1611" w:type="pct"/>
            <w:shd w:val="clear" w:color="auto" w:fill="auto"/>
            <w:vAlign w:val="center"/>
          </w:tcPr>
          <w:p w:rsidR="00CD522D" w:rsidRPr="004F15C1" w:rsidRDefault="00CD522D" w:rsidP="00CD522D">
            <w:pPr>
              <w:rPr>
                <w:sz w:val="20"/>
                <w:szCs w:val="20"/>
              </w:rPr>
            </w:pPr>
            <w:r>
              <w:rPr>
                <w:sz w:val="20"/>
                <w:szCs w:val="20"/>
              </w:rPr>
              <w:t>64297</w:t>
            </w:r>
          </w:p>
        </w:tc>
      </w:tr>
    </w:tbl>
    <w:p w:rsidR="00CD522D" w:rsidRPr="00462EF6" w:rsidRDefault="00CD522D" w:rsidP="00CD522D">
      <w:pPr>
        <w:spacing w:line="360" w:lineRule="auto"/>
        <w:jc w:val="both"/>
        <w:rPr>
          <w:highlight w:val="yellow"/>
          <w:lang w:eastAsia="en-US"/>
        </w:rPr>
      </w:pPr>
    </w:p>
    <w:p w:rsidR="00CD522D" w:rsidRPr="00462EF6" w:rsidRDefault="00CD522D" w:rsidP="00CD522D">
      <w:pPr>
        <w:spacing w:line="360" w:lineRule="auto"/>
        <w:jc w:val="right"/>
        <w:rPr>
          <w:b/>
          <w:lang w:eastAsia="en-US"/>
        </w:rPr>
      </w:pPr>
      <w:r>
        <w:rPr>
          <w:lang w:eastAsia="en-US"/>
        </w:rPr>
        <w:t>Таблица 3.8</w:t>
      </w:r>
      <w:r w:rsidRPr="00462EF6">
        <w:rPr>
          <w:lang w:eastAsia="en-US"/>
        </w:rPr>
        <w:t>. Характеристика жилищного фонда по типам застройки</w:t>
      </w:r>
      <w:r>
        <w:rPr>
          <w:lang w:eastAsia="en-US"/>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92"/>
        <w:gridCol w:w="4205"/>
        <w:gridCol w:w="1587"/>
        <w:gridCol w:w="1432"/>
        <w:gridCol w:w="1355"/>
      </w:tblGrid>
      <w:tr w:rsidR="00CD522D" w:rsidRPr="005F680A" w:rsidTr="00CD522D">
        <w:tc>
          <w:tcPr>
            <w:tcW w:w="518" w:type="pct"/>
            <w:shd w:val="clear" w:color="auto" w:fill="auto"/>
            <w:vAlign w:val="center"/>
          </w:tcPr>
          <w:p w:rsidR="00CD522D" w:rsidRPr="005F680A" w:rsidRDefault="00CD522D" w:rsidP="00CD522D">
            <w:pPr>
              <w:pStyle w:val="aff4"/>
              <w:rPr>
                <w:sz w:val="20"/>
                <w:szCs w:val="20"/>
                <w:lang w:eastAsia="en-US"/>
              </w:rPr>
            </w:pPr>
            <w:r w:rsidRPr="005F680A">
              <w:rPr>
                <w:sz w:val="20"/>
                <w:szCs w:val="20"/>
                <w:lang w:eastAsia="en-US"/>
              </w:rPr>
              <w:t>№№пп</w:t>
            </w:r>
          </w:p>
        </w:tc>
        <w:tc>
          <w:tcPr>
            <w:tcW w:w="2197" w:type="pct"/>
            <w:shd w:val="clear" w:color="auto" w:fill="auto"/>
            <w:vAlign w:val="center"/>
          </w:tcPr>
          <w:p w:rsidR="00CD522D" w:rsidRPr="005F680A" w:rsidRDefault="00CD522D" w:rsidP="00CD522D">
            <w:pPr>
              <w:pStyle w:val="aff4"/>
              <w:rPr>
                <w:sz w:val="20"/>
                <w:szCs w:val="20"/>
              </w:rPr>
            </w:pPr>
            <w:r w:rsidRPr="005F680A">
              <w:rPr>
                <w:sz w:val="20"/>
                <w:szCs w:val="20"/>
              </w:rPr>
              <w:t>Наименование</w:t>
            </w:r>
          </w:p>
        </w:tc>
        <w:tc>
          <w:tcPr>
            <w:tcW w:w="829" w:type="pct"/>
            <w:shd w:val="clear" w:color="auto" w:fill="auto"/>
            <w:vAlign w:val="center"/>
          </w:tcPr>
          <w:p w:rsidR="00CD522D" w:rsidRPr="005F680A" w:rsidRDefault="00CD522D" w:rsidP="00CD522D">
            <w:pPr>
              <w:pStyle w:val="aff4"/>
              <w:rPr>
                <w:sz w:val="20"/>
                <w:szCs w:val="20"/>
              </w:rPr>
            </w:pPr>
            <w:r w:rsidRPr="005F680A">
              <w:rPr>
                <w:sz w:val="20"/>
                <w:szCs w:val="20"/>
              </w:rPr>
              <w:t>Кол-во д</w:t>
            </w:r>
            <w:r w:rsidRPr="005F680A">
              <w:rPr>
                <w:sz w:val="20"/>
                <w:szCs w:val="20"/>
              </w:rPr>
              <w:t>о</w:t>
            </w:r>
            <w:r w:rsidRPr="005F680A">
              <w:rPr>
                <w:sz w:val="20"/>
                <w:szCs w:val="20"/>
              </w:rPr>
              <w:t>мов, шт.</w:t>
            </w:r>
          </w:p>
        </w:tc>
        <w:tc>
          <w:tcPr>
            <w:tcW w:w="748" w:type="pct"/>
            <w:shd w:val="clear" w:color="auto" w:fill="auto"/>
            <w:vAlign w:val="center"/>
          </w:tcPr>
          <w:p w:rsidR="00CD522D" w:rsidRPr="005F680A" w:rsidRDefault="00CD522D" w:rsidP="00CD522D">
            <w:pPr>
              <w:pStyle w:val="aff4"/>
              <w:rPr>
                <w:sz w:val="20"/>
                <w:szCs w:val="20"/>
                <w:vertAlign w:val="superscript"/>
              </w:rPr>
            </w:pPr>
            <w:r w:rsidRPr="005F680A">
              <w:rPr>
                <w:sz w:val="20"/>
                <w:szCs w:val="20"/>
              </w:rPr>
              <w:t>Общая пл</w:t>
            </w:r>
            <w:r w:rsidRPr="005F680A">
              <w:rPr>
                <w:sz w:val="20"/>
                <w:szCs w:val="20"/>
              </w:rPr>
              <w:t>о</w:t>
            </w:r>
            <w:r w:rsidRPr="005F680A">
              <w:rPr>
                <w:sz w:val="20"/>
                <w:szCs w:val="20"/>
              </w:rPr>
              <w:t>щадь, тыс.м</w:t>
            </w:r>
            <w:r w:rsidRPr="005F680A">
              <w:rPr>
                <w:sz w:val="20"/>
                <w:szCs w:val="20"/>
                <w:vertAlign w:val="superscript"/>
              </w:rPr>
              <w:t>2</w:t>
            </w:r>
          </w:p>
        </w:tc>
        <w:tc>
          <w:tcPr>
            <w:tcW w:w="708" w:type="pct"/>
            <w:shd w:val="clear" w:color="auto" w:fill="auto"/>
            <w:vAlign w:val="center"/>
          </w:tcPr>
          <w:p w:rsidR="00CD522D" w:rsidRPr="005F680A" w:rsidRDefault="00CD522D" w:rsidP="00CD522D">
            <w:pPr>
              <w:pStyle w:val="aff4"/>
              <w:rPr>
                <w:sz w:val="20"/>
                <w:szCs w:val="20"/>
              </w:rPr>
            </w:pPr>
            <w:r w:rsidRPr="005F680A">
              <w:rPr>
                <w:sz w:val="20"/>
                <w:szCs w:val="20"/>
              </w:rPr>
              <w:t>%</w:t>
            </w:r>
          </w:p>
          <w:p w:rsidR="00CD522D" w:rsidRPr="005F680A" w:rsidRDefault="00CD522D" w:rsidP="00CD522D">
            <w:pPr>
              <w:pStyle w:val="aff4"/>
              <w:rPr>
                <w:sz w:val="20"/>
                <w:szCs w:val="20"/>
              </w:rPr>
            </w:pPr>
            <w:r w:rsidRPr="005F680A">
              <w:rPr>
                <w:sz w:val="20"/>
                <w:szCs w:val="20"/>
              </w:rPr>
              <w:t>от общей площади</w:t>
            </w:r>
          </w:p>
        </w:tc>
      </w:tr>
      <w:tr w:rsidR="00CD522D" w:rsidRPr="005F680A" w:rsidTr="00CD522D">
        <w:tc>
          <w:tcPr>
            <w:tcW w:w="518" w:type="pct"/>
            <w:shd w:val="clear" w:color="auto" w:fill="auto"/>
          </w:tcPr>
          <w:p w:rsidR="00CD522D" w:rsidRPr="004F15C1" w:rsidRDefault="00CD522D" w:rsidP="00CD522D">
            <w:pPr>
              <w:rPr>
                <w:sz w:val="20"/>
                <w:szCs w:val="20"/>
              </w:rPr>
            </w:pPr>
            <w:r w:rsidRPr="004F15C1">
              <w:rPr>
                <w:sz w:val="20"/>
                <w:szCs w:val="20"/>
              </w:rPr>
              <w:t>1</w:t>
            </w:r>
          </w:p>
        </w:tc>
        <w:tc>
          <w:tcPr>
            <w:tcW w:w="2197" w:type="pct"/>
            <w:shd w:val="clear" w:color="auto" w:fill="auto"/>
          </w:tcPr>
          <w:p w:rsidR="00CD522D" w:rsidRPr="004F15C1" w:rsidRDefault="00CD522D" w:rsidP="00CD522D">
            <w:pPr>
              <w:rPr>
                <w:sz w:val="20"/>
                <w:szCs w:val="20"/>
              </w:rPr>
            </w:pPr>
            <w:r>
              <w:rPr>
                <w:sz w:val="20"/>
                <w:szCs w:val="20"/>
              </w:rPr>
              <w:t>Усадеб</w:t>
            </w:r>
            <w:r w:rsidRPr="004F15C1">
              <w:rPr>
                <w:sz w:val="20"/>
                <w:szCs w:val="20"/>
              </w:rPr>
              <w:t>ная застройка</w:t>
            </w:r>
          </w:p>
        </w:tc>
        <w:tc>
          <w:tcPr>
            <w:tcW w:w="829" w:type="pct"/>
            <w:shd w:val="clear" w:color="auto" w:fill="auto"/>
          </w:tcPr>
          <w:p w:rsidR="00CD522D" w:rsidRPr="004F15C1" w:rsidRDefault="00CD522D" w:rsidP="00CD522D">
            <w:pPr>
              <w:rPr>
                <w:sz w:val="20"/>
                <w:szCs w:val="20"/>
              </w:rPr>
            </w:pPr>
            <w:r>
              <w:rPr>
                <w:sz w:val="20"/>
                <w:szCs w:val="20"/>
              </w:rPr>
              <w:t>344</w:t>
            </w:r>
          </w:p>
        </w:tc>
        <w:tc>
          <w:tcPr>
            <w:tcW w:w="748" w:type="pct"/>
            <w:shd w:val="clear" w:color="auto" w:fill="auto"/>
          </w:tcPr>
          <w:p w:rsidR="00CD522D" w:rsidRPr="004F15C1" w:rsidRDefault="00CD522D" w:rsidP="00CD522D">
            <w:pPr>
              <w:rPr>
                <w:sz w:val="20"/>
                <w:szCs w:val="20"/>
              </w:rPr>
            </w:pPr>
            <w:r>
              <w:rPr>
                <w:sz w:val="20"/>
                <w:szCs w:val="20"/>
              </w:rPr>
              <w:t>21043</w:t>
            </w:r>
          </w:p>
        </w:tc>
        <w:tc>
          <w:tcPr>
            <w:tcW w:w="708" w:type="pct"/>
            <w:shd w:val="clear" w:color="auto" w:fill="auto"/>
          </w:tcPr>
          <w:p w:rsidR="00CD522D" w:rsidRPr="004F15C1" w:rsidRDefault="00CD522D" w:rsidP="00CD522D">
            <w:pPr>
              <w:rPr>
                <w:sz w:val="20"/>
                <w:szCs w:val="20"/>
              </w:rPr>
            </w:pPr>
          </w:p>
        </w:tc>
      </w:tr>
      <w:tr w:rsidR="00CD522D" w:rsidRPr="005F680A" w:rsidTr="00CD522D">
        <w:tc>
          <w:tcPr>
            <w:tcW w:w="518" w:type="pct"/>
            <w:shd w:val="clear" w:color="auto" w:fill="auto"/>
          </w:tcPr>
          <w:p w:rsidR="00CD522D" w:rsidRPr="004F15C1" w:rsidRDefault="00CD522D" w:rsidP="00CD522D">
            <w:pPr>
              <w:rPr>
                <w:sz w:val="20"/>
                <w:szCs w:val="20"/>
              </w:rPr>
            </w:pPr>
            <w:r w:rsidRPr="004F15C1">
              <w:rPr>
                <w:sz w:val="20"/>
                <w:szCs w:val="20"/>
              </w:rPr>
              <w:t>2</w:t>
            </w:r>
          </w:p>
        </w:tc>
        <w:tc>
          <w:tcPr>
            <w:tcW w:w="2197" w:type="pct"/>
            <w:shd w:val="clear" w:color="auto" w:fill="auto"/>
          </w:tcPr>
          <w:p w:rsidR="00CD522D" w:rsidRPr="004F15C1" w:rsidRDefault="00CD522D" w:rsidP="00CD522D">
            <w:pPr>
              <w:rPr>
                <w:sz w:val="20"/>
                <w:szCs w:val="20"/>
              </w:rPr>
            </w:pPr>
            <w:r w:rsidRPr="004F15C1">
              <w:rPr>
                <w:sz w:val="20"/>
                <w:szCs w:val="20"/>
              </w:rPr>
              <w:t>Многоквартирная застройка</w:t>
            </w:r>
          </w:p>
        </w:tc>
        <w:tc>
          <w:tcPr>
            <w:tcW w:w="829" w:type="pct"/>
            <w:shd w:val="clear" w:color="auto" w:fill="auto"/>
          </w:tcPr>
          <w:p w:rsidR="00CD522D" w:rsidRPr="004F15C1" w:rsidRDefault="00CD522D" w:rsidP="00CD522D">
            <w:pPr>
              <w:rPr>
                <w:sz w:val="20"/>
                <w:szCs w:val="20"/>
              </w:rPr>
            </w:pPr>
          </w:p>
        </w:tc>
        <w:tc>
          <w:tcPr>
            <w:tcW w:w="748" w:type="pct"/>
            <w:shd w:val="clear" w:color="auto" w:fill="auto"/>
          </w:tcPr>
          <w:p w:rsidR="00CD522D" w:rsidRPr="004F15C1" w:rsidRDefault="00CD522D" w:rsidP="00CD522D">
            <w:pPr>
              <w:rPr>
                <w:sz w:val="20"/>
                <w:szCs w:val="20"/>
              </w:rPr>
            </w:pPr>
          </w:p>
        </w:tc>
        <w:tc>
          <w:tcPr>
            <w:tcW w:w="708" w:type="pct"/>
            <w:shd w:val="clear" w:color="auto" w:fill="auto"/>
          </w:tcPr>
          <w:p w:rsidR="00CD522D" w:rsidRPr="004F15C1" w:rsidRDefault="00CD522D" w:rsidP="00CD522D">
            <w:pPr>
              <w:rPr>
                <w:sz w:val="20"/>
                <w:szCs w:val="20"/>
              </w:rPr>
            </w:pPr>
          </w:p>
        </w:tc>
      </w:tr>
      <w:tr w:rsidR="00CD522D" w:rsidRPr="005F680A" w:rsidTr="00CD522D">
        <w:tc>
          <w:tcPr>
            <w:tcW w:w="518" w:type="pct"/>
            <w:shd w:val="clear" w:color="auto" w:fill="auto"/>
          </w:tcPr>
          <w:p w:rsidR="00CD522D" w:rsidRPr="004F15C1" w:rsidRDefault="00CD522D" w:rsidP="00CD522D">
            <w:pPr>
              <w:rPr>
                <w:sz w:val="20"/>
                <w:szCs w:val="20"/>
              </w:rPr>
            </w:pPr>
          </w:p>
        </w:tc>
        <w:tc>
          <w:tcPr>
            <w:tcW w:w="2197" w:type="pct"/>
            <w:shd w:val="clear" w:color="auto" w:fill="auto"/>
          </w:tcPr>
          <w:p w:rsidR="00CD522D" w:rsidRPr="004F15C1" w:rsidRDefault="00CD522D" w:rsidP="00CD522D">
            <w:pPr>
              <w:rPr>
                <w:sz w:val="20"/>
                <w:szCs w:val="20"/>
              </w:rPr>
            </w:pPr>
            <w:r w:rsidRPr="004F15C1">
              <w:rPr>
                <w:sz w:val="20"/>
                <w:szCs w:val="20"/>
              </w:rPr>
              <w:t>2-х этажная</w:t>
            </w:r>
          </w:p>
        </w:tc>
        <w:tc>
          <w:tcPr>
            <w:tcW w:w="829" w:type="pct"/>
            <w:shd w:val="clear" w:color="auto" w:fill="auto"/>
          </w:tcPr>
          <w:p w:rsidR="00CD522D" w:rsidRPr="004F15C1" w:rsidRDefault="00CD522D" w:rsidP="00CD522D">
            <w:pPr>
              <w:rPr>
                <w:sz w:val="20"/>
                <w:szCs w:val="20"/>
              </w:rPr>
            </w:pPr>
            <w:r>
              <w:rPr>
                <w:sz w:val="20"/>
                <w:szCs w:val="20"/>
              </w:rPr>
              <w:t>3</w:t>
            </w:r>
            <w:r w:rsidRPr="004F15C1">
              <w:rPr>
                <w:sz w:val="20"/>
                <w:szCs w:val="20"/>
              </w:rPr>
              <w:t>2</w:t>
            </w:r>
          </w:p>
        </w:tc>
        <w:tc>
          <w:tcPr>
            <w:tcW w:w="748" w:type="pct"/>
            <w:shd w:val="clear" w:color="auto" w:fill="auto"/>
          </w:tcPr>
          <w:p w:rsidR="00CD522D" w:rsidRPr="004F15C1" w:rsidRDefault="00CD522D" w:rsidP="00CD522D">
            <w:pPr>
              <w:rPr>
                <w:sz w:val="20"/>
                <w:szCs w:val="20"/>
              </w:rPr>
            </w:pPr>
            <w:r>
              <w:rPr>
                <w:sz w:val="20"/>
                <w:szCs w:val="20"/>
              </w:rPr>
              <w:t>23231</w:t>
            </w:r>
          </w:p>
        </w:tc>
        <w:tc>
          <w:tcPr>
            <w:tcW w:w="708" w:type="pct"/>
            <w:shd w:val="clear" w:color="auto" w:fill="auto"/>
          </w:tcPr>
          <w:p w:rsidR="00CD522D" w:rsidRPr="004F15C1" w:rsidRDefault="00CD522D" w:rsidP="00CD522D">
            <w:pPr>
              <w:rPr>
                <w:sz w:val="20"/>
                <w:szCs w:val="20"/>
              </w:rPr>
            </w:pPr>
          </w:p>
        </w:tc>
      </w:tr>
    </w:tbl>
    <w:p w:rsidR="00CD522D" w:rsidRPr="00462EF6" w:rsidRDefault="00CD522D" w:rsidP="00CD522D">
      <w:pPr>
        <w:spacing w:line="360" w:lineRule="auto"/>
        <w:jc w:val="both"/>
        <w:rPr>
          <w:highlight w:val="yellow"/>
        </w:rPr>
      </w:pPr>
    </w:p>
    <w:p w:rsidR="00CD522D" w:rsidRPr="00C96626" w:rsidRDefault="00CD522D" w:rsidP="00CD522D">
      <w:pPr>
        <w:pStyle w:val="afe"/>
        <w:tabs>
          <w:tab w:val="left" w:pos="368"/>
        </w:tabs>
        <w:spacing w:line="360" w:lineRule="auto"/>
        <w:ind w:left="142" w:firstLine="567"/>
        <w:jc w:val="both"/>
        <w:rPr>
          <w:color w:val="000000"/>
        </w:rPr>
      </w:pPr>
      <w:r w:rsidRPr="00CB19F5">
        <w:rPr>
          <w:color w:val="000000"/>
        </w:rPr>
        <w:t xml:space="preserve">Развитие жилых зон планируется на свободных участках в существующих границах населённых пунктов сельского поселения Садгород </w:t>
      </w:r>
      <w:r w:rsidRPr="00CB19F5">
        <w:t>и на новых площадках, расположенных за их пределами</w:t>
      </w:r>
      <w:r w:rsidRPr="00CB19F5">
        <w:rPr>
          <w:color w:val="000000"/>
        </w:rPr>
        <w:t>.</w:t>
      </w:r>
    </w:p>
    <w:p w:rsidR="00CD522D" w:rsidRDefault="00CD522D" w:rsidP="00CD522D">
      <w:pPr>
        <w:pStyle w:val="afe"/>
        <w:tabs>
          <w:tab w:val="left" w:pos="368"/>
        </w:tabs>
        <w:spacing w:line="360" w:lineRule="auto"/>
        <w:ind w:left="0" w:firstLine="709"/>
        <w:jc w:val="both"/>
        <w:rPr>
          <w:color w:val="000000"/>
        </w:rPr>
      </w:pPr>
      <w:r w:rsidRPr="00C96626">
        <w:rPr>
          <w:color w:val="000000"/>
        </w:rPr>
        <w:t>Так как в сельской малоэтажной, в том числе индивидуальной жилой застройке, ра</w:t>
      </w:r>
      <w:r w:rsidRPr="00C96626">
        <w:rPr>
          <w:color w:val="000000"/>
        </w:rPr>
        <w:t>с</w:t>
      </w:r>
      <w:r w:rsidRPr="00C96626">
        <w:rPr>
          <w:color w:val="000000"/>
        </w:rPr>
        <w:t>чётные показатели жилищной обеспеченности не нормируются, для расчёта общей площади проектируемого жилищного фонда условно принята общая площадь индивидуального жил</w:t>
      </w:r>
      <w:r w:rsidRPr="00C96626">
        <w:rPr>
          <w:color w:val="000000"/>
        </w:rPr>
        <w:t>о</w:t>
      </w:r>
      <w:r>
        <w:rPr>
          <w:color w:val="000000"/>
        </w:rPr>
        <w:t>го дома на одну семью 200</w:t>
      </w:r>
      <w:r w:rsidRPr="00C96626">
        <w:rPr>
          <w:color w:val="000000"/>
        </w:rPr>
        <w:t xml:space="preserve"> кв.м.</w:t>
      </w:r>
    </w:p>
    <w:p w:rsidR="00CD522D" w:rsidRPr="00CB19F5" w:rsidRDefault="00CD522D" w:rsidP="00CD522D">
      <w:pPr>
        <w:pStyle w:val="afe"/>
        <w:tabs>
          <w:tab w:val="left" w:pos="368"/>
        </w:tabs>
        <w:spacing w:line="360" w:lineRule="auto"/>
        <w:ind w:left="0" w:firstLine="709"/>
        <w:jc w:val="both"/>
        <w:rPr>
          <w:color w:val="000000"/>
        </w:rPr>
      </w:pPr>
      <w:r w:rsidRPr="004F15C1">
        <w:rPr>
          <w:color w:val="000000"/>
        </w:rPr>
        <w:t>Размеры земельных участков для индивидуального строительства утверждены «Постановлением Собрания представителей муниципального района Кинель-Черкасский Сама</w:t>
      </w:r>
      <w:r w:rsidRPr="004F15C1">
        <w:rPr>
          <w:color w:val="000000"/>
        </w:rPr>
        <w:t>р</w:t>
      </w:r>
      <w:r w:rsidRPr="004F15C1">
        <w:rPr>
          <w:color w:val="000000"/>
        </w:rPr>
        <w:t xml:space="preserve">ской </w:t>
      </w:r>
      <w:r w:rsidRPr="00CB19F5">
        <w:rPr>
          <w:color w:val="000000"/>
        </w:rPr>
        <w:t>области» № 17-3 от 27.03.2003 года и составляют 0,15 га на одну семью.</w:t>
      </w:r>
    </w:p>
    <w:p w:rsidR="00CD522D" w:rsidRPr="00CB19F5" w:rsidRDefault="00CD522D" w:rsidP="00CD522D">
      <w:pPr>
        <w:pStyle w:val="afe"/>
        <w:tabs>
          <w:tab w:val="left" w:pos="368"/>
        </w:tabs>
        <w:spacing w:line="360" w:lineRule="auto"/>
        <w:ind w:left="0" w:firstLine="709"/>
        <w:jc w:val="both"/>
        <w:rPr>
          <w:color w:val="000000"/>
        </w:rPr>
      </w:pPr>
      <w:r w:rsidRPr="00CB19F5">
        <w:rPr>
          <w:color w:val="000000"/>
        </w:rPr>
        <w:t>В рассматриваемый период в существующих границах сельского поселения Садгород предусматриваются площадки под малоэтажное жилищное строительство. Исходя из пр</w:t>
      </w:r>
      <w:r w:rsidRPr="00CB19F5">
        <w:rPr>
          <w:color w:val="000000"/>
        </w:rPr>
        <w:t>о</w:t>
      </w:r>
      <w:r w:rsidRPr="00CB19F5">
        <w:rPr>
          <w:color w:val="000000"/>
        </w:rPr>
        <w:t>гноза роста численности населения по с. п. Садгород к 2025 году до величины в 3877 чел</w:t>
      </w:r>
      <w:r w:rsidRPr="00CB19F5">
        <w:rPr>
          <w:color w:val="000000"/>
        </w:rPr>
        <w:t>о</w:t>
      </w:r>
      <w:r w:rsidRPr="00CB19F5">
        <w:rPr>
          <w:color w:val="000000"/>
        </w:rPr>
        <w:t xml:space="preserve">век, был произведен расчет количества частной жилой застройки. </w:t>
      </w:r>
    </w:p>
    <w:p w:rsidR="00CD522D" w:rsidRPr="00CB19F5" w:rsidRDefault="00CD522D" w:rsidP="00CD522D">
      <w:pPr>
        <w:pStyle w:val="afe"/>
        <w:tabs>
          <w:tab w:val="left" w:pos="368"/>
        </w:tabs>
        <w:spacing w:line="360" w:lineRule="auto"/>
        <w:ind w:left="0"/>
        <w:jc w:val="both"/>
        <w:rPr>
          <w:color w:val="000000"/>
        </w:rPr>
      </w:pPr>
    </w:p>
    <w:p w:rsidR="00CD522D" w:rsidRPr="00CB19F5" w:rsidRDefault="00CD522D" w:rsidP="00CD522D">
      <w:pPr>
        <w:spacing w:line="360" w:lineRule="auto"/>
        <w:jc w:val="both"/>
        <w:rPr>
          <w:b/>
          <w:bCs/>
          <w:u w:val="single"/>
        </w:rPr>
      </w:pPr>
      <w:r w:rsidRPr="00CB19F5">
        <w:rPr>
          <w:b/>
          <w:bCs/>
          <w:u w:val="single"/>
        </w:rPr>
        <w:t>п. Садгород</w:t>
      </w:r>
    </w:p>
    <w:p w:rsidR="00CD522D" w:rsidRPr="00CB19F5" w:rsidRDefault="00CD522D" w:rsidP="00CD522D">
      <w:pPr>
        <w:pStyle w:val="afe"/>
        <w:tabs>
          <w:tab w:val="left" w:pos="368"/>
        </w:tabs>
        <w:spacing w:line="360" w:lineRule="auto"/>
        <w:ind w:left="0"/>
        <w:jc w:val="both"/>
        <w:rPr>
          <w:b/>
          <w:i/>
        </w:rPr>
      </w:pPr>
      <w:r w:rsidRPr="00CB19F5">
        <w:rPr>
          <w:b/>
          <w:i/>
        </w:rPr>
        <w:t xml:space="preserve">Площадка №2 </w:t>
      </w:r>
      <w:r w:rsidRPr="00CB19F5">
        <w:t>общей площадью 62,8881 га расположена к востоку от посёлка на новых территориях за автодорогой «Урал» - Муханово» - Садгород – Чернигово – Ма</w:t>
      </w:r>
      <w:r w:rsidRPr="00CB19F5">
        <w:t>р</w:t>
      </w:r>
      <w:r w:rsidRPr="00CB19F5">
        <w:t>ково».</w:t>
      </w:r>
    </w:p>
    <w:p w:rsidR="00CD522D" w:rsidRPr="00CB19F5" w:rsidRDefault="00CD522D" w:rsidP="00CD522D">
      <w:pPr>
        <w:spacing w:line="360" w:lineRule="auto"/>
        <w:jc w:val="both"/>
        <w:rPr>
          <w:bCs/>
        </w:rPr>
      </w:pPr>
      <w:r w:rsidRPr="00CB19F5">
        <w:rPr>
          <w:b/>
          <w:bCs/>
          <w:i/>
        </w:rPr>
        <w:t>На проектируемой территории (Ж1)</w:t>
      </w:r>
      <w:r w:rsidRPr="00CB19F5">
        <w:rPr>
          <w:bCs/>
        </w:rPr>
        <w:t xml:space="preserve"> общей площадью 39,4617 га планируется ра</w:t>
      </w:r>
      <w:r w:rsidRPr="00CB19F5">
        <w:rPr>
          <w:bCs/>
        </w:rPr>
        <w:t>з</w:t>
      </w:r>
      <w:r w:rsidRPr="00CB19F5">
        <w:rPr>
          <w:bCs/>
        </w:rPr>
        <w:t>мещение 160 индивидуальных жилых домов общей площадью 24000 кв. м с приусадебными участк</w:t>
      </w:r>
      <w:r w:rsidRPr="00CB19F5">
        <w:rPr>
          <w:bCs/>
        </w:rPr>
        <w:t>а</w:t>
      </w:r>
      <w:r w:rsidRPr="00CB19F5">
        <w:rPr>
          <w:bCs/>
        </w:rPr>
        <w:t>ми площадью 1500 м2, расчётная численность населения 480 человек.</w:t>
      </w:r>
    </w:p>
    <w:p w:rsidR="00CD522D" w:rsidRPr="00CB19F5" w:rsidRDefault="00CD522D" w:rsidP="00CD522D">
      <w:pPr>
        <w:pStyle w:val="afe"/>
        <w:tabs>
          <w:tab w:val="left" w:pos="368"/>
        </w:tabs>
        <w:spacing w:line="360" w:lineRule="auto"/>
        <w:ind w:left="0"/>
        <w:jc w:val="both"/>
        <w:rPr>
          <w:b/>
          <w:i/>
        </w:rPr>
      </w:pPr>
      <w:r w:rsidRPr="00CB19F5">
        <w:rPr>
          <w:b/>
          <w:i/>
        </w:rPr>
        <w:t xml:space="preserve">Площадка №3 </w:t>
      </w:r>
      <w:r w:rsidRPr="00CB19F5">
        <w:t>расположена к югу от посёлка, за дачным массивом, на новых террит</w:t>
      </w:r>
      <w:r w:rsidRPr="00CB19F5">
        <w:t>о</w:t>
      </w:r>
      <w:r w:rsidRPr="00CB19F5">
        <w:t>риях.</w:t>
      </w:r>
    </w:p>
    <w:p w:rsidR="00CD522D" w:rsidRPr="00CB19F5" w:rsidRDefault="00CD522D" w:rsidP="00CD522D">
      <w:pPr>
        <w:spacing w:line="360" w:lineRule="auto"/>
        <w:jc w:val="both"/>
        <w:rPr>
          <w:bCs/>
        </w:rPr>
      </w:pPr>
      <w:r w:rsidRPr="00CB19F5">
        <w:rPr>
          <w:b/>
          <w:bCs/>
          <w:i/>
        </w:rPr>
        <w:t>На проектируемой территории (Ж1)</w:t>
      </w:r>
      <w:r w:rsidRPr="00CB19F5">
        <w:rPr>
          <w:bCs/>
        </w:rPr>
        <w:t xml:space="preserve"> общей площадью 15,9105 га планируется ра</w:t>
      </w:r>
      <w:r w:rsidRPr="00CB19F5">
        <w:rPr>
          <w:bCs/>
        </w:rPr>
        <w:t>з</w:t>
      </w:r>
      <w:r w:rsidRPr="00CB19F5">
        <w:rPr>
          <w:bCs/>
        </w:rPr>
        <w:t>мещение 80 индивидуальных жилых домов общей площадью 12000 кв. м с приусаде</w:t>
      </w:r>
      <w:r w:rsidRPr="00CB19F5">
        <w:rPr>
          <w:bCs/>
        </w:rPr>
        <w:t>б</w:t>
      </w:r>
      <w:r w:rsidRPr="00CB19F5">
        <w:rPr>
          <w:bCs/>
        </w:rPr>
        <w:t>ными участками площадью 1500 м2, расчётная численность населения 240 человек.</w:t>
      </w:r>
    </w:p>
    <w:p w:rsidR="00CD522D" w:rsidRPr="00CB19F5" w:rsidRDefault="00CD522D" w:rsidP="00CD522D">
      <w:pPr>
        <w:pStyle w:val="afe"/>
        <w:tabs>
          <w:tab w:val="left" w:pos="368"/>
        </w:tabs>
        <w:spacing w:line="360" w:lineRule="auto"/>
        <w:ind w:left="0"/>
        <w:jc w:val="both"/>
      </w:pPr>
      <w:r w:rsidRPr="00CB19F5">
        <w:rPr>
          <w:b/>
          <w:i/>
        </w:rPr>
        <w:t xml:space="preserve">Площадка №4 </w:t>
      </w:r>
      <w:r w:rsidRPr="00CB19F5">
        <w:t>расположена к востоку от автодороги «Урал – Муханово» - Садгород –Чернигово - Марково» предлагается Генеральным планом для застройки по Программам переселения жителей из ветхого и аварийного жилья. Ветхие жилые дома в п. Садгород, расп</w:t>
      </w:r>
      <w:r w:rsidRPr="00CB19F5">
        <w:t>о</w:t>
      </w:r>
      <w:r w:rsidRPr="00CB19F5">
        <w:t>ложенные по адресам: ул. Кооперативная дома №№ 3,1,13, ул.Первомайская дом №1, ул. Л</w:t>
      </w:r>
      <w:r w:rsidRPr="00CB19F5">
        <w:t>е</w:t>
      </w:r>
      <w:r w:rsidRPr="00CB19F5">
        <w:t>нина, дома №№3,5,7,9,11 подлежал сносу. Ориентировочно, в соответствии с п. 5.3.1  Региональных нормативов градостроительного прое</w:t>
      </w:r>
      <w:r w:rsidRPr="00CB19F5">
        <w:t>к</w:t>
      </w:r>
      <w:r w:rsidRPr="00CB19F5">
        <w:t>тирования Самарской области при застройке средней этажности (до 3х этажей, без пр</w:t>
      </w:r>
      <w:r w:rsidRPr="00CB19F5">
        <w:t>и</w:t>
      </w:r>
      <w:r w:rsidRPr="00CB19F5">
        <w:t xml:space="preserve">квартирных участков), на </w:t>
      </w:r>
      <w:r w:rsidRPr="00CB19F5">
        <w:lastRenderedPageBreak/>
        <w:t>площадке №4 площадью 7,3692 га возможно размещение 736 жителей. Точные параметры жилых домов определяются на дальнейшей стадии проектир</w:t>
      </w:r>
      <w:r w:rsidRPr="00CB19F5">
        <w:t>о</w:t>
      </w:r>
      <w:r w:rsidRPr="00CB19F5">
        <w:t>вания.</w:t>
      </w:r>
    </w:p>
    <w:p w:rsidR="00CD522D" w:rsidRPr="00CB19F5" w:rsidRDefault="00CD522D" w:rsidP="00CD522D">
      <w:pPr>
        <w:spacing w:line="360" w:lineRule="auto"/>
        <w:ind w:firstLine="709"/>
        <w:jc w:val="both"/>
      </w:pPr>
      <w:r w:rsidRPr="00CB19F5">
        <w:rPr>
          <w:b/>
        </w:rPr>
        <w:t xml:space="preserve">Итого </w:t>
      </w:r>
      <w:r w:rsidRPr="00CB19F5">
        <w:t>население посёлка Садгород увеличится на 720 чел. и составит ориентировочно 2783 чел.</w:t>
      </w:r>
    </w:p>
    <w:p w:rsidR="00CD522D" w:rsidRDefault="00CD522D" w:rsidP="00CD522D">
      <w:pPr>
        <w:spacing w:line="360" w:lineRule="auto"/>
        <w:jc w:val="both"/>
      </w:pPr>
    </w:p>
    <w:p w:rsidR="00CD522D" w:rsidRPr="00CB19F5" w:rsidRDefault="00CD522D" w:rsidP="00CD522D">
      <w:pPr>
        <w:spacing w:line="360" w:lineRule="auto"/>
        <w:jc w:val="both"/>
      </w:pPr>
    </w:p>
    <w:p w:rsidR="00CD522D" w:rsidRPr="00CB19F5" w:rsidRDefault="00CD522D" w:rsidP="00CD522D">
      <w:pPr>
        <w:spacing w:line="360" w:lineRule="auto"/>
        <w:jc w:val="both"/>
        <w:rPr>
          <w:b/>
          <w:bCs/>
          <w:u w:val="single"/>
        </w:rPr>
      </w:pPr>
      <w:r w:rsidRPr="00CB19F5">
        <w:rPr>
          <w:b/>
          <w:bCs/>
          <w:u w:val="single"/>
        </w:rPr>
        <w:t>п. Чернигово</w:t>
      </w:r>
    </w:p>
    <w:p w:rsidR="00CD522D" w:rsidRPr="00CB19F5" w:rsidRDefault="00CD522D" w:rsidP="00CD522D">
      <w:pPr>
        <w:spacing w:line="360" w:lineRule="auto"/>
        <w:jc w:val="both"/>
        <w:rPr>
          <w:bCs/>
        </w:rPr>
      </w:pPr>
      <w:r w:rsidRPr="00CB19F5">
        <w:rPr>
          <w:b/>
          <w:bCs/>
          <w:i/>
        </w:rPr>
        <w:t xml:space="preserve">Уплотнение застройки </w:t>
      </w:r>
      <w:r w:rsidRPr="00CB19F5">
        <w:rPr>
          <w:bCs/>
        </w:rPr>
        <w:t>по улице Застройщиков в северном направлении, по улице Солне</w:t>
      </w:r>
      <w:r w:rsidRPr="00CB19F5">
        <w:rPr>
          <w:bCs/>
        </w:rPr>
        <w:t>ч</w:t>
      </w:r>
      <w:r w:rsidRPr="00CB19F5">
        <w:rPr>
          <w:bCs/>
        </w:rPr>
        <w:t>ная в северном направлении - на проектируемой территории (Ж1) общей пл</w:t>
      </w:r>
      <w:r w:rsidRPr="00CB19F5">
        <w:rPr>
          <w:bCs/>
        </w:rPr>
        <w:t>о</w:t>
      </w:r>
      <w:r w:rsidRPr="00CB19F5">
        <w:rPr>
          <w:bCs/>
        </w:rPr>
        <w:t>щадью 1,2502 га планируется размещение 9 индивидуальных жилых домов общей площадью 1350 кв. м с приусадебными участками площадью 1500 м2, расчётная чи</w:t>
      </w:r>
      <w:r w:rsidRPr="00CB19F5">
        <w:rPr>
          <w:bCs/>
        </w:rPr>
        <w:t>с</w:t>
      </w:r>
      <w:r w:rsidRPr="00CB19F5">
        <w:rPr>
          <w:bCs/>
        </w:rPr>
        <w:t>ленность населения 27 человек.</w:t>
      </w:r>
    </w:p>
    <w:p w:rsidR="00CD522D" w:rsidRPr="00CB19F5" w:rsidRDefault="00CD522D" w:rsidP="00CD522D">
      <w:pPr>
        <w:spacing w:line="360" w:lineRule="auto"/>
        <w:jc w:val="both"/>
        <w:rPr>
          <w:b/>
          <w:bCs/>
          <w:i/>
        </w:rPr>
      </w:pPr>
      <w:r w:rsidRPr="00CB19F5">
        <w:rPr>
          <w:b/>
          <w:i/>
        </w:rPr>
        <w:t xml:space="preserve">Площадка №1 </w:t>
      </w:r>
      <w:r w:rsidRPr="00CB19F5">
        <w:t>расположена в северо-восточной части посёлка, общая площадь площадки 31,7640 га.</w:t>
      </w:r>
    </w:p>
    <w:p w:rsidR="00CD522D" w:rsidRPr="00CB19F5" w:rsidRDefault="00CD522D" w:rsidP="00CD522D">
      <w:pPr>
        <w:spacing w:line="360" w:lineRule="auto"/>
        <w:jc w:val="both"/>
        <w:rPr>
          <w:bCs/>
        </w:rPr>
      </w:pPr>
      <w:r w:rsidRPr="00CB19F5">
        <w:rPr>
          <w:b/>
          <w:bCs/>
          <w:i/>
        </w:rPr>
        <w:t>На проектируемой территории (Ж1)</w:t>
      </w:r>
      <w:r w:rsidRPr="00CB19F5">
        <w:rPr>
          <w:bCs/>
        </w:rPr>
        <w:t xml:space="preserve"> общей площадью 19,0491 га планируется ра</w:t>
      </w:r>
      <w:r w:rsidRPr="00CB19F5">
        <w:rPr>
          <w:bCs/>
        </w:rPr>
        <w:t>з</w:t>
      </w:r>
      <w:r w:rsidRPr="00CB19F5">
        <w:rPr>
          <w:bCs/>
        </w:rPr>
        <w:t>мещение 88 индивидуальных жилых домов общей площадью 13200 кв. м с приусаде</w:t>
      </w:r>
      <w:r w:rsidRPr="00CB19F5">
        <w:rPr>
          <w:bCs/>
        </w:rPr>
        <w:t>б</w:t>
      </w:r>
      <w:r w:rsidRPr="00CB19F5">
        <w:rPr>
          <w:bCs/>
        </w:rPr>
        <w:t>ными участками площадью 1500 м2, расчётная численность населения 264 человек.</w:t>
      </w:r>
    </w:p>
    <w:p w:rsidR="00CD522D" w:rsidRPr="00CB19F5" w:rsidRDefault="00CD522D" w:rsidP="00CD522D">
      <w:pPr>
        <w:spacing w:line="360" w:lineRule="auto"/>
        <w:ind w:firstLine="709"/>
        <w:jc w:val="both"/>
      </w:pPr>
      <w:r w:rsidRPr="00CB19F5">
        <w:rPr>
          <w:b/>
        </w:rPr>
        <w:t xml:space="preserve">Итого </w:t>
      </w:r>
      <w:r w:rsidRPr="00CB19F5">
        <w:t>население посёлка Чернигово увеличится на 291 чел. и составит ориентирово</w:t>
      </w:r>
      <w:r w:rsidRPr="00CB19F5">
        <w:t>ч</w:t>
      </w:r>
      <w:r w:rsidRPr="00CB19F5">
        <w:t>но 561 чел.</w:t>
      </w:r>
    </w:p>
    <w:p w:rsidR="00CD522D" w:rsidRPr="00CB19F5" w:rsidRDefault="00CD522D" w:rsidP="00CD522D">
      <w:pPr>
        <w:spacing w:line="360" w:lineRule="auto"/>
        <w:ind w:firstLine="709"/>
        <w:jc w:val="both"/>
      </w:pPr>
    </w:p>
    <w:p w:rsidR="00CD522D" w:rsidRPr="00CB19F5" w:rsidRDefault="00CD522D" w:rsidP="00CD522D">
      <w:pPr>
        <w:spacing w:line="360" w:lineRule="auto"/>
        <w:jc w:val="both"/>
        <w:rPr>
          <w:b/>
          <w:bCs/>
          <w:u w:val="single"/>
        </w:rPr>
      </w:pPr>
      <w:r w:rsidRPr="00CB19F5">
        <w:rPr>
          <w:b/>
          <w:bCs/>
          <w:u w:val="single"/>
        </w:rPr>
        <w:t>с. Репьёвка</w:t>
      </w:r>
    </w:p>
    <w:p w:rsidR="00CD522D" w:rsidRPr="00CB19F5" w:rsidRDefault="00CD522D" w:rsidP="00CD522D">
      <w:pPr>
        <w:spacing w:line="360" w:lineRule="auto"/>
        <w:jc w:val="both"/>
        <w:rPr>
          <w:bCs/>
        </w:rPr>
      </w:pPr>
      <w:r w:rsidRPr="00CB19F5">
        <w:rPr>
          <w:b/>
          <w:bCs/>
          <w:i/>
        </w:rPr>
        <w:t xml:space="preserve">Уплотнение застройки </w:t>
      </w:r>
      <w:r w:rsidRPr="00CB19F5">
        <w:rPr>
          <w:bCs/>
        </w:rPr>
        <w:t>по улице Степная в северном направлении, по улице Новая в севе</w:t>
      </w:r>
      <w:r w:rsidRPr="00CB19F5">
        <w:rPr>
          <w:bCs/>
        </w:rPr>
        <w:t>р</w:t>
      </w:r>
      <w:r w:rsidRPr="00CB19F5">
        <w:rPr>
          <w:bCs/>
        </w:rPr>
        <w:t>ном направлении - на проектируемой территории (Ж1) общей площадью 2,8408. Га планир</w:t>
      </w:r>
      <w:r w:rsidRPr="00CB19F5">
        <w:rPr>
          <w:bCs/>
        </w:rPr>
        <w:t>у</w:t>
      </w:r>
      <w:r w:rsidRPr="00CB19F5">
        <w:rPr>
          <w:bCs/>
        </w:rPr>
        <w:t>ется размещение 11 индивидуальных жилых домов общей площадью 2250 кв.м с приусаде</w:t>
      </w:r>
      <w:r w:rsidRPr="00CB19F5">
        <w:rPr>
          <w:bCs/>
        </w:rPr>
        <w:t>б</w:t>
      </w:r>
      <w:r w:rsidRPr="00CB19F5">
        <w:rPr>
          <w:bCs/>
        </w:rPr>
        <w:t>ными участками площадью 1500 м2, расчётная численность населения 33 человек.</w:t>
      </w:r>
    </w:p>
    <w:p w:rsidR="00CD522D" w:rsidRPr="00CB19F5" w:rsidRDefault="00CD522D" w:rsidP="00CD522D">
      <w:pPr>
        <w:spacing w:line="360" w:lineRule="auto"/>
        <w:ind w:firstLine="709"/>
        <w:jc w:val="both"/>
        <w:rPr>
          <w:bCs/>
        </w:rPr>
      </w:pPr>
      <w:r w:rsidRPr="00CB19F5">
        <w:rPr>
          <w:b/>
        </w:rPr>
        <w:t xml:space="preserve">Итого </w:t>
      </w:r>
      <w:r w:rsidRPr="00CB19F5">
        <w:rPr>
          <w:bCs/>
        </w:rPr>
        <w:t>население села Репьёвка увеличится на 33 чел. и составит ориентирово</w:t>
      </w:r>
      <w:r w:rsidRPr="00CB19F5">
        <w:rPr>
          <w:bCs/>
        </w:rPr>
        <w:t>ч</w:t>
      </w:r>
      <w:r w:rsidRPr="00CB19F5">
        <w:rPr>
          <w:bCs/>
        </w:rPr>
        <w:t>но 601 чел.</w:t>
      </w:r>
    </w:p>
    <w:p w:rsidR="00CD522D" w:rsidRPr="00CB19F5" w:rsidRDefault="00CD522D" w:rsidP="00CD522D">
      <w:pPr>
        <w:spacing w:line="360" w:lineRule="auto"/>
        <w:jc w:val="both"/>
        <w:rPr>
          <w:bCs/>
        </w:rPr>
      </w:pPr>
    </w:p>
    <w:p w:rsidR="00CD522D" w:rsidRPr="00CB19F5" w:rsidRDefault="00CD522D" w:rsidP="00CD522D">
      <w:pPr>
        <w:spacing w:line="360" w:lineRule="auto"/>
        <w:jc w:val="both"/>
        <w:rPr>
          <w:b/>
          <w:bCs/>
          <w:u w:val="single"/>
        </w:rPr>
      </w:pPr>
      <w:r w:rsidRPr="00CB19F5">
        <w:rPr>
          <w:b/>
          <w:bCs/>
          <w:u w:val="single"/>
        </w:rPr>
        <w:t>п. Тальники</w:t>
      </w:r>
    </w:p>
    <w:p w:rsidR="00CD522D" w:rsidRPr="00CB19F5" w:rsidRDefault="00CD522D" w:rsidP="00CD522D">
      <w:pPr>
        <w:spacing w:line="360" w:lineRule="auto"/>
        <w:jc w:val="both"/>
        <w:rPr>
          <w:bCs/>
        </w:rPr>
      </w:pPr>
      <w:r w:rsidRPr="00CB19F5">
        <w:rPr>
          <w:b/>
          <w:bCs/>
          <w:i/>
        </w:rPr>
        <w:t xml:space="preserve">Уплотнение застройки </w:t>
      </w:r>
      <w:r w:rsidRPr="00CB19F5">
        <w:rPr>
          <w:bCs/>
        </w:rPr>
        <w:t>по улице Романова в южном направлении - на проектируемой территории (Ж1) общей площадью 0,9508 га планируется размещение 6 индивидуал</w:t>
      </w:r>
      <w:r w:rsidRPr="00CB19F5">
        <w:rPr>
          <w:bCs/>
        </w:rPr>
        <w:t>ь</w:t>
      </w:r>
      <w:r w:rsidRPr="00CB19F5">
        <w:rPr>
          <w:bCs/>
        </w:rPr>
        <w:t>ных жилых домов общей площадью 900 кв. м с приусадебными участками площадью 1500 м2, ра</w:t>
      </w:r>
      <w:r w:rsidRPr="00CB19F5">
        <w:rPr>
          <w:bCs/>
        </w:rPr>
        <w:t>с</w:t>
      </w:r>
      <w:r w:rsidRPr="00CB19F5">
        <w:rPr>
          <w:bCs/>
        </w:rPr>
        <w:t>чётная численность населения 18 человек.</w:t>
      </w:r>
    </w:p>
    <w:p w:rsidR="00CD522D" w:rsidRPr="00CB19F5" w:rsidRDefault="00CD522D" w:rsidP="00CD522D">
      <w:pPr>
        <w:spacing w:line="360" w:lineRule="auto"/>
        <w:jc w:val="both"/>
      </w:pPr>
      <w:r w:rsidRPr="00CB19F5">
        <w:rPr>
          <w:b/>
          <w:i/>
        </w:rPr>
        <w:lastRenderedPageBreak/>
        <w:t xml:space="preserve">Площадка №5 </w:t>
      </w:r>
      <w:r w:rsidRPr="00CB19F5">
        <w:t>расположена в северной части посёлка, на проектируемой территории (Ж1) общей площадью 3,1358 га планируется размещение 14 индивидуальных жилых домов о</w:t>
      </w:r>
      <w:r w:rsidRPr="00CB19F5">
        <w:t>б</w:t>
      </w:r>
      <w:r w:rsidRPr="00CB19F5">
        <w:t>щей площадью 2100 кв. м с приусадебными участками площадью 1500 м2, расчётная чи</w:t>
      </w:r>
      <w:r w:rsidRPr="00CB19F5">
        <w:t>с</w:t>
      </w:r>
      <w:r w:rsidRPr="00CB19F5">
        <w:t>ленность населения 42 человек.</w:t>
      </w:r>
    </w:p>
    <w:p w:rsidR="00CD522D" w:rsidRPr="00CB19F5" w:rsidRDefault="00CD522D" w:rsidP="00CD522D">
      <w:pPr>
        <w:spacing w:line="360" w:lineRule="auto"/>
        <w:ind w:firstLine="709"/>
        <w:jc w:val="both"/>
        <w:rPr>
          <w:rFonts w:eastAsia="Calibri"/>
          <w:lang w:eastAsia="en-US"/>
        </w:rPr>
      </w:pPr>
      <w:r w:rsidRPr="00CB19F5">
        <w:rPr>
          <w:b/>
        </w:rPr>
        <w:t xml:space="preserve">Итого </w:t>
      </w:r>
      <w:r w:rsidRPr="00CB19F5">
        <w:rPr>
          <w:rFonts w:eastAsia="Calibri"/>
          <w:lang w:eastAsia="en-US"/>
        </w:rPr>
        <w:t>население посёлка Тальники увеличится на 60 чел. и составит ориентир</w:t>
      </w:r>
      <w:r w:rsidRPr="00CB19F5">
        <w:rPr>
          <w:rFonts w:eastAsia="Calibri"/>
          <w:lang w:eastAsia="en-US"/>
        </w:rPr>
        <w:t>о</w:t>
      </w:r>
      <w:r w:rsidRPr="00CB19F5">
        <w:rPr>
          <w:rFonts w:eastAsia="Calibri"/>
          <w:lang w:eastAsia="en-US"/>
        </w:rPr>
        <w:t>вочно 102 чел.</w:t>
      </w:r>
    </w:p>
    <w:p w:rsidR="00CD522D" w:rsidRDefault="00CD522D" w:rsidP="00CD522D">
      <w:pPr>
        <w:spacing w:line="360" w:lineRule="auto"/>
        <w:jc w:val="both"/>
        <w:rPr>
          <w:rFonts w:eastAsia="Calibri"/>
          <w:lang w:eastAsia="en-US"/>
        </w:rPr>
      </w:pPr>
    </w:p>
    <w:p w:rsidR="00CD522D" w:rsidRDefault="00CD522D" w:rsidP="00CD522D">
      <w:pPr>
        <w:spacing w:line="360" w:lineRule="auto"/>
        <w:jc w:val="both"/>
        <w:rPr>
          <w:rFonts w:eastAsia="Calibri"/>
          <w:lang w:eastAsia="en-US"/>
        </w:rPr>
      </w:pPr>
    </w:p>
    <w:p w:rsidR="00CD522D" w:rsidRPr="00CB19F5" w:rsidRDefault="00CD522D" w:rsidP="00CD522D">
      <w:pPr>
        <w:spacing w:line="360" w:lineRule="auto"/>
        <w:jc w:val="both"/>
        <w:rPr>
          <w:rFonts w:eastAsia="Calibri"/>
          <w:lang w:eastAsia="en-US"/>
        </w:rPr>
      </w:pPr>
    </w:p>
    <w:p w:rsidR="00CD522D" w:rsidRPr="00CB19F5" w:rsidRDefault="00CD522D" w:rsidP="00CD522D">
      <w:pPr>
        <w:spacing w:line="360" w:lineRule="auto"/>
        <w:jc w:val="both"/>
        <w:rPr>
          <w:b/>
          <w:bCs/>
          <w:u w:val="single"/>
        </w:rPr>
      </w:pPr>
      <w:r w:rsidRPr="00CB19F5">
        <w:rPr>
          <w:b/>
          <w:bCs/>
          <w:u w:val="single"/>
        </w:rPr>
        <w:t>с. Марково</w:t>
      </w:r>
    </w:p>
    <w:p w:rsidR="00CD522D" w:rsidRPr="00CB19F5" w:rsidRDefault="00CD522D" w:rsidP="00CD522D">
      <w:pPr>
        <w:spacing w:line="360" w:lineRule="auto"/>
        <w:jc w:val="both"/>
        <w:rPr>
          <w:bCs/>
        </w:rPr>
      </w:pPr>
      <w:r w:rsidRPr="00CB19F5">
        <w:rPr>
          <w:b/>
          <w:bCs/>
          <w:i/>
        </w:rPr>
        <w:t xml:space="preserve">Уплотнение застройки </w:t>
      </w:r>
      <w:r w:rsidRPr="00CB19F5">
        <w:rPr>
          <w:bCs/>
        </w:rPr>
        <w:t>по улице Маркова (фрагментарное) - планируется размещение 3 индивидуальных жилых домов общей площадью 1500 кв. м с приусадебными участками пл</w:t>
      </w:r>
      <w:r w:rsidRPr="00CB19F5">
        <w:rPr>
          <w:bCs/>
        </w:rPr>
        <w:t>о</w:t>
      </w:r>
      <w:r w:rsidRPr="00CB19F5">
        <w:rPr>
          <w:bCs/>
        </w:rPr>
        <w:t>щадью 1500 м2, расчётная численность населения 9 человек.</w:t>
      </w:r>
    </w:p>
    <w:p w:rsidR="00CD522D" w:rsidRPr="00CB19F5" w:rsidRDefault="00CD522D" w:rsidP="00CD522D">
      <w:pPr>
        <w:spacing w:line="360" w:lineRule="auto"/>
        <w:jc w:val="both"/>
      </w:pPr>
      <w:r w:rsidRPr="00CB19F5">
        <w:rPr>
          <w:b/>
          <w:i/>
        </w:rPr>
        <w:t xml:space="preserve">Площадка №6 </w:t>
      </w:r>
      <w:r w:rsidRPr="00CB19F5">
        <w:t>расположена в северной части посёлка, на проектируемой территории (Ж1) общей площадью 6,9841 га планируется размещение 80 индивидуальных жилых домов о</w:t>
      </w:r>
      <w:r w:rsidRPr="00CB19F5">
        <w:t>б</w:t>
      </w:r>
      <w:r w:rsidRPr="00CB19F5">
        <w:t>щей площадью 12000 кв. м с приусадебными участками площадью 1500 м2, расчётная чи</w:t>
      </w:r>
      <w:r w:rsidRPr="00CB19F5">
        <w:t>с</w:t>
      </w:r>
      <w:r w:rsidRPr="00CB19F5">
        <w:t>ленность населения 240 человек.</w:t>
      </w:r>
    </w:p>
    <w:p w:rsidR="00CD522D" w:rsidRPr="00CB19F5" w:rsidRDefault="00CD522D" w:rsidP="00CD522D">
      <w:pPr>
        <w:spacing w:line="360" w:lineRule="auto"/>
        <w:ind w:firstLine="709"/>
        <w:jc w:val="both"/>
        <w:rPr>
          <w:rFonts w:eastAsia="Calibri"/>
          <w:lang w:eastAsia="en-US"/>
        </w:rPr>
      </w:pPr>
      <w:r w:rsidRPr="00CB19F5">
        <w:rPr>
          <w:b/>
        </w:rPr>
        <w:t>Итого</w:t>
      </w:r>
      <w:r w:rsidRPr="00CB19F5">
        <w:t xml:space="preserve"> население села Марково увеличится на 249 чел. и составит ориентир</w:t>
      </w:r>
      <w:r w:rsidRPr="00CB19F5">
        <w:t>о</w:t>
      </w:r>
      <w:r w:rsidRPr="00CB19F5">
        <w:t>вочно 358 чел.</w:t>
      </w:r>
    </w:p>
    <w:p w:rsidR="00CD522D" w:rsidRPr="00CB19F5" w:rsidRDefault="00CD522D" w:rsidP="00CD522D">
      <w:pPr>
        <w:spacing w:line="360" w:lineRule="auto"/>
        <w:jc w:val="both"/>
        <w:rPr>
          <w:rFonts w:eastAsia="Calibri"/>
          <w:lang w:eastAsia="en-US"/>
        </w:rPr>
      </w:pPr>
    </w:p>
    <w:p w:rsidR="00CD522D" w:rsidRPr="00CB19F5" w:rsidRDefault="00CD522D" w:rsidP="00CD522D">
      <w:pPr>
        <w:spacing w:line="360" w:lineRule="auto"/>
        <w:jc w:val="both"/>
        <w:rPr>
          <w:rFonts w:eastAsia="Calibri"/>
          <w:lang w:eastAsia="en-US"/>
        </w:rPr>
      </w:pPr>
      <w:r w:rsidRPr="00CB19F5">
        <w:rPr>
          <w:rFonts w:eastAsia="Calibri"/>
          <w:lang w:eastAsia="en-US"/>
        </w:rPr>
        <w:t>В посёлке Новая Михайловка развития жилой зоны не планируется. Посёлок дачный.</w:t>
      </w:r>
    </w:p>
    <w:p w:rsidR="00CD522D" w:rsidRDefault="00CD522D" w:rsidP="00CD522D">
      <w:pPr>
        <w:spacing w:line="360" w:lineRule="auto"/>
        <w:ind w:firstLine="709"/>
        <w:jc w:val="both"/>
        <w:rPr>
          <w:rFonts w:eastAsia="Calibri"/>
          <w:lang w:eastAsia="en-US"/>
        </w:rPr>
      </w:pPr>
      <w:r w:rsidRPr="00CB19F5">
        <w:rPr>
          <w:b/>
        </w:rPr>
        <w:t>Итого</w:t>
      </w:r>
      <w:r w:rsidRPr="00CB19F5">
        <w:t xml:space="preserve"> </w:t>
      </w:r>
      <w:r w:rsidRPr="00CB19F5">
        <w:rPr>
          <w:rFonts w:eastAsia="Calibri"/>
          <w:lang w:eastAsia="en-US"/>
        </w:rPr>
        <w:t>население сельского поселения Садгород увеличится на 1353 чел и составит 4390 человек. Жилищный фонд  (65502 м2) увеличится ориентировочно на 67650 м2 и сост</w:t>
      </w:r>
      <w:r w:rsidRPr="00CB19F5">
        <w:rPr>
          <w:rFonts w:eastAsia="Calibri"/>
          <w:lang w:eastAsia="en-US"/>
        </w:rPr>
        <w:t>а</w:t>
      </w:r>
      <w:r w:rsidRPr="00CB19F5">
        <w:rPr>
          <w:rFonts w:eastAsia="Calibri"/>
          <w:lang w:eastAsia="en-US"/>
        </w:rPr>
        <w:t>вит 133152 м2. Жилищная обеспеченность составит 30,3 м2/чел.</w:t>
      </w:r>
    </w:p>
    <w:p w:rsidR="00CD522D" w:rsidRDefault="00CD522D" w:rsidP="00CD522D">
      <w:pPr>
        <w:spacing w:line="360" w:lineRule="auto"/>
        <w:ind w:firstLine="709"/>
        <w:jc w:val="both"/>
        <w:rPr>
          <w:rFonts w:eastAsia="Calibri"/>
          <w:lang w:eastAsia="en-US"/>
        </w:rPr>
      </w:pPr>
    </w:p>
    <w:p w:rsidR="00CD522D" w:rsidRDefault="00CD522D" w:rsidP="00CD522D">
      <w:pPr>
        <w:spacing w:line="360" w:lineRule="auto"/>
        <w:ind w:firstLine="709"/>
        <w:jc w:val="both"/>
        <w:rPr>
          <w:rFonts w:eastAsia="Calibri"/>
          <w:lang w:eastAsia="en-US"/>
        </w:rPr>
      </w:pPr>
    </w:p>
    <w:p w:rsidR="00CD522D" w:rsidRPr="008B24C4" w:rsidRDefault="00CD522D" w:rsidP="00CD522D">
      <w:pPr>
        <w:spacing w:line="360" w:lineRule="auto"/>
        <w:ind w:firstLine="709"/>
        <w:jc w:val="both"/>
        <w:rPr>
          <w:rFonts w:eastAsia="Calibri"/>
          <w:lang w:eastAsia="en-US"/>
        </w:rPr>
      </w:pPr>
    </w:p>
    <w:p w:rsidR="00CD522D" w:rsidRPr="00CB19F5" w:rsidRDefault="00CD522D" w:rsidP="00CD522D">
      <w:pPr>
        <w:pStyle w:val="23"/>
        <w:spacing w:line="360" w:lineRule="auto"/>
        <w:ind w:left="0" w:firstLine="539"/>
        <w:jc w:val="both"/>
        <w:rPr>
          <w:b/>
          <w:lang w:val="ru-RU"/>
        </w:rPr>
      </w:pPr>
      <w:r w:rsidRPr="00CB19F5">
        <w:rPr>
          <w:b/>
        </w:rPr>
        <w:t>Прогноз развития застройки общественно-делового назначения.</w:t>
      </w:r>
    </w:p>
    <w:p w:rsidR="00CD522D" w:rsidRDefault="00CD522D" w:rsidP="00CD522D">
      <w:pPr>
        <w:pStyle w:val="afe"/>
        <w:tabs>
          <w:tab w:val="left" w:pos="368"/>
        </w:tabs>
        <w:spacing w:line="360" w:lineRule="auto"/>
        <w:ind w:left="0" w:firstLine="709"/>
        <w:jc w:val="both"/>
      </w:pPr>
      <w:r w:rsidRPr="00CB19F5">
        <w:t>Общественно-деловая зона сельского поселения Садгород  представляет собой совокупность небольших общественных центров населённых пунктов, образованных учрежд</w:t>
      </w:r>
      <w:r w:rsidRPr="00CB19F5">
        <w:t>е</w:t>
      </w:r>
      <w:r w:rsidRPr="00CB19F5">
        <w:t xml:space="preserve">ниями и предприятиями обслуживания (здание администрации, отделения банка, </w:t>
      </w:r>
      <w:r w:rsidRPr="00CB19F5">
        <w:lastRenderedPageBreak/>
        <w:t>офисы сф</w:t>
      </w:r>
      <w:r w:rsidRPr="00CB19F5">
        <w:t>е</w:t>
      </w:r>
      <w:r w:rsidRPr="00CB19F5">
        <w:t>ры ЖКХ, торговли, магазины). Размещение</w:t>
      </w:r>
      <w:r w:rsidRPr="00100BAA">
        <w:t xml:space="preserve"> объектов образования, здравоохранения, бытов</w:t>
      </w:r>
      <w:r w:rsidRPr="00100BAA">
        <w:t>о</w:t>
      </w:r>
      <w:r w:rsidRPr="00100BAA">
        <w:t>го обслуживания и торговли не во всех случаях соответствует нормативным  радиусам о</w:t>
      </w:r>
      <w:r w:rsidRPr="00100BAA">
        <w:t>б</w:t>
      </w:r>
      <w:r w:rsidRPr="00100BAA">
        <w:t>служивания населения на территории поселения</w:t>
      </w:r>
      <w:r>
        <w:t>.</w:t>
      </w:r>
    </w:p>
    <w:p w:rsidR="00CD522D" w:rsidRDefault="00CD522D" w:rsidP="00CD522D">
      <w:pPr>
        <w:pStyle w:val="afe"/>
        <w:tabs>
          <w:tab w:val="left" w:pos="368"/>
        </w:tabs>
        <w:spacing w:line="360" w:lineRule="auto"/>
        <w:ind w:left="0" w:firstLine="709"/>
        <w:jc w:val="both"/>
      </w:pPr>
    </w:p>
    <w:p w:rsidR="00CD522D" w:rsidRDefault="00CD522D" w:rsidP="00CD522D">
      <w:pPr>
        <w:pStyle w:val="afe"/>
        <w:tabs>
          <w:tab w:val="left" w:pos="368"/>
        </w:tabs>
        <w:spacing w:line="360" w:lineRule="auto"/>
        <w:ind w:left="0" w:firstLine="709"/>
        <w:jc w:val="right"/>
        <w:rPr>
          <w:color w:val="000000"/>
        </w:rPr>
      </w:pPr>
      <w:r>
        <w:rPr>
          <w:color w:val="000000"/>
        </w:rPr>
        <w:t>Таблица 3.9.</w:t>
      </w:r>
      <w:r w:rsidRPr="00462EF6">
        <w:rPr>
          <w:color w:val="000000"/>
        </w:rPr>
        <w:t xml:space="preserve"> Существующие объекты общественно-делового назнач</w:t>
      </w:r>
      <w:r w:rsidRPr="00462EF6">
        <w:rPr>
          <w:color w:val="000000"/>
        </w:rPr>
        <w:t>е</w:t>
      </w:r>
      <w:r w:rsidRPr="00462EF6">
        <w:rPr>
          <w:color w:val="000000"/>
        </w:rPr>
        <w:t>ния.</w:t>
      </w:r>
    </w:p>
    <w:tbl>
      <w:tblPr>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
        <w:gridCol w:w="2359"/>
        <w:gridCol w:w="2759"/>
        <w:gridCol w:w="2306"/>
        <w:gridCol w:w="1666"/>
      </w:tblGrid>
      <w:tr w:rsidR="00CD522D" w:rsidRPr="00C666A6" w:rsidTr="00CD522D">
        <w:tc>
          <w:tcPr>
            <w:tcW w:w="628" w:type="dxa"/>
            <w:vAlign w:val="center"/>
          </w:tcPr>
          <w:p w:rsidR="00CD522D" w:rsidRPr="00FE3D7F" w:rsidRDefault="00CD522D" w:rsidP="00CD522D">
            <w:pPr>
              <w:jc w:val="center"/>
              <w:rPr>
                <w:sz w:val="20"/>
                <w:szCs w:val="20"/>
              </w:rPr>
            </w:pPr>
            <w:r w:rsidRPr="00FE3D7F">
              <w:rPr>
                <w:sz w:val="20"/>
                <w:szCs w:val="20"/>
              </w:rPr>
              <w:t>№ ГП</w:t>
            </w:r>
          </w:p>
        </w:tc>
        <w:tc>
          <w:tcPr>
            <w:tcW w:w="2359" w:type="dxa"/>
            <w:vAlign w:val="center"/>
          </w:tcPr>
          <w:p w:rsidR="00CD522D" w:rsidRPr="00FE3D7F" w:rsidRDefault="00CD522D" w:rsidP="00CD522D">
            <w:pPr>
              <w:pStyle w:val="aff4"/>
              <w:rPr>
                <w:sz w:val="20"/>
                <w:szCs w:val="20"/>
              </w:rPr>
            </w:pPr>
            <w:r w:rsidRPr="00FE3D7F">
              <w:rPr>
                <w:rFonts w:eastAsia="Calibri"/>
                <w:sz w:val="20"/>
                <w:szCs w:val="20"/>
              </w:rPr>
              <w:t xml:space="preserve">Наименование </w:t>
            </w:r>
          </w:p>
        </w:tc>
        <w:tc>
          <w:tcPr>
            <w:tcW w:w="2759" w:type="dxa"/>
            <w:vAlign w:val="center"/>
          </w:tcPr>
          <w:p w:rsidR="00CD522D" w:rsidRPr="00FE3D7F" w:rsidRDefault="00CD522D" w:rsidP="00CD522D">
            <w:pPr>
              <w:pStyle w:val="aff4"/>
              <w:rPr>
                <w:sz w:val="20"/>
                <w:szCs w:val="20"/>
              </w:rPr>
            </w:pPr>
            <w:r w:rsidRPr="00FE3D7F">
              <w:rPr>
                <w:rFonts w:eastAsia="Calibri"/>
                <w:sz w:val="20"/>
                <w:szCs w:val="20"/>
              </w:rPr>
              <w:t>Местоположение (населённый пункт, ул</w:t>
            </w:r>
            <w:r w:rsidRPr="00FE3D7F">
              <w:rPr>
                <w:rFonts w:eastAsia="Calibri"/>
                <w:sz w:val="20"/>
                <w:szCs w:val="20"/>
              </w:rPr>
              <w:t>и</w:t>
            </w:r>
            <w:r w:rsidRPr="00FE3D7F">
              <w:rPr>
                <w:rFonts w:eastAsia="Calibri"/>
                <w:sz w:val="20"/>
                <w:szCs w:val="20"/>
              </w:rPr>
              <w:t>ца, № дома)</w:t>
            </w:r>
          </w:p>
        </w:tc>
        <w:tc>
          <w:tcPr>
            <w:tcW w:w="2306" w:type="dxa"/>
            <w:vAlign w:val="center"/>
          </w:tcPr>
          <w:p w:rsidR="00CD522D" w:rsidRPr="00FE3D7F" w:rsidRDefault="00CD522D" w:rsidP="00CD522D">
            <w:pPr>
              <w:pStyle w:val="aff4"/>
              <w:rPr>
                <w:sz w:val="20"/>
                <w:szCs w:val="20"/>
              </w:rPr>
            </w:pPr>
            <w:r w:rsidRPr="00FE3D7F">
              <w:rPr>
                <w:rFonts w:eastAsia="Calibri"/>
                <w:sz w:val="20"/>
                <w:szCs w:val="20"/>
              </w:rPr>
              <w:t>Мощность (вмест</w:t>
            </w:r>
            <w:r w:rsidRPr="00FE3D7F">
              <w:rPr>
                <w:rFonts w:eastAsia="Calibri"/>
                <w:sz w:val="20"/>
                <w:szCs w:val="20"/>
              </w:rPr>
              <w:t>и</w:t>
            </w:r>
            <w:r w:rsidRPr="00FE3D7F">
              <w:rPr>
                <w:rFonts w:eastAsia="Calibri"/>
                <w:sz w:val="20"/>
                <w:szCs w:val="20"/>
              </w:rPr>
              <w:t>мость)</w:t>
            </w:r>
          </w:p>
        </w:tc>
        <w:tc>
          <w:tcPr>
            <w:tcW w:w="1666" w:type="dxa"/>
            <w:vAlign w:val="center"/>
          </w:tcPr>
          <w:p w:rsidR="00CD522D" w:rsidRPr="00FE3D7F" w:rsidRDefault="00CD522D" w:rsidP="00CD522D">
            <w:pPr>
              <w:jc w:val="center"/>
              <w:rPr>
                <w:sz w:val="20"/>
                <w:szCs w:val="20"/>
              </w:rPr>
            </w:pPr>
            <w:r w:rsidRPr="00FE3D7F">
              <w:rPr>
                <w:sz w:val="20"/>
                <w:szCs w:val="20"/>
              </w:rPr>
              <w:t>Состояние</w:t>
            </w:r>
          </w:p>
        </w:tc>
      </w:tr>
      <w:tr w:rsidR="00CD522D" w:rsidRPr="00C666A6" w:rsidTr="00CD522D">
        <w:tc>
          <w:tcPr>
            <w:tcW w:w="628" w:type="dxa"/>
            <w:vAlign w:val="center"/>
          </w:tcPr>
          <w:p w:rsidR="00CD522D" w:rsidRPr="00C666A6" w:rsidRDefault="00CD522D" w:rsidP="00CD522D">
            <w:pPr>
              <w:rPr>
                <w:rFonts w:eastAsia="Calibri"/>
                <w:sz w:val="20"/>
                <w:szCs w:val="20"/>
                <w:lang w:val="en-US"/>
              </w:rPr>
            </w:pPr>
            <w:r w:rsidRPr="00C666A6">
              <w:rPr>
                <w:rFonts w:eastAsia="Calibri"/>
                <w:sz w:val="20"/>
                <w:szCs w:val="20"/>
                <w:lang w:val="en-US"/>
              </w:rPr>
              <w:t>3.1</w:t>
            </w: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Структурное подразделение Садгородского филиала ГБОУ СОШ «ОЦ» с. Т</w:t>
            </w:r>
            <w:r w:rsidRPr="00C666A6">
              <w:rPr>
                <w:rFonts w:eastAsia="Calibri"/>
                <w:sz w:val="20"/>
                <w:szCs w:val="20"/>
              </w:rPr>
              <w:t>и</w:t>
            </w:r>
            <w:r w:rsidRPr="00C666A6">
              <w:rPr>
                <w:rFonts w:eastAsia="Calibri"/>
                <w:sz w:val="20"/>
                <w:szCs w:val="20"/>
              </w:rPr>
              <w:t>машево</w:t>
            </w:r>
          </w:p>
          <w:p w:rsidR="00CD522D" w:rsidRPr="00C666A6" w:rsidRDefault="00CD522D" w:rsidP="00CD522D">
            <w:pPr>
              <w:rPr>
                <w:rFonts w:eastAsia="Calibri"/>
                <w:sz w:val="20"/>
                <w:szCs w:val="20"/>
              </w:rPr>
            </w:pPr>
            <w:r w:rsidRPr="00C666A6">
              <w:rPr>
                <w:rFonts w:eastAsia="Calibri"/>
                <w:sz w:val="20"/>
                <w:szCs w:val="20"/>
              </w:rPr>
              <w:t xml:space="preserve">д/с «Ёлочка» </w:t>
            </w:r>
          </w:p>
        </w:tc>
        <w:tc>
          <w:tcPr>
            <w:tcW w:w="2759" w:type="dxa"/>
            <w:vAlign w:val="center"/>
          </w:tcPr>
          <w:p w:rsidR="00CD522D" w:rsidRPr="00C666A6" w:rsidRDefault="00CD522D" w:rsidP="00CD522D">
            <w:pPr>
              <w:rPr>
                <w:sz w:val="20"/>
                <w:szCs w:val="20"/>
              </w:rPr>
            </w:pPr>
            <w:r w:rsidRPr="00C666A6">
              <w:rPr>
                <w:sz w:val="20"/>
                <w:szCs w:val="20"/>
              </w:rPr>
              <w:t xml:space="preserve">(п. Садгород), </w:t>
            </w:r>
          </w:p>
          <w:p w:rsidR="00CD522D" w:rsidRPr="00C666A6" w:rsidRDefault="00CD522D" w:rsidP="00CD522D">
            <w:pPr>
              <w:rPr>
                <w:sz w:val="20"/>
                <w:szCs w:val="20"/>
              </w:rPr>
            </w:pPr>
            <w:r w:rsidRPr="00C666A6">
              <w:rPr>
                <w:sz w:val="20"/>
                <w:szCs w:val="20"/>
              </w:rPr>
              <w:t>ул. Полевая,12</w:t>
            </w:r>
          </w:p>
        </w:tc>
        <w:tc>
          <w:tcPr>
            <w:tcW w:w="2306" w:type="dxa"/>
            <w:vAlign w:val="center"/>
          </w:tcPr>
          <w:p w:rsidR="00CD522D" w:rsidRPr="00C666A6" w:rsidRDefault="00CD522D" w:rsidP="00CD522D">
            <w:pPr>
              <w:rPr>
                <w:sz w:val="20"/>
                <w:szCs w:val="20"/>
              </w:rPr>
            </w:pPr>
            <w:r w:rsidRPr="00C666A6">
              <w:rPr>
                <w:sz w:val="20"/>
                <w:szCs w:val="20"/>
              </w:rPr>
              <w:t>проект – 140</w:t>
            </w:r>
          </w:p>
          <w:p w:rsidR="00CD522D" w:rsidRPr="00C666A6" w:rsidRDefault="00CD522D" w:rsidP="00CD522D">
            <w:pPr>
              <w:rPr>
                <w:sz w:val="20"/>
                <w:szCs w:val="20"/>
              </w:rPr>
            </w:pPr>
            <w:r w:rsidRPr="00C666A6">
              <w:rPr>
                <w:sz w:val="20"/>
                <w:szCs w:val="20"/>
              </w:rPr>
              <w:t>факт - 140</w:t>
            </w:r>
          </w:p>
        </w:tc>
        <w:tc>
          <w:tcPr>
            <w:tcW w:w="1666" w:type="dxa"/>
            <w:vAlign w:val="center"/>
          </w:tcPr>
          <w:p w:rsidR="00CD522D" w:rsidRPr="00C666A6" w:rsidRDefault="00CD522D" w:rsidP="00CD522D">
            <w:pPr>
              <w:rPr>
                <w:rFonts w:eastAsia="Calibri"/>
                <w:sz w:val="20"/>
                <w:szCs w:val="20"/>
              </w:rPr>
            </w:pPr>
            <w:r w:rsidRPr="00C666A6">
              <w:rPr>
                <w:rFonts w:eastAsia="Calibri"/>
                <w:sz w:val="20"/>
                <w:szCs w:val="20"/>
              </w:rPr>
              <w:t>хорошее</w:t>
            </w:r>
          </w:p>
        </w:tc>
      </w:tr>
      <w:tr w:rsidR="00CD522D" w:rsidRPr="00C666A6" w:rsidTr="00CD522D">
        <w:tc>
          <w:tcPr>
            <w:tcW w:w="628" w:type="dxa"/>
            <w:vAlign w:val="center"/>
          </w:tcPr>
          <w:p w:rsidR="00CD522D" w:rsidRPr="00C666A6" w:rsidRDefault="00CD522D" w:rsidP="00CD522D">
            <w:pPr>
              <w:rPr>
                <w:rFonts w:eastAsia="Calibri"/>
                <w:sz w:val="20"/>
                <w:szCs w:val="20"/>
              </w:rPr>
            </w:pPr>
            <w:r w:rsidRPr="00C666A6">
              <w:rPr>
                <w:rFonts w:eastAsia="Calibri"/>
                <w:sz w:val="20"/>
                <w:szCs w:val="20"/>
                <w:lang w:val="en-US"/>
              </w:rPr>
              <w:t>3</w:t>
            </w:r>
            <w:r w:rsidRPr="00C666A6">
              <w:rPr>
                <w:rFonts w:eastAsia="Calibri"/>
                <w:sz w:val="20"/>
                <w:szCs w:val="20"/>
              </w:rPr>
              <w:t>.2</w:t>
            </w: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Структурное подразделение Репьёвского филиала ГБОУ СОШ «ОЦ» с. Т</w:t>
            </w:r>
            <w:r w:rsidRPr="00C666A6">
              <w:rPr>
                <w:rFonts w:eastAsia="Calibri"/>
                <w:sz w:val="20"/>
                <w:szCs w:val="20"/>
              </w:rPr>
              <w:t>и</w:t>
            </w:r>
            <w:r w:rsidRPr="00C666A6">
              <w:rPr>
                <w:rFonts w:eastAsia="Calibri"/>
                <w:sz w:val="20"/>
                <w:szCs w:val="20"/>
              </w:rPr>
              <w:t>машево</w:t>
            </w:r>
          </w:p>
          <w:p w:rsidR="00CD522D" w:rsidRPr="00C666A6" w:rsidRDefault="00CD522D" w:rsidP="00CD522D">
            <w:pPr>
              <w:rPr>
                <w:rFonts w:eastAsia="Calibri"/>
                <w:sz w:val="20"/>
                <w:szCs w:val="20"/>
              </w:rPr>
            </w:pPr>
            <w:r w:rsidRPr="00C666A6">
              <w:rPr>
                <w:rFonts w:eastAsia="Calibri"/>
                <w:sz w:val="20"/>
                <w:szCs w:val="20"/>
              </w:rPr>
              <w:t xml:space="preserve">д/с «Малышок» </w:t>
            </w:r>
          </w:p>
        </w:tc>
        <w:tc>
          <w:tcPr>
            <w:tcW w:w="2759" w:type="dxa"/>
            <w:vAlign w:val="center"/>
          </w:tcPr>
          <w:p w:rsidR="00CD522D" w:rsidRPr="00C666A6" w:rsidRDefault="00CD522D" w:rsidP="00CD522D">
            <w:pPr>
              <w:rPr>
                <w:rFonts w:eastAsia="Calibri"/>
                <w:sz w:val="20"/>
                <w:szCs w:val="20"/>
              </w:rPr>
            </w:pPr>
            <w:r w:rsidRPr="00C666A6">
              <w:rPr>
                <w:rFonts w:eastAsia="Calibri"/>
                <w:sz w:val="20"/>
                <w:szCs w:val="20"/>
              </w:rPr>
              <w:t>с. Репьёвка, ул. Победа,  д. 5</w:t>
            </w:r>
          </w:p>
        </w:tc>
        <w:tc>
          <w:tcPr>
            <w:tcW w:w="2306" w:type="dxa"/>
            <w:vAlign w:val="center"/>
          </w:tcPr>
          <w:p w:rsidR="00CD522D" w:rsidRPr="00C666A6" w:rsidRDefault="00CD522D" w:rsidP="00CD522D">
            <w:pPr>
              <w:rPr>
                <w:sz w:val="20"/>
                <w:szCs w:val="20"/>
              </w:rPr>
            </w:pPr>
            <w:r w:rsidRPr="00C666A6">
              <w:rPr>
                <w:sz w:val="20"/>
                <w:szCs w:val="20"/>
              </w:rPr>
              <w:t>проект - 50, факт.-  21</w:t>
            </w:r>
          </w:p>
        </w:tc>
        <w:tc>
          <w:tcPr>
            <w:tcW w:w="1666" w:type="dxa"/>
            <w:vAlign w:val="center"/>
          </w:tcPr>
          <w:p w:rsidR="00CD522D" w:rsidRPr="00C666A6" w:rsidRDefault="00CD522D" w:rsidP="00CD522D">
            <w:pPr>
              <w:rPr>
                <w:rFonts w:eastAsia="Calibri"/>
                <w:sz w:val="20"/>
                <w:szCs w:val="20"/>
              </w:rPr>
            </w:pPr>
            <w:r w:rsidRPr="00C666A6">
              <w:rPr>
                <w:rFonts w:eastAsia="Calibri"/>
                <w:sz w:val="20"/>
                <w:szCs w:val="20"/>
              </w:rPr>
              <w:t>требуется кап. ремонт</w:t>
            </w:r>
          </w:p>
        </w:tc>
      </w:tr>
      <w:tr w:rsidR="00CD522D" w:rsidRPr="00C666A6" w:rsidTr="00CD522D">
        <w:tc>
          <w:tcPr>
            <w:tcW w:w="628" w:type="dxa"/>
            <w:vAlign w:val="center"/>
          </w:tcPr>
          <w:p w:rsidR="00CD522D" w:rsidRPr="00C666A6" w:rsidRDefault="00CD522D" w:rsidP="00CD522D">
            <w:pPr>
              <w:rPr>
                <w:rFonts w:eastAsia="Calibri"/>
                <w:sz w:val="20"/>
                <w:szCs w:val="20"/>
                <w:lang w:val="en-US"/>
              </w:rPr>
            </w:pPr>
          </w:p>
        </w:tc>
        <w:tc>
          <w:tcPr>
            <w:tcW w:w="2359" w:type="dxa"/>
            <w:vAlign w:val="center"/>
          </w:tcPr>
          <w:p w:rsidR="00CD522D" w:rsidRPr="00C666A6" w:rsidRDefault="00CD522D" w:rsidP="00CD522D">
            <w:pPr>
              <w:rPr>
                <w:rFonts w:eastAsia="Calibri"/>
                <w:sz w:val="20"/>
                <w:szCs w:val="20"/>
              </w:rPr>
            </w:pPr>
          </w:p>
        </w:tc>
        <w:tc>
          <w:tcPr>
            <w:tcW w:w="2759" w:type="dxa"/>
            <w:vAlign w:val="center"/>
          </w:tcPr>
          <w:p w:rsidR="00CD522D" w:rsidRPr="00C666A6" w:rsidRDefault="00CD522D" w:rsidP="00CD522D">
            <w:pPr>
              <w:rPr>
                <w:rFonts w:eastAsia="Calibri"/>
                <w:sz w:val="20"/>
                <w:szCs w:val="20"/>
              </w:rPr>
            </w:pPr>
          </w:p>
        </w:tc>
        <w:tc>
          <w:tcPr>
            <w:tcW w:w="2306" w:type="dxa"/>
            <w:vAlign w:val="center"/>
          </w:tcPr>
          <w:p w:rsidR="00CD522D" w:rsidRPr="00C666A6" w:rsidRDefault="00CD522D" w:rsidP="00CD522D">
            <w:pPr>
              <w:rPr>
                <w:sz w:val="20"/>
                <w:szCs w:val="20"/>
              </w:rPr>
            </w:pPr>
            <w:r w:rsidRPr="00C666A6">
              <w:rPr>
                <w:sz w:val="20"/>
                <w:szCs w:val="20"/>
              </w:rPr>
              <w:t>ИТОГО:140+50=190</w:t>
            </w:r>
          </w:p>
        </w:tc>
        <w:tc>
          <w:tcPr>
            <w:tcW w:w="1666" w:type="dxa"/>
            <w:vAlign w:val="center"/>
          </w:tcPr>
          <w:p w:rsidR="00CD522D" w:rsidRPr="00C666A6" w:rsidRDefault="00CD522D" w:rsidP="00CD522D">
            <w:pPr>
              <w:rPr>
                <w:rFonts w:eastAsia="Calibri"/>
                <w:sz w:val="20"/>
                <w:szCs w:val="20"/>
              </w:rPr>
            </w:pPr>
          </w:p>
        </w:tc>
      </w:tr>
      <w:tr w:rsidR="00CD522D" w:rsidRPr="00C666A6" w:rsidTr="00CD522D">
        <w:tc>
          <w:tcPr>
            <w:tcW w:w="628" w:type="dxa"/>
            <w:vAlign w:val="center"/>
          </w:tcPr>
          <w:p w:rsidR="00CD522D" w:rsidRPr="00C666A6" w:rsidRDefault="00CD522D" w:rsidP="00CD522D">
            <w:pPr>
              <w:rPr>
                <w:rFonts w:eastAsia="Calibri"/>
                <w:sz w:val="20"/>
                <w:szCs w:val="20"/>
              </w:rPr>
            </w:pPr>
            <w:r w:rsidRPr="00C666A6">
              <w:rPr>
                <w:rFonts w:eastAsia="Calibri"/>
                <w:sz w:val="20"/>
                <w:szCs w:val="20"/>
              </w:rPr>
              <w:t>4.1</w:t>
            </w: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ГБОУ СОШ «ОЦ» с. Тимашево Садг</w:t>
            </w:r>
            <w:r w:rsidRPr="00C666A6">
              <w:rPr>
                <w:rFonts w:eastAsia="Calibri"/>
                <w:sz w:val="20"/>
                <w:szCs w:val="20"/>
              </w:rPr>
              <w:t>о</w:t>
            </w:r>
            <w:r w:rsidRPr="00C666A6">
              <w:rPr>
                <w:rFonts w:eastAsia="Calibri"/>
                <w:sz w:val="20"/>
                <w:szCs w:val="20"/>
              </w:rPr>
              <w:t xml:space="preserve">родской филиал </w:t>
            </w:r>
          </w:p>
        </w:tc>
        <w:tc>
          <w:tcPr>
            <w:tcW w:w="2759" w:type="dxa"/>
            <w:vAlign w:val="center"/>
          </w:tcPr>
          <w:p w:rsidR="00CD522D" w:rsidRPr="00C666A6" w:rsidRDefault="00CD522D" w:rsidP="00CD522D">
            <w:pPr>
              <w:rPr>
                <w:rFonts w:eastAsia="Calibri"/>
                <w:sz w:val="20"/>
                <w:szCs w:val="20"/>
              </w:rPr>
            </w:pPr>
            <w:r w:rsidRPr="00C666A6">
              <w:rPr>
                <w:rFonts w:eastAsia="Calibri"/>
                <w:sz w:val="20"/>
                <w:szCs w:val="20"/>
              </w:rPr>
              <w:t>п. Садгород, ул. Школ</w:t>
            </w:r>
            <w:r w:rsidRPr="00C666A6">
              <w:rPr>
                <w:rFonts w:eastAsia="Calibri"/>
                <w:sz w:val="20"/>
                <w:szCs w:val="20"/>
              </w:rPr>
              <w:t>ь</w:t>
            </w:r>
            <w:r w:rsidRPr="00C666A6">
              <w:rPr>
                <w:rFonts w:eastAsia="Calibri"/>
                <w:sz w:val="20"/>
                <w:szCs w:val="20"/>
              </w:rPr>
              <w:t>ная, д. 1А</w:t>
            </w:r>
          </w:p>
        </w:tc>
        <w:tc>
          <w:tcPr>
            <w:tcW w:w="2306" w:type="dxa"/>
            <w:vAlign w:val="center"/>
          </w:tcPr>
          <w:p w:rsidR="00CD522D" w:rsidRPr="00C666A6" w:rsidRDefault="00CD522D" w:rsidP="00CD522D">
            <w:pPr>
              <w:rPr>
                <w:rFonts w:eastAsia="Calibri"/>
                <w:sz w:val="20"/>
                <w:szCs w:val="20"/>
              </w:rPr>
            </w:pPr>
            <w:r w:rsidRPr="00C666A6">
              <w:rPr>
                <w:sz w:val="20"/>
                <w:szCs w:val="20"/>
              </w:rPr>
              <w:t>Норма наполняем</w:t>
            </w:r>
            <w:r w:rsidRPr="00C666A6">
              <w:rPr>
                <w:sz w:val="20"/>
                <w:szCs w:val="20"/>
              </w:rPr>
              <w:t>о</w:t>
            </w:r>
            <w:r w:rsidRPr="00C666A6">
              <w:rPr>
                <w:sz w:val="20"/>
                <w:szCs w:val="20"/>
              </w:rPr>
              <w:t xml:space="preserve">сти 520, факт.  98, </w:t>
            </w:r>
            <w:r w:rsidRPr="00C666A6">
              <w:rPr>
                <w:sz w:val="20"/>
                <w:szCs w:val="20"/>
                <w:lang w:val="en-US"/>
              </w:rPr>
              <w:t>S</w:t>
            </w:r>
            <w:r w:rsidRPr="00C666A6">
              <w:rPr>
                <w:sz w:val="20"/>
                <w:szCs w:val="20"/>
              </w:rPr>
              <w:t xml:space="preserve"> спорт зала =144 кв.м.</w:t>
            </w:r>
          </w:p>
        </w:tc>
        <w:tc>
          <w:tcPr>
            <w:tcW w:w="1666" w:type="dxa"/>
            <w:vAlign w:val="center"/>
          </w:tcPr>
          <w:p w:rsidR="00CD522D" w:rsidRPr="00C666A6" w:rsidRDefault="00CD522D" w:rsidP="00CD522D">
            <w:pPr>
              <w:rPr>
                <w:rFonts w:eastAsia="Calibri"/>
                <w:sz w:val="20"/>
                <w:szCs w:val="20"/>
              </w:rPr>
            </w:pPr>
            <w:r w:rsidRPr="00C666A6">
              <w:rPr>
                <w:rFonts w:eastAsia="Calibri"/>
                <w:sz w:val="20"/>
                <w:szCs w:val="20"/>
              </w:rPr>
              <w:t>требуется кап. ремонт</w:t>
            </w:r>
          </w:p>
        </w:tc>
      </w:tr>
      <w:tr w:rsidR="00CD522D" w:rsidRPr="00C666A6" w:rsidTr="00CD522D">
        <w:tc>
          <w:tcPr>
            <w:tcW w:w="628" w:type="dxa"/>
            <w:vAlign w:val="center"/>
          </w:tcPr>
          <w:p w:rsidR="00CD522D" w:rsidRPr="00C666A6" w:rsidRDefault="00CD522D" w:rsidP="00CD522D">
            <w:pPr>
              <w:rPr>
                <w:rFonts w:eastAsia="Calibri"/>
                <w:sz w:val="20"/>
                <w:szCs w:val="20"/>
              </w:rPr>
            </w:pPr>
            <w:r w:rsidRPr="00C666A6">
              <w:rPr>
                <w:rFonts w:eastAsia="Calibri"/>
                <w:sz w:val="20"/>
                <w:szCs w:val="20"/>
              </w:rPr>
              <w:t>4.2</w:t>
            </w: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ГБОУ СОШ «ОЦ» с. Тимашево Репьё</w:t>
            </w:r>
            <w:r w:rsidRPr="00C666A6">
              <w:rPr>
                <w:rFonts w:eastAsia="Calibri"/>
                <w:sz w:val="20"/>
                <w:szCs w:val="20"/>
              </w:rPr>
              <w:t>в</w:t>
            </w:r>
            <w:r w:rsidRPr="00C666A6">
              <w:rPr>
                <w:rFonts w:eastAsia="Calibri"/>
                <w:sz w:val="20"/>
                <w:szCs w:val="20"/>
              </w:rPr>
              <w:t xml:space="preserve">ский филиал </w:t>
            </w:r>
          </w:p>
        </w:tc>
        <w:tc>
          <w:tcPr>
            <w:tcW w:w="2759" w:type="dxa"/>
            <w:vAlign w:val="center"/>
          </w:tcPr>
          <w:p w:rsidR="00CD522D" w:rsidRPr="00C666A6" w:rsidRDefault="00CD522D" w:rsidP="00CD522D">
            <w:pPr>
              <w:rPr>
                <w:rFonts w:eastAsia="Calibri"/>
                <w:sz w:val="20"/>
                <w:szCs w:val="20"/>
              </w:rPr>
            </w:pPr>
            <w:r w:rsidRPr="00C666A6">
              <w:rPr>
                <w:rFonts w:eastAsia="Calibri"/>
                <w:sz w:val="20"/>
                <w:szCs w:val="20"/>
              </w:rPr>
              <w:t>с. Репьёвка, ул. Победа, д. 5</w:t>
            </w:r>
          </w:p>
        </w:tc>
        <w:tc>
          <w:tcPr>
            <w:tcW w:w="2306" w:type="dxa"/>
            <w:vAlign w:val="center"/>
          </w:tcPr>
          <w:p w:rsidR="00CD522D" w:rsidRPr="00C666A6" w:rsidRDefault="00CD522D" w:rsidP="00CD522D">
            <w:pPr>
              <w:rPr>
                <w:sz w:val="20"/>
                <w:szCs w:val="20"/>
              </w:rPr>
            </w:pPr>
            <w:r w:rsidRPr="00C666A6">
              <w:rPr>
                <w:sz w:val="20"/>
                <w:szCs w:val="20"/>
              </w:rPr>
              <w:t>Норма наполняем</w:t>
            </w:r>
            <w:r w:rsidRPr="00C666A6">
              <w:rPr>
                <w:sz w:val="20"/>
                <w:szCs w:val="20"/>
              </w:rPr>
              <w:t>о</w:t>
            </w:r>
            <w:r w:rsidRPr="00C666A6">
              <w:rPr>
                <w:sz w:val="20"/>
                <w:szCs w:val="20"/>
              </w:rPr>
              <w:t xml:space="preserve">сти 120, факт. 21, </w:t>
            </w:r>
          </w:p>
          <w:p w:rsidR="00CD522D" w:rsidRPr="00C666A6" w:rsidRDefault="00CD522D" w:rsidP="00CD522D">
            <w:pPr>
              <w:rPr>
                <w:rFonts w:eastAsia="Calibri"/>
                <w:sz w:val="20"/>
                <w:szCs w:val="20"/>
              </w:rPr>
            </w:pPr>
            <w:r w:rsidRPr="00C666A6">
              <w:rPr>
                <w:sz w:val="20"/>
                <w:szCs w:val="20"/>
                <w:lang w:val="en-US"/>
              </w:rPr>
              <w:t>S</w:t>
            </w:r>
            <w:r w:rsidRPr="00C666A6">
              <w:rPr>
                <w:sz w:val="20"/>
                <w:szCs w:val="20"/>
              </w:rPr>
              <w:t xml:space="preserve"> спорт зала =144 кв.м.</w:t>
            </w:r>
          </w:p>
        </w:tc>
        <w:tc>
          <w:tcPr>
            <w:tcW w:w="1666" w:type="dxa"/>
            <w:vAlign w:val="center"/>
          </w:tcPr>
          <w:p w:rsidR="00CD522D" w:rsidRPr="00C666A6" w:rsidRDefault="00CD522D" w:rsidP="00CD522D">
            <w:pPr>
              <w:rPr>
                <w:rFonts w:eastAsia="Calibri"/>
                <w:sz w:val="20"/>
                <w:szCs w:val="20"/>
              </w:rPr>
            </w:pPr>
            <w:r w:rsidRPr="00C666A6">
              <w:rPr>
                <w:rFonts w:eastAsia="Calibri"/>
                <w:sz w:val="20"/>
                <w:szCs w:val="20"/>
              </w:rPr>
              <w:t>требуется кап. ремонт</w:t>
            </w:r>
          </w:p>
        </w:tc>
      </w:tr>
      <w:tr w:rsidR="00CD522D" w:rsidRPr="00C666A6" w:rsidTr="00CD522D">
        <w:tc>
          <w:tcPr>
            <w:tcW w:w="628" w:type="dxa"/>
            <w:vAlign w:val="center"/>
          </w:tcPr>
          <w:p w:rsidR="00CD522D" w:rsidRPr="00C666A6" w:rsidRDefault="00CD522D" w:rsidP="00CD522D">
            <w:pPr>
              <w:rPr>
                <w:rFonts w:eastAsia="Calibri"/>
                <w:sz w:val="20"/>
                <w:szCs w:val="20"/>
              </w:rPr>
            </w:pPr>
          </w:p>
        </w:tc>
        <w:tc>
          <w:tcPr>
            <w:tcW w:w="2359" w:type="dxa"/>
            <w:vAlign w:val="center"/>
          </w:tcPr>
          <w:p w:rsidR="00CD522D" w:rsidRPr="00C666A6" w:rsidRDefault="00CD522D" w:rsidP="00CD522D">
            <w:pPr>
              <w:rPr>
                <w:rFonts w:eastAsia="Calibri"/>
                <w:sz w:val="20"/>
                <w:szCs w:val="20"/>
              </w:rPr>
            </w:pPr>
          </w:p>
        </w:tc>
        <w:tc>
          <w:tcPr>
            <w:tcW w:w="2759" w:type="dxa"/>
            <w:vAlign w:val="center"/>
          </w:tcPr>
          <w:p w:rsidR="00CD522D" w:rsidRPr="00C666A6" w:rsidRDefault="00CD522D" w:rsidP="00CD522D">
            <w:pPr>
              <w:rPr>
                <w:rFonts w:eastAsia="Calibri"/>
                <w:sz w:val="20"/>
                <w:szCs w:val="20"/>
              </w:rPr>
            </w:pPr>
          </w:p>
        </w:tc>
        <w:tc>
          <w:tcPr>
            <w:tcW w:w="2306" w:type="dxa"/>
            <w:vAlign w:val="center"/>
          </w:tcPr>
          <w:p w:rsidR="00CD522D" w:rsidRPr="00C666A6" w:rsidRDefault="00CD522D" w:rsidP="00CD522D">
            <w:pPr>
              <w:rPr>
                <w:sz w:val="20"/>
                <w:szCs w:val="20"/>
              </w:rPr>
            </w:pPr>
            <w:r w:rsidRPr="00C666A6">
              <w:rPr>
                <w:sz w:val="20"/>
                <w:szCs w:val="20"/>
              </w:rPr>
              <w:t>ИТОГО:520+120= 640</w:t>
            </w:r>
          </w:p>
        </w:tc>
        <w:tc>
          <w:tcPr>
            <w:tcW w:w="1666" w:type="dxa"/>
            <w:vAlign w:val="center"/>
          </w:tcPr>
          <w:p w:rsidR="00CD522D" w:rsidRPr="00C666A6" w:rsidRDefault="00CD522D" w:rsidP="00CD522D">
            <w:pPr>
              <w:rPr>
                <w:rFonts w:eastAsia="Calibri"/>
                <w:sz w:val="20"/>
                <w:szCs w:val="20"/>
              </w:rPr>
            </w:pPr>
          </w:p>
        </w:tc>
      </w:tr>
      <w:tr w:rsidR="00CD522D" w:rsidRPr="00C666A6" w:rsidTr="00CD522D">
        <w:trPr>
          <w:gridAfter w:val="4"/>
          <w:wAfter w:w="9090" w:type="dxa"/>
        </w:trPr>
        <w:tc>
          <w:tcPr>
            <w:tcW w:w="628" w:type="dxa"/>
            <w:tcBorders>
              <w:right w:val="nil"/>
            </w:tcBorders>
            <w:vAlign w:val="center"/>
          </w:tcPr>
          <w:p w:rsidR="00CD522D" w:rsidRPr="00C666A6" w:rsidRDefault="00CD522D" w:rsidP="00CD522D">
            <w:pPr>
              <w:rPr>
                <w:rFonts w:eastAsia="Calibri"/>
                <w:sz w:val="20"/>
                <w:szCs w:val="20"/>
              </w:rPr>
            </w:pPr>
          </w:p>
        </w:tc>
      </w:tr>
      <w:tr w:rsidR="00CD522D" w:rsidRPr="00C666A6" w:rsidTr="00CD522D">
        <w:tc>
          <w:tcPr>
            <w:tcW w:w="628" w:type="dxa"/>
            <w:tcBorders>
              <w:bottom w:val="single" w:sz="4" w:space="0" w:color="000000"/>
            </w:tcBorders>
            <w:vAlign w:val="center"/>
          </w:tcPr>
          <w:p w:rsidR="00CD522D" w:rsidRPr="00C666A6" w:rsidRDefault="00CD522D" w:rsidP="00CD522D">
            <w:pPr>
              <w:rPr>
                <w:rFonts w:eastAsia="Calibri"/>
                <w:sz w:val="20"/>
                <w:szCs w:val="20"/>
              </w:rPr>
            </w:pPr>
            <w:r w:rsidRPr="00C666A6">
              <w:rPr>
                <w:rFonts w:eastAsia="Calibri"/>
                <w:sz w:val="20"/>
                <w:szCs w:val="20"/>
              </w:rPr>
              <w:t>5.1</w:t>
            </w:r>
          </w:p>
        </w:tc>
        <w:tc>
          <w:tcPr>
            <w:tcW w:w="2359" w:type="dxa"/>
            <w:tcBorders>
              <w:bottom w:val="single" w:sz="4" w:space="0" w:color="000000"/>
            </w:tcBorders>
            <w:vAlign w:val="center"/>
          </w:tcPr>
          <w:p w:rsidR="00CD522D" w:rsidRPr="00C666A6" w:rsidRDefault="00CD522D" w:rsidP="00CD522D">
            <w:pPr>
              <w:rPr>
                <w:rFonts w:eastAsia="Calibri"/>
                <w:kern w:val="32"/>
                <w:sz w:val="20"/>
                <w:szCs w:val="20"/>
              </w:rPr>
            </w:pPr>
            <w:r w:rsidRPr="00C666A6">
              <w:rPr>
                <w:rFonts w:eastAsia="Calibri"/>
                <w:kern w:val="32"/>
                <w:sz w:val="20"/>
                <w:szCs w:val="20"/>
              </w:rPr>
              <w:t>МБУЗ «Кинель-Черкасская ЦРБ» Садг</w:t>
            </w:r>
            <w:r w:rsidRPr="00C666A6">
              <w:rPr>
                <w:rFonts w:eastAsia="Calibri"/>
                <w:kern w:val="32"/>
                <w:sz w:val="20"/>
                <w:szCs w:val="20"/>
              </w:rPr>
              <w:t>о</w:t>
            </w:r>
            <w:r w:rsidRPr="00C666A6">
              <w:rPr>
                <w:rFonts w:eastAsia="Calibri"/>
                <w:kern w:val="32"/>
                <w:sz w:val="20"/>
                <w:szCs w:val="20"/>
              </w:rPr>
              <w:t>родской ФАП</w:t>
            </w:r>
          </w:p>
        </w:tc>
        <w:tc>
          <w:tcPr>
            <w:tcW w:w="2759" w:type="dxa"/>
            <w:tcBorders>
              <w:bottom w:val="single" w:sz="4" w:space="0" w:color="000000"/>
            </w:tcBorders>
            <w:vAlign w:val="center"/>
          </w:tcPr>
          <w:p w:rsidR="00CD522D" w:rsidRPr="00C666A6" w:rsidRDefault="00CD522D" w:rsidP="00CD522D">
            <w:pPr>
              <w:rPr>
                <w:rFonts w:eastAsia="Calibri"/>
                <w:sz w:val="20"/>
                <w:szCs w:val="20"/>
              </w:rPr>
            </w:pPr>
            <w:r w:rsidRPr="00C666A6">
              <w:rPr>
                <w:rFonts w:eastAsia="Calibri"/>
                <w:sz w:val="20"/>
                <w:szCs w:val="20"/>
              </w:rPr>
              <w:t>п. Садгород, ул. Ленина, 41</w:t>
            </w:r>
          </w:p>
        </w:tc>
        <w:tc>
          <w:tcPr>
            <w:tcW w:w="2306" w:type="dxa"/>
            <w:tcBorders>
              <w:bottom w:val="single" w:sz="4" w:space="0" w:color="000000"/>
            </w:tcBorders>
            <w:vAlign w:val="center"/>
          </w:tcPr>
          <w:p w:rsidR="00CD522D" w:rsidRPr="00C666A6" w:rsidRDefault="00CD522D" w:rsidP="00CD522D">
            <w:pPr>
              <w:rPr>
                <w:rFonts w:eastAsia="Calibri"/>
                <w:sz w:val="20"/>
                <w:szCs w:val="20"/>
              </w:rPr>
            </w:pPr>
            <w:r w:rsidRPr="00C666A6">
              <w:rPr>
                <w:rFonts w:eastAsia="Calibri"/>
                <w:sz w:val="20"/>
                <w:szCs w:val="20"/>
              </w:rPr>
              <w:t>50-60 чел</w:t>
            </w:r>
          </w:p>
        </w:tc>
        <w:tc>
          <w:tcPr>
            <w:tcW w:w="1666" w:type="dxa"/>
            <w:tcBorders>
              <w:bottom w:val="single" w:sz="4" w:space="0" w:color="000000"/>
            </w:tcBorders>
            <w:vAlign w:val="center"/>
          </w:tcPr>
          <w:p w:rsidR="00CD522D" w:rsidRPr="00C666A6" w:rsidRDefault="00CD522D" w:rsidP="00CD522D">
            <w:pPr>
              <w:rPr>
                <w:rFonts w:eastAsia="Calibri"/>
                <w:sz w:val="20"/>
                <w:szCs w:val="20"/>
              </w:rPr>
            </w:pPr>
            <w:r w:rsidRPr="00C666A6">
              <w:rPr>
                <w:rFonts w:eastAsia="Calibri"/>
                <w:sz w:val="20"/>
                <w:szCs w:val="20"/>
              </w:rPr>
              <w:t>хорошее</w:t>
            </w:r>
          </w:p>
        </w:tc>
      </w:tr>
      <w:tr w:rsidR="00CD522D" w:rsidRPr="00C666A6" w:rsidTr="00CD522D">
        <w:tc>
          <w:tcPr>
            <w:tcW w:w="628" w:type="dxa"/>
            <w:tcBorders>
              <w:bottom w:val="single" w:sz="4" w:space="0" w:color="000000"/>
            </w:tcBorders>
            <w:vAlign w:val="center"/>
          </w:tcPr>
          <w:p w:rsidR="00CD522D" w:rsidRPr="00C666A6" w:rsidRDefault="00CD522D" w:rsidP="00CD522D">
            <w:pPr>
              <w:rPr>
                <w:rFonts w:eastAsia="Calibri"/>
                <w:sz w:val="20"/>
                <w:szCs w:val="20"/>
              </w:rPr>
            </w:pPr>
            <w:r w:rsidRPr="00C666A6">
              <w:rPr>
                <w:rFonts w:eastAsia="Calibri"/>
                <w:sz w:val="20"/>
                <w:szCs w:val="20"/>
              </w:rPr>
              <w:t>5.2</w:t>
            </w:r>
          </w:p>
        </w:tc>
        <w:tc>
          <w:tcPr>
            <w:tcW w:w="2359" w:type="dxa"/>
            <w:tcBorders>
              <w:bottom w:val="single" w:sz="4" w:space="0" w:color="000000"/>
            </w:tcBorders>
            <w:vAlign w:val="center"/>
          </w:tcPr>
          <w:p w:rsidR="00CD522D" w:rsidRPr="00C666A6" w:rsidRDefault="00CD522D" w:rsidP="00CD522D">
            <w:pPr>
              <w:rPr>
                <w:sz w:val="20"/>
                <w:szCs w:val="20"/>
              </w:rPr>
            </w:pPr>
            <w:r w:rsidRPr="00C666A6">
              <w:rPr>
                <w:sz w:val="20"/>
                <w:szCs w:val="20"/>
              </w:rPr>
              <w:t>Аптека (в здании СДК)</w:t>
            </w:r>
          </w:p>
          <w:p w:rsidR="00CD522D" w:rsidRPr="00C666A6" w:rsidRDefault="00CD522D" w:rsidP="00CD522D">
            <w:pPr>
              <w:rPr>
                <w:sz w:val="20"/>
                <w:szCs w:val="20"/>
              </w:rPr>
            </w:pPr>
            <w:r w:rsidRPr="00C666A6">
              <w:rPr>
                <w:rFonts w:eastAsia="Calibri"/>
                <w:sz w:val="20"/>
                <w:szCs w:val="20"/>
              </w:rPr>
              <w:t>Стоматологический к</w:t>
            </w:r>
            <w:r w:rsidRPr="00C666A6">
              <w:rPr>
                <w:rFonts w:eastAsia="Calibri"/>
                <w:sz w:val="20"/>
                <w:szCs w:val="20"/>
              </w:rPr>
              <w:t>а</w:t>
            </w:r>
            <w:r w:rsidRPr="00C666A6">
              <w:rPr>
                <w:rFonts w:eastAsia="Calibri"/>
                <w:sz w:val="20"/>
                <w:szCs w:val="20"/>
              </w:rPr>
              <w:t>бинет</w:t>
            </w:r>
          </w:p>
        </w:tc>
        <w:tc>
          <w:tcPr>
            <w:tcW w:w="2759" w:type="dxa"/>
            <w:tcBorders>
              <w:bottom w:val="single" w:sz="4" w:space="0" w:color="000000"/>
            </w:tcBorders>
            <w:vAlign w:val="center"/>
          </w:tcPr>
          <w:p w:rsidR="00CD522D" w:rsidRPr="00C666A6" w:rsidRDefault="00CD522D" w:rsidP="00CD522D">
            <w:pPr>
              <w:rPr>
                <w:sz w:val="20"/>
                <w:szCs w:val="20"/>
              </w:rPr>
            </w:pPr>
            <w:r w:rsidRPr="00C666A6">
              <w:rPr>
                <w:sz w:val="20"/>
                <w:szCs w:val="20"/>
              </w:rPr>
              <w:t xml:space="preserve">(п. Садгород), </w:t>
            </w:r>
          </w:p>
          <w:p w:rsidR="00CD522D" w:rsidRPr="00C666A6" w:rsidRDefault="00CD522D" w:rsidP="00CD522D">
            <w:pPr>
              <w:rPr>
                <w:sz w:val="20"/>
                <w:szCs w:val="20"/>
              </w:rPr>
            </w:pPr>
            <w:r w:rsidRPr="00C666A6">
              <w:rPr>
                <w:sz w:val="20"/>
                <w:szCs w:val="20"/>
              </w:rPr>
              <w:t>ул. Школьная,33</w:t>
            </w:r>
          </w:p>
        </w:tc>
        <w:tc>
          <w:tcPr>
            <w:tcW w:w="2306" w:type="dxa"/>
            <w:tcBorders>
              <w:bottom w:val="single" w:sz="4" w:space="0" w:color="000000"/>
            </w:tcBorders>
            <w:vAlign w:val="center"/>
          </w:tcPr>
          <w:p w:rsidR="00CD522D" w:rsidRPr="00C666A6" w:rsidRDefault="00CD522D" w:rsidP="00CD522D">
            <w:pPr>
              <w:rPr>
                <w:rFonts w:eastAsia="Calibri"/>
                <w:sz w:val="20"/>
                <w:szCs w:val="20"/>
              </w:rPr>
            </w:pPr>
            <w:r w:rsidRPr="00C666A6">
              <w:rPr>
                <w:rFonts w:eastAsia="Calibri"/>
                <w:sz w:val="20"/>
                <w:szCs w:val="20"/>
              </w:rPr>
              <w:t>1</w:t>
            </w:r>
          </w:p>
        </w:tc>
        <w:tc>
          <w:tcPr>
            <w:tcW w:w="1666" w:type="dxa"/>
            <w:tcBorders>
              <w:bottom w:val="single" w:sz="4" w:space="0" w:color="000000"/>
            </w:tcBorders>
            <w:vAlign w:val="center"/>
          </w:tcPr>
          <w:p w:rsidR="00CD522D" w:rsidRPr="00C666A6" w:rsidRDefault="00CD522D" w:rsidP="00CD522D">
            <w:pPr>
              <w:rPr>
                <w:rFonts w:eastAsia="Calibri"/>
                <w:sz w:val="20"/>
                <w:szCs w:val="20"/>
              </w:rPr>
            </w:pPr>
          </w:p>
        </w:tc>
      </w:tr>
      <w:tr w:rsidR="00CD522D" w:rsidRPr="00C666A6" w:rsidTr="00CD522D">
        <w:tc>
          <w:tcPr>
            <w:tcW w:w="628" w:type="dxa"/>
            <w:tcBorders>
              <w:bottom w:val="single" w:sz="4" w:space="0" w:color="000000"/>
            </w:tcBorders>
            <w:vAlign w:val="center"/>
          </w:tcPr>
          <w:p w:rsidR="00CD522D" w:rsidRPr="00C666A6" w:rsidRDefault="00CD522D" w:rsidP="00CD522D">
            <w:pPr>
              <w:rPr>
                <w:rFonts w:eastAsia="Calibri"/>
                <w:sz w:val="20"/>
                <w:szCs w:val="20"/>
              </w:rPr>
            </w:pPr>
            <w:r w:rsidRPr="00C666A6">
              <w:rPr>
                <w:rFonts w:eastAsia="Calibri"/>
                <w:sz w:val="20"/>
                <w:szCs w:val="20"/>
              </w:rPr>
              <w:t>5.3</w:t>
            </w:r>
          </w:p>
        </w:tc>
        <w:tc>
          <w:tcPr>
            <w:tcW w:w="2359" w:type="dxa"/>
            <w:tcBorders>
              <w:bottom w:val="single" w:sz="4" w:space="0" w:color="000000"/>
            </w:tcBorders>
            <w:vAlign w:val="center"/>
          </w:tcPr>
          <w:p w:rsidR="00CD522D" w:rsidRPr="00C666A6" w:rsidRDefault="00CD522D" w:rsidP="00CD522D">
            <w:pPr>
              <w:rPr>
                <w:sz w:val="20"/>
                <w:szCs w:val="20"/>
              </w:rPr>
            </w:pPr>
            <w:r w:rsidRPr="00C666A6">
              <w:rPr>
                <w:sz w:val="20"/>
                <w:szCs w:val="20"/>
              </w:rPr>
              <w:t>Аптека</w:t>
            </w:r>
          </w:p>
        </w:tc>
        <w:tc>
          <w:tcPr>
            <w:tcW w:w="2759" w:type="dxa"/>
            <w:tcBorders>
              <w:bottom w:val="single" w:sz="4" w:space="0" w:color="000000"/>
            </w:tcBorders>
            <w:vAlign w:val="center"/>
          </w:tcPr>
          <w:p w:rsidR="00CD522D" w:rsidRPr="00C666A6" w:rsidRDefault="00CD522D" w:rsidP="00CD522D">
            <w:pPr>
              <w:rPr>
                <w:sz w:val="20"/>
                <w:szCs w:val="20"/>
              </w:rPr>
            </w:pPr>
            <w:r w:rsidRPr="00C666A6">
              <w:rPr>
                <w:sz w:val="20"/>
                <w:szCs w:val="20"/>
              </w:rPr>
              <w:t xml:space="preserve">(п. Садгород), </w:t>
            </w:r>
          </w:p>
          <w:p w:rsidR="00CD522D" w:rsidRPr="00C666A6" w:rsidRDefault="00CD522D" w:rsidP="00CD522D">
            <w:pPr>
              <w:rPr>
                <w:sz w:val="20"/>
                <w:szCs w:val="20"/>
              </w:rPr>
            </w:pPr>
            <w:r w:rsidRPr="00C666A6">
              <w:rPr>
                <w:sz w:val="20"/>
                <w:szCs w:val="20"/>
              </w:rPr>
              <w:t>ул. Ленина,15</w:t>
            </w:r>
          </w:p>
        </w:tc>
        <w:tc>
          <w:tcPr>
            <w:tcW w:w="2306" w:type="dxa"/>
            <w:tcBorders>
              <w:bottom w:val="single" w:sz="4" w:space="0" w:color="000000"/>
            </w:tcBorders>
            <w:vAlign w:val="center"/>
          </w:tcPr>
          <w:p w:rsidR="00CD522D" w:rsidRPr="00C666A6" w:rsidRDefault="00CD522D" w:rsidP="00CD522D">
            <w:pPr>
              <w:rPr>
                <w:rFonts w:eastAsia="Calibri"/>
                <w:sz w:val="20"/>
                <w:szCs w:val="20"/>
              </w:rPr>
            </w:pPr>
            <w:r w:rsidRPr="00C666A6">
              <w:rPr>
                <w:rFonts w:eastAsia="Calibri"/>
                <w:sz w:val="20"/>
                <w:szCs w:val="20"/>
              </w:rPr>
              <w:t>1</w:t>
            </w:r>
          </w:p>
        </w:tc>
        <w:tc>
          <w:tcPr>
            <w:tcW w:w="1666" w:type="dxa"/>
            <w:tcBorders>
              <w:bottom w:val="single" w:sz="4" w:space="0" w:color="000000"/>
            </w:tcBorders>
            <w:vAlign w:val="center"/>
          </w:tcPr>
          <w:p w:rsidR="00CD522D" w:rsidRPr="00C666A6" w:rsidRDefault="00CD522D" w:rsidP="00CD522D">
            <w:pPr>
              <w:rPr>
                <w:rFonts w:eastAsia="Calibri"/>
                <w:sz w:val="20"/>
                <w:szCs w:val="20"/>
              </w:rPr>
            </w:pPr>
          </w:p>
        </w:tc>
      </w:tr>
      <w:tr w:rsidR="00CD522D" w:rsidRPr="00C666A6" w:rsidTr="00CD522D">
        <w:tc>
          <w:tcPr>
            <w:tcW w:w="628" w:type="dxa"/>
            <w:tcBorders>
              <w:bottom w:val="single" w:sz="4" w:space="0" w:color="000000"/>
            </w:tcBorders>
            <w:vAlign w:val="center"/>
          </w:tcPr>
          <w:p w:rsidR="00CD522D" w:rsidRPr="00C666A6" w:rsidRDefault="00CD522D" w:rsidP="00CD522D">
            <w:pPr>
              <w:rPr>
                <w:rFonts w:eastAsia="Calibri"/>
                <w:sz w:val="20"/>
                <w:szCs w:val="20"/>
              </w:rPr>
            </w:pPr>
            <w:r w:rsidRPr="00C666A6">
              <w:rPr>
                <w:rFonts w:eastAsia="Calibri"/>
                <w:sz w:val="20"/>
                <w:szCs w:val="20"/>
              </w:rPr>
              <w:t>5.4</w:t>
            </w:r>
          </w:p>
        </w:tc>
        <w:tc>
          <w:tcPr>
            <w:tcW w:w="2359" w:type="dxa"/>
            <w:tcBorders>
              <w:bottom w:val="single" w:sz="4" w:space="0" w:color="000000"/>
            </w:tcBorders>
            <w:vAlign w:val="center"/>
          </w:tcPr>
          <w:p w:rsidR="00CD522D" w:rsidRPr="00C666A6" w:rsidRDefault="00CD522D" w:rsidP="00CD522D">
            <w:pPr>
              <w:rPr>
                <w:rFonts w:eastAsia="Calibri"/>
                <w:kern w:val="32"/>
                <w:sz w:val="20"/>
                <w:szCs w:val="20"/>
              </w:rPr>
            </w:pPr>
            <w:r w:rsidRPr="00C666A6">
              <w:rPr>
                <w:rFonts w:eastAsia="Calibri"/>
                <w:kern w:val="32"/>
                <w:sz w:val="20"/>
                <w:szCs w:val="20"/>
              </w:rPr>
              <w:t>МБУЗ «Кинель-Черкасская ЦРБ» Реп</w:t>
            </w:r>
            <w:r w:rsidRPr="00C666A6">
              <w:rPr>
                <w:rFonts w:eastAsia="Calibri"/>
                <w:kern w:val="32"/>
                <w:sz w:val="20"/>
                <w:szCs w:val="20"/>
              </w:rPr>
              <w:t>ь</w:t>
            </w:r>
            <w:r w:rsidRPr="00C666A6">
              <w:rPr>
                <w:rFonts w:eastAsia="Calibri"/>
                <w:kern w:val="32"/>
                <w:sz w:val="20"/>
                <w:szCs w:val="20"/>
              </w:rPr>
              <w:t>ёвский ФАП</w:t>
            </w:r>
          </w:p>
        </w:tc>
        <w:tc>
          <w:tcPr>
            <w:tcW w:w="2759" w:type="dxa"/>
            <w:tcBorders>
              <w:bottom w:val="single" w:sz="4" w:space="0" w:color="000000"/>
            </w:tcBorders>
            <w:vAlign w:val="center"/>
          </w:tcPr>
          <w:p w:rsidR="00CD522D" w:rsidRPr="00C666A6" w:rsidRDefault="00CD522D" w:rsidP="00CD522D">
            <w:pPr>
              <w:rPr>
                <w:rFonts w:eastAsia="Calibri"/>
                <w:sz w:val="20"/>
                <w:szCs w:val="20"/>
              </w:rPr>
            </w:pPr>
            <w:r w:rsidRPr="00C666A6">
              <w:rPr>
                <w:rFonts w:eastAsia="Calibri"/>
                <w:sz w:val="20"/>
                <w:szCs w:val="20"/>
              </w:rPr>
              <w:t>с. Репьёвка, ул. Победы, 5</w:t>
            </w:r>
          </w:p>
        </w:tc>
        <w:tc>
          <w:tcPr>
            <w:tcW w:w="2306" w:type="dxa"/>
            <w:tcBorders>
              <w:bottom w:val="single" w:sz="4" w:space="0" w:color="000000"/>
            </w:tcBorders>
            <w:vAlign w:val="center"/>
          </w:tcPr>
          <w:p w:rsidR="00CD522D" w:rsidRPr="00C666A6" w:rsidRDefault="00CD522D" w:rsidP="00CD522D">
            <w:pPr>
              <w:rPr>
                <w:rFonts w:eastAsia="Calibri"/>
                <w:sz w:val="20"/>
                <w:szCs w:val="20"/>
              </w:rPr>
            </w:pPr>
            <w:r w:rsidRPr="00C666A6">
              <w:rPr>
                <w:rFonts w:eastAsia="Calibri"/>
                <w:sz w:val="20"/>
                <w:szCs w:val="20"/>
              </w:rPr>
              <w:t>7-8 чел.</w:t>
            </w:r>
          </w:p>
        </w:tc>
        <w:tc>
          <w:tcPr>
            <w:tcW w:w="1666" w:type="dxa"/>
            <w:tcBorders>
              <w:bottom w:val="single" w:sz="4" w:space="0" w:color="000000"/>
            </w:tcBorders>
            <w:vAlign w:val="center"/>
          </w:tcPr>
          <w:p w:rsidR="00CD522D" w:rsidRPr="00C666A6" w:rsidRDefault="00CD522D" w:rsidP="00CD522D">
            <w:pPr>
              <w:rPr>
                <w:rFonts w:eastAsia="Calibri"/>
                <w:sz w:val="20"/>
                <w:szCs w:val="20"/>
              </w:rPr>
            </w:pPr>
            <w:r w:rsidRPr="00C666A6">
              <w:rPr>
                <w:rFonts w:eastAsia="Calibri"/>
                <w:sz w:val="20"/>
                <w:szCs w:val="20"/>
              </w:rPr>
              <w:t>требуется кап. ремонт</w:t>
            </w:r>
          </w:p>
        </w:tc>
      </w:tr>
      <w:tr w:rsidR="00CD522D" w:rsidRPr="00C666A6" w:rsidTr="00CD522D">
        <w:tc>
          <w:tcPr>
            <w:tcW w:w="628" w:type="dxa"/>
            <w:tcBorders>
              <w:bottom w:val="single" w:sz="4" w:space="0" w:color="000000"/>
            </w:tcBorders>
            <w:vAlign w:val="center"/>
          </w:tcPr>
          <w:p w:rsidR="00CD522D" w:rsidRPr="00C666A6" w:rsidRDefault="00CD522D" w:rsidP="00CD522D">
            <w:pPr>
              <w:rPr>
                <w:rFonts w:eastAsia="Calibri"/>
                <w:sz w:val="20"/>
                <w:szCs w:val="20"/>
              </w:rPr>
            </w:pPr>
          </w:p>
        </w:tc>
        <w:tc>
          <w:tcPr>
            <w:tcW w:w="2359" w:type="dxa"/>
            <w:tcBorders>
              <w:bottom w:val="single" w:sz="4" w:space="0" w:color="000000"/>
            </w:tcBorders>
            <w:vAlign w:val="center"/>
          </w:tcPr>
          <w:p w:rsidR="00CD522D" w:rsidRPr="00C666A6" w:rsidRDefault="00CD522D" w:rsidP="00CD522D">
            <w:pPr>
              <w:rPr>
                <w:rFonts w:eastAsia="Calibri"/>
                <w:sz w:val="20"/>
                <w:szCs w:val="20"/>
              </w:rPr>
            </w:pPr>
          </w:p>
        </w:tc>
        <w:tc>
          <w:tcPr>
            <w:tcW w:w="2759" w:type="dxa"/>
            <w:tcBorders>
              <w:bottom w:val="single" w:sz="4" w:space="0" w:color="000000"/>
            </w:tcBorders>
            <w:vAlign w:val="center"/>
          </w:tcPr>
          <w:p w:rsidR="00CD522D" w:rsidRPr="00C666A6" w:rsidRDefault="00CD522D" w:rsidP="00CD522D">
            <w:pPr>
              <w:rPr>
                <w:rFonts w:eastAsia="Calibri"/>
                <w:sz w:val="20"/>
                <w:szCs w:val="20"/>
              </w:rPr>
            </w:pPr>
          </w:p>
        </w:tc>
        <w:tc>
          <w:tcPr>
            <w:tcW w:w="2306" w:type="dxa"/>
            <w:tcBorders>
              <w:bottom w:val="single" w:sz="4" w:space="0" w:color="000000"/>
            </w:tcBorders>
            <w:vAlign w:val="center"/>
          </w:tcPr>
          <w:p w:rsidR="00CD522D" w:rsidRPr="00C666A6" w:rsidRDefault="00CD522D" w:rsidP="00CD522D">
            <w:pPr>
              <w:rPr>
                <w:rFonts w:eastAsia="Calibri"/>
                <w:sz w:val="20"/>
                <w:szCs w:val="20"/>
              </w:rPr>
            </w:pPr>
          </w:p>
        </w:tc>
        <w:tc>
          <w:tcPr>
            <w:tcW w:w="1666" w:type="dxa"/>
            <w:tcBorders>
              <w:bottom w:val="single" w:sz="4" w:space="0" w:color="000000"/>
            </w:tcBorders>
            <w:vAlign w:val="center"/>
          </w:tcPr>
          <w:p w:rsidR="00CD522D" w:rsidRPr="00C666A6" w:rsidRDefault="00CD522D" w:rsidP="00CD522D">
            <w:pPr>
              <w:rPr>
                <w:rFonts w:eastAsia="Calibri"/>
                <w:sz w:val="20"/>
                <w:szCs w:val="20"/>
              </w:rPr>
            </w:pPr>
          </w:p>
        </w:tc>
      </w:tr>
      <w:tr w:rsidR="00CD522D" w:rsidRPr="00C666A6" w:rsidTr="00CD522D">
        <w:tc>
          <w:tcPr>
            <w:tcW w:w="628" w:type="dxa"/>
            <w:vAlign w:val="center"/>
          </w:tcPr>
          <w:p w:rsidR="00CD522D" w:rsidRPr="00C666A6" w:rsidRDefault="00CD522D" w:rsidP="00CD522D">
            <w:pPr>
              <w:rPr>
                <w:rFonts w:eastAsia="Calibri"/>
                <w:sz w:val="20"/>
                <w:szCs w:val="20"/>
              </w:rPr>
            </w:pPr>
          </w:p>
        </w:tc>
        <w:tc>
          <w:tcPr>
            <w:tcW w:w="2359" w:type="dxa"/>
            <w:vAlign w:val="center"/>
          </w:tcPr>
          <w:p w:rsidR="00CD522D" w:rsidRPr="00C666A6" w:rsidRDefault="00CD522D" w:rsidP="00CD522D">
            <w:pPr>
              <w:rPr>
                <w:rFonts w:eastAsia="Calibri"/>
                <w:sz w:val="20"/>
                <w:szCs w:val="20"/>
              </w:rPr>
            </w:pPr>
          </w:p>
        </w:tc>
        <w:tc>
          <w:tcPr>
            <w:tcW w:w="2759" w:type="dxa"/>
            <w:vAlign w:val="center"/>
          </w:tcPr>
          <w:p w:rsidR="00CD522D" w:rsidRPr="00C666A6" w:rsidRDefault="00CD522D" w:rsidP="00CD522D">
            <w:pPr>
              <w:rPr>
                <w:rFonts w:eastAsia="Calibri"/>
                <w:sz w:val="20"/>
                <w:szCs w:val="20"/>
              </w:rPr>
            </w:pPr>
          </w:p>
        </w:tc>
        <w:tc>
          <w:tcPr>
            <w:tcW w:w="2306" w:type="dxa"/>
            <w:vAlign w:val="center"/>
          </w:tcPr>
          <w:p w:rsidR="00CD522D" w:rsidRPr="00C666A6" w:rsidRDefault="00CD522D" w:rsidP="00CD522D">
            <w:pPr>
              <w:rPr>
                <w:rFonts w:eastAsia="Calibri"/>
                <w:sz w:val="20"/>
                <w:szCs w:val="20"/>
              </w:rPr>
            </w:pPr>
            <w:r w:rsidRPr="00C666A6">
              <w:rPr>
                <w:rFonts w:eastAsia="Calibri"/>
                <w:sz w:val="20"/>
                <w:szCs w:val="20"/>
              </w:rPr>
              <w:t>нет</w:t>
            </w:r>
          </w:p>
        </w:tc>
        <w:tc>
          <w:tcPr>
            <w:tcW w:w="1666" w:type="dxa"/>
            <w:vAlign w:val="center"/>
          </w:tcPr>
          <w:p w:rsidR="00CD522D" w:rsidRPr="00C666A6" w:rsidRDefault="00CD522D" w:rsidP="00CD522D">
            <w:pPr>
              <w:rPr>
                <w:rFonts w:eastAsia="Calibri"/>
                <w:sz w:val="20"/>
                <w:szCs w:val="20"/>
              </w:rPr>
            </w:pPr>
          </w:p>
        </w:tc>
      </w:tr>
      <w:tr w:rsidR="00CD522D" w:rsidRPr="00C666A6" w:rsidTr="00CD522D">
        <w:tc>
          <w:tcPr>
            <w:tcW w:w="628" w:type="dxa"/>
            <w:vAlign w:val="center"/>
          </w:tcPr>
          <w:p w:rsidR="00CD522D" w:rsidRPr="00C666A6" w:rsidRDefault="00CD522D" w:rsidP="00CD522D">
            <w:pPr>
              <w:rPr>
                <w:rFonts w:eastAsia="Calibri"/>
                <w:sz w:val="20"/>
                <w:szCs w:val="20"/>
              </w:rPr>
            </w:pPr>
            <w:r w:rsidRPr="00C666A6">
              <w:rPr>
                <w:rFonts w:eastAsia="Calibri"/>
                <w:sz w:val="20"/>
                <w:szCs w:val="20"/>
              </w:rPr>
              <w:t>7.1</w:t>
            </w:r>
          </w:p>
        </w:tc>
        <w:tc>
          <w:tcPr>
            <w:tcW w:w="2359" w:type="dxa"/>
            <w:vAlign w:val="center"/>
          </w:tcPr>
          <w:p w:rsidR="00CD522D" w:rsidRPr="00C666A6" w:rsidRDefault="00CD522D" w:rsidP="00CD522D">
            <w:pPr>
              <w:rPr>
                <w:rFonts w:eastAsia="Calibri"/>
                <w:kern w:val="32"/>
                <w:sz w:val="20"/>
                <w:szCs w:val="20"/>
              </w:rPr>
            </w:pPr>
            <w:r w:rsidRPr="00C666A6">
              <w:rPr>
                <w:rFonts w:eastAsia="Calibri"/>
                <w:kern w:val="32"/>
                <w:sz w:val="20"/>
                <w:szCs w:val="20"/>
              </w:rPr>
              <w:t>Стадион «Юность»</w:t>
            </w:r>
          </w:p>
        </w:tc>
        <w:tc>
          <w:tcPr>
            <w:tcW w:w="2759" w:type="dxa"/>
            <w:vAlign w:val="center"/>
          </w:tcPr>
          <w:p w:rsidR="00CD522D" w:rsidRPr="00C666A6" w:rsidRDefault="00CD522D" w:rsidP="00CD522D">
            <w:pPr>
              <w:rPr>
                <w:rFonts w:eastAsia="Calibri"/>
                <w:sz w:val="20"/>
                <w:szCs w:val="20"/>
              </w:rPr>
            </w:pPr>
            <w:r w:rsidRPr="00C666A6">
              <w:rPr>
                <w:rFonts w:eastAsia="Calibri"/>
                <w:sz w:val="20"/>
                <w:szCs w:val="20"/>
              </w:rPr>
              <w:t>п. Садгород, ул. Школ</w:t>
            </w:r>
            <w:r w:rsidRPr="00C666A6">
              <w:rPr>
                <w:rFonts w:eastAsia="Calibri"/>
                <w:sz w:val="20"/>
                <w:szCs w:val="20"/>
              </w:rPr>
              <w:t>ь</w:t>
            </w:r>
            <w:r w:rsidRPr="00C666A6">
              <w:rPr>
                <w:rFonts w:eastAsia="Calibri"/>
                <w:sz w:val="20"/>
                <w:szCs w:val="20"/>
              </w:rPr>
              <w:t>ная</w:t>
            </w:r>
          </w:p>
        </w:tc>
        <w:tc>
          <w:tcPr>
            <w:tcW w:w="2306" w:type="dxa"/>
            <w:vAlign w:val="center"/>
          </w:tcPr>
          <w:p w:rsidR="00CD522D" w:rsidRPr="00C666A6" w:rsidRDefault="00CD522D" w:rsidP="00CD522D">
            <w:pPr>
              <w:rPr>
                <w:rFonts w:eastAsia="Calibri"/>
                <w:kern w:val="32"/>
                <w:sz w:val="20"/>
                <w:szCs w:val="20"/>
              </w:rPr>
            </w:pPr>
            <w:r w:rsidRPr="00C666A6">
              <w:rPr>
                <w:rFonts w:eastAsia="Calibri"/>
                <w:kern w:val="32"/>
                <w:sz w:val="20"/>
                <w:szCs w:val="20"/>
              </w:rPr>
              <w:t>0,96 га</w:t>
            </w:r>
          </w:p>
        </w:tc>
        <w:tc>
          <w:tcPr>
            <w:tcW w:w="1666" w:type="dxa"/>
            <w:vAlign w:val="center"/>
          </w:tcPr>
          <w:p w:rsidR="00CD522D" w:rsidRPr="00C666A6" w:rsidRDefault="00CD522D" w:rsidP="00CD522D">
            <w:pPr>
              <w:rPr>
                <w:rFonts w:eastAsia="Calibri"/>
                <w:sz w:val="20"/>
                <w:szCs w:val="20"/>
              </w:rPr>
            </w:pPr>
            <w:r w:rsidRPr="00C666A6">
              <w:rPr>
                <w:rFonts w:eastAsia="Calibri"/>
                <w:sz w:val="20"/>
                <w:szCs w:val="20"/>
              </w:rPr>
              <w:t>требуется кап. ремонт</w:t>
            </w:r>
          </w:p>
        </w:tc>
      </w:tr>
      <w:tr w:rsidR="00CD522D" w:rsidRPr="00C666A6" w:rsidTr="00CD522D">
        <w:tc>
          <w:tcPr>
            <w:tcW w:w="628" w:type="dxa"/>
            <w:vAlign w:val="center"/>
          </w:tcPr>
          <w:p w:rsidR="00CD522D" w:rsidRPr="00C666A6" w:rsidRDefault="00CD522D" w:rsidP="00CD522D">
            <w:pPr>
              <w:rPr>
                <w:rFonts w:eastAsia="Calibri"/>
                <w:sz w:val="20"/>
                <w:szCs w:val="20"/>
              </w:rPr>
            </w:pPr>
            <w:r w:rsidRPr="00C666A6">
              <w:rPr>
                <w:rFonts w:eastAsia="Calibri"/>
                <w:sz w:val="20"/>
                <w:szCs w:val="20"/>
              </w:rPr>
              <w:t>8.1</w:t>
            </w:r>
          </w:p>
        </w:tc>
        <w:tc>
          <w:tcPr>
            <w:tcW w:w="2359" w:type="dxa"/>
            <w:vAlign w:val="center"/>
          </w:tcPr>
          <w:p w:rsidR="00CD522D" w:rsidRPr="00C666A6" w:rsidRDefault="00CD522D" w:rsidP="00CD522D">
            <w:pPr>
              <w:rPr>
                <w:sz w:val="20"/>
                <w:szCs w:val="20"/>
              </w:rPr>
            </w:pPr>
            <w:r w:rsidRPr="00C666A6">
              <w:rPr>
                <w:sz w:val="20"/>
                <w:szCs w:val="20"/>
              </w:rPr>
              <w:t>Сельский Дом Кул</w:t>
            </w:r>
            <w:r w:rsidRPr="00C666A6">
              <w:rPr>
                <w:sz w:val="20"/>
                <w:szCs w:val="20"/>
              </w:rPr>
              <w:t>ь</w:t>
            </w:r>
            <w:r w:rsidRPr="00C666A6">
              <w:rPr>
                <w:sz w:val="20"/>
                <w:szCs w:val="20"/>
              </w:rPr>
              <w:t>туры «Мечта»</w:t>
            </w:r>
          </w:p>
          <w:p w:rsidR="00CD522D" w:rsidRPr="00C666A6" w:rsidRDefault="00CD522D" w:rsidP="00CD522D">
            <w:pPr>
              <w:rPr>
                <w:sz w:val="20"/>
                <w:szCs w:val="20"/>
              </w:rPr>
            </w:pPr>
            <w:r w:rsidRPr="00C666A6">
              <w:rPr>
                <w:sz w:val="20"/>
                <w:szCs w:val="20"/>
              </w:rPr>
              <w:t>с библиотекой</w:t>
            </w:r>
          </w:p>
        </w:tc>
        <w:tc>
          <w:tcPr>
            <w:tcW w:w="2759" w:type="dxa"/>
            <w:vAlign w:val="center"/>
          </w:tcPr>
          <w:p w:rsidR="00CD522D" w:rsidRPr="00C666A6" w:rsidRDefault="00CD522D" w:rsidP="00CD522D">
            <w:pPr>
              <w:rPr>
                <w:sz w:val="20"/>
                <w:szCs w:val="20"/>
              </w:rPr>
            </w:pPr>
            <w:r w:rsidRPr="00C666A6">
              <w:rPr>
                <w:sz w:val="20"/>
                <w:szCs w:val="20"/>
              </w:rPr>
              <w:t xml:space="preserve">(п. Садгород), </w:t>
            </w:r>
          </w:p>
          <w:p w:rsidR="00CD522D" w:rsidRPr="00C666A6" w:rsidRDefault="00CD522D" w:rsidP="00CD522D">
            <w:pPr>
              <w:rPr>
                <w:sz w:val="20"/>
                <w:szCs w:val="20"/>
              </w:rPr>
            </w:pPr>
            <w:r w:rsidRPr="00C666A6">
              <w:rPr>
                <w:sz w:val="20"/>
                <w:szCs w:val="20"/>
              </w:rPr>
              <w:t>ул. Школьная,34</w:t>
            </w:r>
          </w:p>
        </w:tc>
        <w:tc>
          <w:tcPr>
            <w:tcW w:w="2306" w:type="dxa"/>
            <w:vAlign w:val="center"/>
          </w:tcPr>
          <w:p w:rsidR="00CD522D" w:rsidRPr="00C666A6" w:rsidRDefault="00CD522D" w:rsidP="00CD522D">
            <w:pPr>
              <w:ind w:right="-108"/>
              <w:rPr>
                <w:sz w:val="20"/>
                <w:szCs w:val="20"/>
              </w:rPr>
            </w:pPr>
            <w:r w:rsidRPr="00C666A6">
              <w:rPr>
                <w:sz w:val="20"/>
                <w:szCs w:val="20"/>
              </w:rPr>
              <w:t>320 мест</w:t>
            </w:r>
          </w:p>
          <w:p w:rsidR="00CD522D" w:rsidRPr="00C666A6" w:rsidRDefault="00CD522D" w:rsidP="00CD522D">
            <w:pPr>
              <w:ind w:right="-108"/>
              <w:rPr>
                <w:sz w:val="20"/>
                <w:szCs w:val="20"/>
              </w:rPr>
            </w:pPr>
            <w:r w:rsidRPr="00C666A6">
              <w:rPr>
                <w:sz w:val="20"/>
                <w:szCs w:val="20"/>
              </w:rPr>
              <w:t>11532 ед.хран.</w:t>
            </w:r>
          </w:p>
        </w:tc>
        <w:tc>
          <w:tcPr>
            <w:tcW w:w="1666" w:type="dxa"/>
            <w:vAlign w:val="center"/>
          </w:tcPr>
          <w:p w:rsidR="00CD522D" w:rsidRPr="00C666A6" w:rsidRDefault="00CD522D" w:rsidP="00CD522D">
            <w:pPr>
              <w:rPr>
                <w:rFonts w:eastAsia="Calibri"/>
                <w:sz w:val="20"/>
                <w:szCs w:val="20"/>
              </w:rPr>
            </w:pPr>
            <w:r w:rsidRPr="00C666A6">
              <w:rPr>
                <w:rFonts w:eastAsia="Calibri"/>
                <w:sz w:val="20"/>
                <w:szCs w:val="20"/>
              </w:rPr>
              <w:t>Требует капр</w:t>
            </w:r>
            <w:r w:rsidRPr="00C666A6">
              <w:rPr>
                <w:rFonts w:eastAsia="Calibri"/>
                <w:sz w:val="20"/>
                <w:szCs w:val="20"/>
              </w:rPr>
              <w:t>е</w:t>
            </w:r>
            <w:r w:rsidRPr="00C666A6">
              <w:rPr>
                <w:rFonts w:eastAsia="Calibri"/>
                <w:sz w:val="20"/>
                <w:szCs w:val="20"/>
              </w:rPr>
              <w:t>монта</w:t>
            </w:r>
          </w:p>
        </w:tc>
      </w:tr>
      <w:tr w:rsidR="00CD522D" w:rsidRPr="00C666A6" w:rsidTr="00CD522D">
        <w:tc>
          <w:tcPr>
            <w:tcW w:w="628" w:type="dxa"/>
            <w:vAlign w:val="center"/>
          </w:tcPr>
          <w:p w:rsidR="00CD522D" w:rsidRPr="00C666A6" w:rsidRDefault="00CD522D" w:rsidP="00CD522D">
            <w:pPr>
              <w:rPr>
                <w:rFonts w:eastAsia="Calibri"/>
                <w:sz w:val="20"/>
                <w:szCs w:val="20"/>
              </w:rPr>
            </w:pPr>
            <w:r w:rsidRPr="00C666A6">
              <w:rPr>
                <w:rFonts w:eastAsia="Calibri"/>
                <w:sz w:val="20"/>
                <w:szCs w:val="20"/>
              </w:rPr>
              <w:t>8.2</w:t>
            </w:r>
          </w:p>
        </w:tc>
        <w:tc>
          <w:tcPr>
            <w:tcW w:w="2359" w:type="dxa"/>
            <w:vAlign w:val="center"/>
          </w:tcPr>
          <w:p w:rsidR="00CD522D" w:rsidRPr="00C666A6" w:rsidRDefault="00CD522D" w:rsidP="00CD522D">
            <w:pPr>
              <w:rPr>
                <w:sz w:val="20"/>
                <w:szCs w:val="20"/>
              </w:rPr>
            </w:pPr>
            <w:r w:rsidRPr="00C666A6">
              <w:rPr>
                <w:sz w:val="20"/>
                <w:szCs w:val="20"/>
              </w:rPr>
              <w:t>Сельский Дом Кул</w:t>
            </w:r>
            <w:r w:rsidRPr="00C666A6">
              <w:rPr>
                <w:sz w:val="20"/>
                <w:szCs w:val="20"/>
              </w:rPr>
              <w:t>ь</w:t>
            </w:r>
            <w:r w:rsidRPr="00C666A6">
              <w:rPr>
                <w:sz w:val="20"/>
                <w:szCs w:val="20"/>
              </w:rPr>
              <w:t>туры</w:t>
            </w:r>
          </w:p>
          <w:p w:rsidR="00CD522D" w:rsidRPr="00C666A6" w:rsidRDefault="00CD522D" w:rsidP="00CD522D">
            <w:pPr>
              <w:rPr>
                <w:sz w:val="20"/>
                <w:szCs w:val="20"/>
              </w:rPr>
            </w:pPr>
            <w:r w:rsidRPr="00C666A6">
              <w:rPr>
                <w:sz w:val="20"/>
                <w:szCs w:val="20"/>
              </w:rPr>
              <w:t>с библиотекой</w:t>
            </w:r>
          </w:p>
        </w:tc>
        <w:tc>
          <w:tcPr>
            <w:tcW w:w="2759" w:type="dxa"/>
            <w:vAlign w:val="center"/>
          </w:tcPr>
          <w:p w:rsidR="00CD522D" w:rsidRPr="00C666A6" w:rsidRDefault="00CD522D" w:rsidP="00CD522D">
            <w:pPr>
              <w:rPr>
                <w:sz w:val="20"/>
                <w:szCs w:val="20"/>
              </w:rPr>
            </w:pPr>
            <w:r w:rsidRPr="00C666A6">
              <w:rPr>
                <w:sz w:val="20"/>
                <w:szCs w:val="20"/>
              </w:rPr>
              <w:t xml:space="preserve">(с. Репьевка), </w:t>
            </w:r>
          </w:p>
          <w:p w:rsidR="00CD522D" w:rsidRPr="00C666A6" w:rsidRDefault="00CD522D" w:rsidP="00CD522D">
            <w:pPr>
              <w:rPr>
                <w:sz w:val="20"/>
                <w:szCs w:val="20"/>
              </w:rPr>
            </w:pPr>
            <w:r w:rsidRPr="00C666A6">
              <w:rPr>
                <w:sz w:val="20"/>
                <w:szCs w:val="20"/>
              </w:rPr>
              <w:t>ул. Победы,2</w:t>
            </w:r>
          </w:p>
        </w:tc>
        <w:tc>
          <w:tcPr>
            <w:tcW w:w="2306" w:type="dxa"/>
            <w:vAlign w:val="center"/>
          </w:tcPr>
          <w:p w:rsidR="00CD522D" w:rsidRPr="00C666A6" w:rsidRDefault="00CD522D" w:rsidP="00CD522D">
            <w:pPr>
              <w:ind w:right="-108"/>
              <w:rPr>
                <w:sz w:val="20"/>
                <w:szCs w:val="20"/>
              </w:rPr>
            </w:pPr>
            <w:r w:rsidRPr="00C666A6">
              <w:rPr>
                <w:sz w:val="20"/>
                <w:szCs w:val="20"/>
              </w:rPr>
              <w:t>200 кв.м</w:t>
            </w:r>
          </w:p>
          <w:p w:rsidR="00CD522D" w:rsidRPr="00C666A6" w:rsidRDefault="00CD522D" w:rsidP="00CD522D">
            <w:pPr>
              <w:ind w:right="-108"/>
              <w:rPr>
                <w:sz w:val="20"/>
                <w:szCs w:val="20"/>
              </w:rPr>
            </w:pPr>
            <w:r w:rsidRPr="00C666A6">
              <w:rPr>
                <w:sz w:val="20"/>
                <w:szCs w:val="20"/>
              </w:rPr>
              <w:t>14600 ед.хран</w:t>
            </w:r>
          </w:p>
        </w:tc>
        <w:tc>
          <w:tcPr>
            <w:tcW w:w="1666" w:type="dxa"/>
            <w:vAlign w:val="center"/>
          </w:tcPr>
          <w:p w:rsidR="00CD522D" w:rsidRPr="00C666A6" w:rsidRDefault="00CD522D" w:rsidP="00CD522D">
            <w:pPr>
              <w:rPr>
                <w:sz w:val="20"/>
                <w:szCs w:val="20"/>
              </w:rPr>
            </w:pPr>
            <w:r w:rsidRPr="00C666A6">
              <w:rPr>
                <w:rFonts w:eastAsia="Calibri"/>
                <w:sz w:val="20"/>
                <w:szCs w:val="20"/>
              </w:rPr>
              <w:t>Требует капр</w:t>
            </w:r>
            <w:r w:rsidRPr="00C666A6">
              <w:rPr>
                <w:rFonts w:eastAsia="Calibri"/>
                <w:sz w:val="20"/>
                <w:szCs w:val="20"/>
              </w:rPr>
              <w:t>е</w:t>
            </w:r>
            <w:r w:rsidRPr="00C666A6">
              <w:rPr>
                <w:rFonts w:eastAsia="Calibri"/>
                <w:sz w:val="20"/>
                <w:szCs w:val="20"/>
              </w:rPr>
              <w:t>монта</w:t>
            </w:r>
          </w:p>
        </w:tc>
      </w:tr>
      <w:tr w:rsidR="00CD522D" w:rsidRPr="00C666A6" w:rsidTr="00CD522D">
        <w:tc>
          <w:tcPr>
            <w:tcW w:w="628" w:type="dxa"/>
            <w:vAlign w:val="center"/>
          </w:tcPr>
          <w:p w:rsidR="00CD522D" w:rsidRPr="00C666A6" w:rsidRDefault="00CD522D" w:rsidP="00CD522D">
            <w:pPr>
              <w:rPr>
                <w:rFonts w:eastAsia="Calibri"/>
                <w:sz w:val="20"/>
                <w:szCs w:val="20"/>
              </w:rPr>
            </w:pPr>
            <w:r w:rsidRPr="00C666A6">
              <w:rPr>
                <w:rFonts w:eastAsia="Calibri"/>
                <w:sz w:val="20"/>
                <w:szCs w:val="20"/>
              </w:rPr>
              <w:t>9.1</w:t>
            </w: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ИП Гапсатова О.В.</w:t>
            </w:r>
          </w:p>
          <w:p w:rsidR="00CD522D" w:rsidRPr="00C666A6" w:rsidRDefault="00CD522D" w:rsidP="00CD522D">
            <w:pPr>
              <w:rPr>
                <w:rFonts w:eastAsia="Calibri"/>
                <w:sz w:val="20"/>
                <w:szCs w:val="20"/>
              </w:rPr>
            </w:pPr>
            <w:r w:rsidRPr="00C666A6">
              <w:rPr>
                <w:rFonts w:eastAsia="Calibri"/>
                <w:sz w:val="20"/>
                <w:szCs w:val="20"/>
              </w:rPr>
              <w:t>торг. п-н «Лилит»</w:t>
            </w:r>
          </w:p>
        </w:tc>
        <w:tc>
          <w:tcPr>
            <w:tcW w:w="2759" w:type="dxa"/>
            <w:vAlign w:val="center"/>
          </w:tcPr>
          <w:p w:rsidR="00CD522D" w:rsidRPr="00C666A6" w:rsidRDefault="00CD522D" w:rsidP="00CD522D">
            <w:pPr>
              <w:rPr>
                <w:rFonts w:eastAsia="Calibri"/>
                <w:sz w:val="20"/>
                <w:szCs w:val="20"/>
              </w:rPr>
            </w:pPr>
            <w:r w:rsidRPr="00C666A6">
              <w:rPr>
                <w:rFonts w:eastAsia="Calibri"/>
                <w:sz w:val="20"/>
                <w:szCs w:val="20"/>
              </w:rPr>
              <w:t>п. Садгород, ул. Кооперати</w:t>
            </w:r>
            <w:r w:rsidRPr="00C666A6">
              <w:rPr>
                <w:rFonts w:eastAsia="Calibri"/>
                <w:sz w:val="20"/>
                <w:szCs w:val="20"/>
              </w:rPr>
              <w:t>в</w:t>
            </w:r>
            <w:r w:rsidRPr="00C666A6">
              <w:rPr>
                <w:rFonts w:eastAsia="Calibri"/>
                <w:sz w:val="20"/>
                <w:szCs w:val="20"/>
              </w:rPr>
              <w:t>ная, д. 5 А</w:t>
            </w:r>
          </w:p>
        </w:tc>
        <w:tc>
          <w:tcPr>
            <w:tcW w:w="2306" w:type="dxa"/>
            <w:vAlign w:val="center"/>
          </w:tcPr>
          <w:p w:rsidR="00CD522D" w:rsidRPr="00C666A6" w:rsidRDefault="00CD522D" w:rsidP="00CD522D">
            <w:pPr>
              <w:rPr>
                <w:rFonts w:eastAsia="Calibri"/>
                <w:sz w:val="20"/>
                <w:szCs w:val="20"/>
              </w:rPr>
            </w:pPr>
            <w:r w:rsidRPr="00C666A6">
              <w:rPr>
                <w:rFonts w:eastAsia="Calibri"/>
                <w:sz w:val="20"/>
                <w:szCs w:val="20"/>
              </w:rPr>
              <w:t>57,8</w:t>
            </w:r>
          </w:p>
        </w:tc>
        <w:tc>
          <w:tcPr>
            <w:tcW w:w="1666" w:type="dxa"/>
            <w:vAlign w:val="center"/>
          </w:tcPr>
          <w:p w:rsidR="00CD522D" w:rsidRPr="00C666A6" w:rsidRDefault="00CD522D" w:rsidP="00CD522D">
            <w:pPr>
              <w:rPr>
                <w:rFonts w:eastAsia="Calibri"/>
                <w:sz w:val="20"/>
                <w:szCs w:val="20"/>
              </w:rPr>
            </w:pPr>
            <w:r w:rsidRPr="00C666A6">
              <w:rPr>
                <w:rFonts w:eastAsia="Calibri"/>
                <w:sz w:val="20"/>
                <w:szCs w:val="20"/>
              </w:rPr>
              <w:t>хорошее</w:t>
            </w:r>
          </w:p>
        </w:tc>
      </w:tr>
      <w:tr w:rsidR="00CD522D" w:rsidRPr="00C666A6" w:rsidTr="00CD522D">
        <w:tc>
          <w:tcPr>
            <w:tcW w:w="628" w:type="dxa"/>
            <w:vAlign w:val="center"/>
          </w:tcPr>
          <w:p w:rsidR="00CD522D" w:rsidRPr="00C666A6" w:rsidRDefault="00CD522D" w:rsidP="00CD522D">
            <w:pPr>
              <w:rPr>
                <w:rFonts w:eastAsia="Calibri"/>
                <w:sz w:val="20"/>
                <w:szCs w:val="20"/>
              </w:rPr>
            </w:pPr>
            <w:r w:rsidRPr="00C666A6">
              <w:rPr>
                <w:rFonts w:eastAsia="Calibri"/>
                <w:sz w:val="20"/>
                <w:szCs w:val="20"/>
              </w:rPr>
              <w:t>9.2</w:t>
            </w: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 xml:space="preserve">ИП Климов В.Н. </w:t>
            </w:r>
          </w:p>
          <w:p w:rsidR="00CD522D" w:rsidRPr="00C666A6" w:rsidRDefault="00CD522D" w:rsidP="00CD522D">
            <w:pPr>
              <w:rPr>
                <w:rFonts w:eastAsia="Calibri"/>
                <w:sz w:val="20"/>
                <w:szCs w:val="20"/>
              </w:rPr>
            </w:pPr>
            <w:r w:rsidRPr="00C666A6">
              <w:rPr>
                <w:rFonts w:eastAsia="Calibri"/>
                <w:sz w:val="20"/>
                <w:szCs w:val="20"/>
              </w:rPr>
              <w:t>м-н «Виктория»</w:t>
            </w:r>
          </w:p>
        </w:tc>
        <w:tc>
          <w:tcPr>
            <w:tcW w:w="2759" w:type="dxa"/>
            <w:vAlign w:val="center"/>
          </w:tcPr>
          <w:p w:rsidR="00CD522D" w:rsidRPr="00C666A6" w:rsidRDefault="00CD522D" w:rsidP="00CD522D">
            <w:pPr>
              <w:rPr>
                <w:rFonts w:eastAsia="Calibri"/>
                <w:sz w:val="20"/>
                <w:szCs w:val="20"/>
              </w:rPr>
            </w:pPr>
            <w:r w:rsidRPr="00C666A6">
              <w:rPr>
                <w:rFonts w:eastAsia="Calibri"/>
                <w:sz w:val="20"/>
                <w:szCs w:val="20"/>
              </w:rPr>
              <w:t>п. Садгород, ул. Школ</w:t>
            </w:r>
            <w:r w:rsidRPr="00C666A6">
              <w:rPr>
                <w:rFonts w:eastAsia="Calibri"/>
                <w:sz w:val="20"/>
                <w:szCs w:val="20"/>
              </w:rPr>
              <w:t>ь</w:t>
            </w:r>
            <w:r w:rsidRPr="00C666A6">
              <w:rPr>
                <w:rFonts w:eastAsia="Calibri"/>
                <w:sz w:val="20"/>
                <w:szCs w:val="20"/>
              </w:rPr>
              <w:t>ная, д.16 А</w:t>
            </w:r>
          </w:p>
        </w:tc>
        <w:tc>
          <w:tcPr>
            <w:tcW w:w="2306" w:type="dxa"/>
            <w:vAlign w:val="center"/>
          </w:tcPr>
          <w:p w:rsidR="00CD522D" w:rsidRPr="00C666A6" w:rsidRDefault="00CD522D" w:rsidP="00CD522D">
            <w:pPr>
              <w:rPr>
                <w:rFonts w:eastAsia="Calibri"/>
                <w:sz w:val="20"/>
                <w:szCs w:val="20"/>
              </w:rPr>
            </w:pPr>
            <w:r w:rsidRPr="00C666A6">
              <w:rPr>
                <w:rFonts w:eastAsia="Calibri"/>
                <w:sz w:val="20"/>
                <w:szCs w:val="20"/>
              </w:rPr>
              <w:t>49,8</w:t>
            </w:r>
          </w:p>
        </w:tc>
        <w:tc>
          <w:tcPr>
            <w:tcW w:w="1666" w:type="dxa"/>
            <w:vAlign w:val="center"/>
          </w:tcPr>
          <w:p w:rsidR="00CD522D" w:rsidRPr="00C666A6" w:rsidRDefault="00CD522D" w:rsidP="00CD522D">
            <w:pPr>
              <w:rPr>
                <w:rFonts w:eastAsia="Calibri"/>
                <w:sz w:val="20"/>
                <w:szCs w:val="20"/>
              </w:rPr>
            </w:pPr>
            <w:r w:rsidRPr="00C666A6">
              <w:rPr>
                <w:rFonts w:eastAsia="Calibri"/>
                <w:sz w:val="20"/>
                <w:szCs w:val="20"/>
              </w:rPr>
              <w:t>хорошее</w:t>
            </w:r>
          </w:p>
        </w:tc>
      </w:tr>
      <w:tr w:rsidR="00CD522D" w:rsidRPr="00C666A6" w:rsidTr="00CD522D">
        <w:tc>
          <w:tcPr>
            <w:tcW w:w="628" w:type="dxa"/>
            <w:vAlign w:val="center"/>
          </w:tcPr>
          <w:p w:rsidR="00CD522D" w:rsidRPr="00C666A6" w:rsidRDefault="00CD522D" w:rsidP="00CD522D">
            <w:pPr>
              <w:rPr>
                <w:rFonts w:eastAsia="Calibri"/>
                <w:sz w:val="20"/>
                <w:szCs w:val="20"/>
              </w:rPr>
            </w:pPr>
            <w:r w:rsidRPr="00C666A6">
              <w:rPr>
                <w:rFonts w:eastAsia="Calibri"/>
                <w:sz w:val="20"/>
                <w:szCs w:val="20"/>
              </w:rPr>
              <w:t>9.3</w:t>
            </w: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ИП Шустов Ю.М.</w:t>
            </w:r>
          </w:p>
        </w:tc>
        <w:tc>
          <w:tcPr>
            <w:tcW w:w="2759" w:type="dxa"/>
            <w:vAlign w:val="center"/>
          </w:tcPr>
          <w:p w:rsidR="00CD522D" w:rsidRPr="00C666A6" w:rsidRDefault="00CD522D" w:rsidP="00CD522D">
            <w:pPr>
              <w:rPr>
                <w:rFonts w:eastAsia="Calibri"/>
                <w:sz w:val="20"/>
                <w:szCs w:val="20"/>
              </w:rPr>
            </w:pPr>
            <w:r w:rsidRPr="00C666A6">
              <w:rPr>
                <w:rFonts w:eastAsia="Calibri"/>
                <w:sz w:val="20"/>
                <w:szCs w:val="20"/>
              </w:rPr>
              <w:t>п. Садгород, ул. Кооперати</w:t>
            </w:r>
            <w:r w:rsidRPr="00C666A6">
              <w:rPr>
                <w:rFonts w:eastAsia="Calibri"/>
                <w:sz w:val="20"/>
                <w:szCs w:val="20"/>
              </w:rPr>
              <w:t>в</w:t>
            </w:r>
            <w:r w:rsidRPr="00C666A6">
              <w:rPr>
                <w:rFonts w:eastAsia="Calibri"/>
                <w:sz w:val="20"/>
                <w:szCs w:val="20"/>
              </w:rPr>
              <w:t>ная, д. 5</w:t>
            </w:r>
          </w:p>
        </w:tc>
        <w:tc>
          <w:tcPr>
            <w:tcW w:w="2306" w:type="dxa"/>
            <w:vAlign w:val="center"/>
          </w:tcPr>
          <w:p w:rsidR="00CD522D" w:rsidRPr="00C666A6" w:rsidRDefault="00CD522D" w:rsidP="00CD522D">
            <w:pPr>
              <w:rPr>
                <w:rFonts w:eastAsia="Calibri"/>
                <w:sz w:val="20"/>
                <w:szCs w:val="20"/>
              </w:rPr>
            </w:pPr>
            <w:r w:rsidRPr="00C666A6">
              <w:rPr>
                <w:rFonts w:eastAsia="Calibri"/>
                <w:sz w:val="20"/>
                <w:szCs w:val="20"/>
              </w:rPr>
              <w:t>87,4</w:t>
            </w:r>
          </w:p>
        </w:tc>
        <w:tc>
          <w:tcPr>
            <w:tcW w:w="1666" w:type="dxa"/>
            <w:vAlign w:val="center"/>
          </w:tcPr>
          <w:p w:rsidR="00CD522D" w:rsidRPr="00C666A6" w:rsidRDefault="00CD522D" w:rsidP="00CD522D">
            <w:pPr>
              <w:rPr>
                <w:rFonts w:eastAsia="Calibri"/>
                <w:sz w:val="20"/>
                <w:szCs w:val="20"/>
              </w:rPr>
            </w:pPr>
            <w:r w:rsidRPr="00C666A6">
              <w:rPr>
                <w:rFonts w:eastAsia="Calibri"/>
                <w:sz w:val="20"/>
                <w:szCs w:val="20"/>
              </w:rPr>
              <w:t>хорошее</w:t>
            </w:r>
          </w:p>
        </w:tc>
      </w:tr>
      <w:tr w:rsidR="00CD522D" w:rsidRPr="00C666A6" w:rsidTr="00CD522D">
        <w:tc>
          <w:tcPr>
            <w:tcW w:w="628" w:type="dxa"/>
            <w:vMerge w:val="restart"/>
            <w:vAlign w:val="center"/>
          </w:tcPr>
          <w:p w:rsidR="00CD522D" w:rsidRPr="00C666A6" w:rsidRDefault="00CD522D" w:rsidP="00CD522D">
            <w:pPr>
              <w:rPr>
                <w:rFonts w:eastAsia="Calibri"/>
                <w:sz w:val="20"/>
                <w:szCs w:val="20"/>
              </w:rPr>
            </w:pPr>
            <w:r w:rsidRPr="00C666A6">
              <w:rPr>
                <w:rFonts w:eastAsia="Calibri"/>
                <w:sz w:val="20"/>
                <w:szCs w:val="20"/>
              </w:rPr>
              <w:t>9.4</w:t>
            </w: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Торговый центр</w:t>
            </w:r>
          </w:p>
        </w:tc>
        <w:tc>
          <w:tcPr>
            <w:tcW w:w="2759" w:type="dxa"/>
            <w:vMerge w:val="restart"/>
            <w:vAlign w:val="center"/>
          </w:tcPr>
          <w:p w:rsidR="00CD522D" w:rsidRPr="00C666A6" w:rsidRDefault="00CD522D" w:rsidP="00CD522D">
            <w:pPr>
              <w:rPr>
                <w:rFonts w:eastAsia="Calibri"/>
                <w:sz w:val="20"/>
                <w:szCs w:val="20"/>
              </w:rPr>
            </w:pPr>
            <w:r w:rsidRPr="00C666A6">
              <w:rPr>
                <w:rFonts w:eastAsia="Calibri"/>
                <w:sz w:val="20"/>
                <w:szCs w:val="20"/>
              </w:rPr>
              <w:t>п. Садгород, ул. Школ</w:t>
            </w:r>
            <w:r w:rsidRPr="00C666A6">
              <w:rPr>
                <w:rFonts w:eastAsia="Calibri"/>
                <w:sz w:val="20"/>
                <w:szCs w:val="20"/>
              </w:rPr>
              <w:t>ь</w:t>
            </w:r>
            <w:r w:rsidRPr="00C666A6">
              <w:rPr>
                <w:rFonts w:eastAsia="Calibri"/>
                <w:sz w:val="20"/>
                <w:szCs w:val="20"/>
              </w:rPr>
              <w:t>ная, д.33</w:t>
            </w:r>
          </w:p>
        </w:tc>
        <w:tc>
          <w:tcPr>
            <w:tcW w:w="2306" w:type="dxa"/>
            <w:vAlign w:val="center"/>
          </w:tcPr>
          <w:p w:rsidR="00CD522D" w:rsidRPr="00C666A6" w:rsidRDefault="00CD522D" w:rsidP="00CD522D">
            <w:pPr>
              <w:rPr>
                <w:rFonts w:eastAsia="Calibri"/>
                <w:sz w:val="20"/>
                <w:szCs w:val="20"/>
              </w:rPr>
            </w:pPr>
            <w:r w:rsidRPr="00C666A6">
              <w:rPr>
                <w:rFonts w:eastAsia="Calibri"/>
                <w:sz w:val="20"/>
                <w:szCs w:val="20"/>
              </w:rPr>
              <w:t>271,6</w:t>
            </w:r>
          </w:p>
        </w:tc>
        <w:tc>
          <w:tcPr>
            <w:tcW w:w="1666" w:type="dxa"/>
            <w:vAlign w:val="center"/>
          </w:tcPr>
          <w:p w:rsidR="00CD522D" w:rsidRPr="00C666A6" w:rsidRDefault="00CD522D" w:rsidP="00CD522D">
            <w:pPr>
              <w:rPr>
                <w:rFonts w:eastAsia="Calibri"/>
                <w:sz w:val="20"/>
                <w:szCs w:val="20"/>
              </w:rPr>
            </w:pPr>
          </w:p>
        </w:tc>
      </w:tr>
      <w:tr w:rsidR="00CD522D" w:rsidRPr="00C666A6" w:rsidTr="00CD522D">
        <w:tc>
          <w:tcPr>
            <w:tcW w:w="628" w:type="dxa"/>
            <w:vMerge/>
            <w:vAlign w:val="center"/>
          </w:tcPr>
          <w:p w:rsidR="00CD522D" w:rsidRPr="00C666A6" w:rsidRDefault="00CD522D" w:rsidP="00CD522D">
            <w:pPr>
              <w:rPr>
                <w:rFonts w:eastAsia="Calibri"/>
                <w:sz w:val="20"/>
                <w:szCs w:val="20"/>
              </w:rPr>
            </w:pP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в том числе:</w:t>
            </w:r>
          </w:p>
        </w:tc>
        <w:tc>
          <w:tcPr>
            <w:tcW w:w="2759" w:type="dxa"/>
            <w:vMerge/>
            <w:vAlign w:val="center"/>
          </w:tcPr>
          <w:p w:rsidR="00CD522D" w:rsidRPr="00C666A6" w:rsidRDefault="00CD522D" w:rsidP="00CD522D">
            <w:pPr>
              <w:rPr>
                <w:rFonts w:eastAsia="Calibri"/>
                <w:sz w:val="20"/>
                <w:szCs w:val="20"/>
              </w:rPr>
            </w:pPr>
          </w:p>
        </w:tc>
        <w:tc>
          <w:tcPr>
            <w:tcW w:w="2306" w:type="dxa"/>
            <w:vAlign w:val="center"/>
          </w:tcPr>
          <w:p w:rsidR="00CD522D" w:rsidRPr="00C666A6" w:rsidRDefault="00CD522D" w:rsidP="00CD522D">
            <w:pPr>
              <w:rPr>
                <w:rFonts w:eastAsia="Calibri"/>
                <w:sz w:val="20"/>
                <w:szCs w:val="20"/>
              </w:rPr>
            </w:pPr>
          </w:p>
        </w:tc>
        <w:tc>
          <w:tcPr>
            <w:tcW w:w="1666" w:type="dxa"/>
            <w:vAlign w:val="center"/>
          </w:tcPr>
          <w:p w:rsidR="00CD522D" w:rsidRPr="00C666A6" w:rsidRDefault="00CD522D" w:rsidP="00CD522D">
            <w:pPr>
              <w:rPr>
                <w:rFonts w:eastAsia="Calibri"/>
                <w:sz w:val="20"/>
                <w:szCs w:val="20"/>
              </w:rPr>
            </w:pPr>
          </w:p>
        </w:tc>
      </w:tr>
      <w:tr w:rsidR="00CD522D" w:rsidRPr="00C666A6" w:rsidTr="00CD522D">
        <w:tc>
          <w:tcPr>
            <w:tcW w:w="628" w:type="dxa"/>
            <w:vMerge/>
            <w:vAlign w:val="center"/>
          </w:tcPr>
          <w:p w:rsidR="00CD522D" w:rsidRPr="00C666A6" w:rsidRDefault="00CD522D" w:rsidP="00CD522D">
            <w:pPr>
              <w:rPr>
                <w:rFonts w:eastAsia="Calibri"/>
                <w:sz w:val="20"/>
                <w:szCs w:val="20"/>
              </w:rPr>
            </w:pP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ИП Кондратьева И.В.</w:t>
            </w:r>
          </w:p>
        </w:tc>
        <w:tc>
          <w:tcPr>
            <w:tcW w:w="2759" w:type="dxa"/>
            <w:vMerge/>
            <w:vAlign w:val="center"/>
          </w:tcPr>
          <w:p w:rsidR="00CD522D" w:rsidRPr="00C666A6" w:rsidRDefault="00CD522D" w:rsidP="00CD522D">
            <w:pPr>
              <w:rPr>
                <w:rFonts w:eastAsia="Calibri"/>
                <w:sz w:val="20"/>
                <w:szCs w:val="20"/>
              </w:rPr>
            </w:pPr>
          </w:p>
        </w:tc>
        <w:tc>
          <w:tcPr>
            <w:tcW w:w="2306" w:type="dxa"/>
            <w:vAlign w:val="center"/>
          </w:tcPr>
          <w:p w:rsidR="00CD522D" w:rsidRPr="00C666A6" w:rsidRDefault="00CD522D" w:rsidP="00CD522D">
            <w:pPr>
              <w:rPr>
                <w:rFonts w:eastAsia="Calibri"/>
                <w:sz w:val="20"/>
                <w:szCs w:val="20"/>
              </w:rPr>
            </w:pPr>
            <w:r w:rsidRPr="00C666A6">
              <w:rPr>
                <w:rFonts w:eastAsia="Calibri"/>
                <w:sz w:val="20"/>
                <w:szCs w:val="20"/>
              </w:rPr>
              <w:t>65,95</w:t>
            </w:r>
          </w:p>
        </w:tc>
        <w:tc>
          <w:tcPr>
            <w:tcW w:w="1666" w:type="dxa"/>
            <w:vAlign w:val="center"/>
          </w:tcPr>
          <w:p w:rsidR="00CD522D" w:rsidRPr="00C666A6" w:rsidRDefault="00CD522D" w:rsidP="00CD522D">
            <w:pPr>
              <w:rPr>
                <w:rFonts w:eastAsia="Calibri"/>
                <w:sz w:val="20"/>
                <w:szCs w:val="20"/>
              </w:rPr>
            </w:pPr>
          </w:p>
        </w:tc>
      </w:tr>
      <w:tr w:rsidR="00CD522D" w:rsidRPr="00C666A6" w:rsidTr="00CD522D">
        <w:tc>
          <w:tcPr>
            <w:tcW w:w="628" w:type="dxa"/>
            <w:vMerge/>
            <w:vAlign w:val="center"/>
          </w:tcPr>
          <w:p w:rsidR="00CD522D" w:rsidRPr="00C666A6" w:rsidRDefault="00CD522D" w:rsidP="00CD522D">
            <w:pPr>
              <w:rPr>
                <w:rFonts w:eastAsia="Calibri"/>
                <w:sz w:val="20"/>
                <w:szCs w:val="20"/>
              </w:rPr>
            </w:pP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ИП Сазонова Н.А</w:t>
            </w:r>
          </w:p>
        </w:tc>
        <w:tc>
          <w:tcPr>
            <w:tcW w:w="2759" w:type="dxa"/>
            <w:vMerge/>
            <w:vAlign w:val="center"/>
          </w:tcPr>
          <w:p w:rsidR="00CD522D" w:rsidRPr="00C666A6" w:rsidRDefault="00CD522D" w:rsidP="00CD522D">
            <w:pPr>
              <w:rPr>
                <w:rFonts w:eastAsia="Calibri"/>
                <w:sz w:val="20"/>
                <w:szCs w:val="20"/>
              </w:rPr>
            </w:pPr>
          </w:p>
        </w:tc>
        <w:tc>
          <w:tcPr>
            <w:tcW w:w="2306" w:type="dxa"/>
            <w:vAlign w:val="center"/>
          </w:tcPr>
          <w:p w:rsidR="00CD522D" w:rsidRPr="00C666A6" w:rsidRDefault="00CD522D" w:rsidP="00CD522D">
            <w:pPr>
              <w:rPr>
                <w:rFonts w:eastAsia="Calibri"/>
                <w:sz w:val="20"/>
                <w:szCs w:val="20"/>
              </w:rPr>
            </w:pPr>
            <w:r w:rsidRPr="00C666A6">
              <w:rPr>
                <w:rFonts w:eastAsia="Calibri"/>
                <w:sz w:val="20"/>
                <w:szCs w:val="20"/>
              </w:rPr>
              <w:t>62,25</w:t>
            </w:r>
          </w:p>
        </w:tc>
        <w:tc>
          <w:tcPr>
            <w:tcW w:w="1666" w:type="dxa"/>
            <w:vAlign w:val="center"/>
          </w:tcPr>
          <w:p w:rsidR="00CD522D" w:rsidRPr="00C666A6" w:rsidRDefault="00CD522D" w:rsidP="00CD522D">
            <w:pPr>
              <w:rPr>
                <w:rFonts w:eastAsia="Calibri"/>
                <w:sz w:val="20"/>
                <w:szCs w:val="20"/>
              </w:rPr>
            </w:pPr>
          </w:p>
        </w:tc>
      </w:tr>
      <w:tr w:rsidR="00CD522D" w:rsidRPr="00C666A6" w:rsidTr="00CD522D">
        <w:tc>
          <w:tcPr>
            <w:tcW w:w="628" w:type="dxa"/>
            <w:vMerge/>
            <w:vAlign w:val="center"/>
          </w:tcPr>
          <w:p w:rsidR="00CD522D" w:rsidRPr="00C666A6" w:rsidRDefault="00CD522D" w:rsidP="00CD522D">
            <w:pPr>
              <w:rPr>
                <w:rFonts w:eastAsia="Calibri"/>
                <w:sz w:val="20"/>
                <w:szCs w:val="20"/>
              </w:rPr>
            </w:pP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ИП Зайцев С.В.</w:t>
            </w:r>
          </w:p>
        </w:tc>
        <w:tc>
          <w:tcPr>
            <w:tcW w:w="2759" w:type="dxa"/>
            <w:vMerge/>
            <w:vAlign w:val="center"/>
          </w:tcPr>
          <w:p w:rsidR="00CD522D" w:rsidRPr="00C666A6" w:rsidRDefault="00CD522D" w:rsidP="00CD522D">
            <w:pPr>
              <w:rPr>
                <w:rFonts w:eastAsia="Calibri"/>
                <w:sz w:val="20"/>
                <w:szCs w:val="20"/>
              </w:rPr>
            </w:pPr>
          </w:p>
        </w:tc>
        <w:tc>
          <w:tcPr>
            <w:tcW w:w="2306" w:type="dxa"/>
            <w:vAlign w:val="center"/>
          </w:tcPr>
          <w:p w:rsidR="00CD522D" w:rsidRPr="00C666A6" w:rsidRDefault="00CD522D" w:rsidP="00CD522D">
            <w:pPr>
              <w:rPr>
                <w:rFonts w:eastAsia="Calibri"/>
                <w:sz w:val="20"/>
                <w:szCs w:val="20"/>
              </w:rPr>
            </w:pPr>
            <w:r w:rsidRPr="00C666A6">
              <w:rPr>
                <w:rFonts w:eastAsia="Calibri"/>
                <w:sz w:val="20"/>
                <w:szCs w:val="20"/>
              </w:rPr>
              <w:t>44,3</w:t>
            </w:r>
          </w:p>
        </w:tc>
        <w:tc>
          <w:tcPr>
            <w:tcW w:w="1666" w:type="dxa"/>
            <w:vAlign w:val="center"/>
          </w:tcPr>
          <w:p w:rsidR="00CD522D" w:rsidRPr="00C666A6" w:rsidRDefault="00CD522D" w:rsidP="00CD522D">
            <w:pPr>
              <w:rPr>
                <w:rFonts w:eastAsia="Calibri"/>
                <w:sz w:val="20"/>
                <w:szCs w:val="20"/>
              </w:rPr>
            </w:pPr>
          </w:p>
        </w:tc>
      </w:tr>
      <w:tr w:rsidR="00CD522D" w:rsidRPr="00C666A6" w:rsidTr="00CD522D">
        <w:tc>
          <w:tcPr>
            <w:tcW w:w="628" w:type="dxa"/>
            <w:vMerge/>
            <w:vAlign w:val="center"/>
          </w:tcPr>
          <w:p w:rsidR="00CD522D" w:rsidRPr="00C666A6" w:rsidRDefault="00CD522D" w:rsidP="00CD522D">
            <w:pPr>
              <w:rPr>
                <w:rFonts w:eastAsia="Calibri"/>
                <w:sz w:val="20"/>
                <w:szCs w:val="20"/>
              </w:rPr>
            </w:pP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ИП Зайцева Т.Е.</w:t>
            </w:r>
          </w:p>
        </w:tc>
        <w:tc>
          <w:tcPr>
            <w:tcW w:w="2759" w:type="dxa"/>
            <w:vMerge/>
            <w:vAlign w:val="center"/>
          </w:tcPr>
          <w:p w:rsidR="00CD522D" w:rsidRPr="00C666A6" w:rsidRDefault="00CD522D" w:rsidP="00CD522D">
            <w:pPr>
              <w:rPr>
                <w:rFonts w:eastAsia="Calibri"/>
                <w:sz w:val="20"/>
                <w:szCs w:val="20"/>
              </w:rPr>
            </w:pPr>
          </w:p>
        </w:tc>
        <w:tc>
          <w:tcPr>
            <w:tcW w:w="2306" w:type="dxa"/>
            <w:vAlign w:val="center"/>
          </w:tcPr>
          <w:p w:rsidR="00CD522D" w:rsidRPr="00C666A6" w:rsidRDefault="00CD522D" w:rsidP="00CD522D">
            <w:pPr>
              <w:rPr>
                <w:rFonts w:eastAsia="Calibri"/>
                <w:sz w:val="20"/>
                <w:szCs w:val="20"/>
              </w:rPr>
            </w:pPr>
            <w:r w:rsidRPr="00C666A6">
              <w:rPr>
                <w:rFonts w:eastAsia="Calibri"/>
                <w:sz w:val="20"/>
                <w:szCs w:val="20"/>
              </w:rPr>
              <w:t>11,3</w:t>
            </w:r>
          </w:p>
        </w:tc>
        <w:tc>
          <w:tcPr>
            <w:tcW w:w="1666" w:type="dxa"/>
            <w:vAlign w:val="center"/>
          </w:tcPr>
          <w:p w:rsidR="00CD522D" w:rsidRPr="00C666A6" w:rsidRDefault="00CD522D" w:rsidP="00CD522D">
            <w:pPr>
              <w:rPr>
                <w:rFonts w:eastAsia="Calibri"/>
                <w:sz w:val="20"/>
                <w:szCs w:val="20"/>
              </w:rPr>
            </w:pPr>
          </w:p>
        </w:tc>
      </w:tr>
      <w:tr w:rsidR="00CD522D" w:rsidRPr="00C666A6" w:rsidTr="00CD522D">
        <w:tc>
          <w:tcPr>
            <w:tcW w:w="628" w:type="dxa"/>
            <w:vMerge/>
            <w:vAlign w:val="center"/>
          </w:tcPr>
          <w:p w:rsidR="00CD522D" w:rsidRPr="00C666A6" w:rsidRDefault="00CD522D" w:rsidP="00CD522D">
            <w:pPr>
              <w:rPr>
                <w:rFonts w:eastAsia="Calibri"/>
                <w:sz w:val="20"/>
                <w:szCs w:val="20"/>
              </w:rPr>
            </w:pP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ИП Шустов В.М.</w:t>
            </w:r>
          </w:p>
        </w:tc>
        <w:tc>
          <w:tcPr>
            <w:tcW w:w="2759" w:type="dxa"/>
            <w:vMerge/>
            <w:vAlign w:val="center"/>
          </w:tcPr>
          <w:p w:rsidR="00CD522D" w:rsidRPr="00C666A6" w:rsidRDefault="00CD522D" w:rsidP="00CD522D">
            <w:pPr>
              <w:rPr>
                <w:sz w:val="20"/>
                <w:szCs w:val="20"/>
              </w:rPr>
            </w:pPr>
          </w:p>
        </w:tc>
        <w:tc>
          <w:tcPr>
            <w:tcW w:w="2306" w:type="dxa"/>
            <w:vAlign w:val="center"/>
          </w:tcPr>
          <w:p w:rsidR="00CD522D" w:rsidRPr="00C666A6" w:rsidRDefault="00CD522D" w:rsidP="00CD522D">
            <w:pPr>
              <w:rPr>
                <w:rFonts w:eastAsia="Calibri"/>
                <w:sz w:val="20"/>
                <w:szCs w:val="20"/>
              </w:rPr>
            </w:pPr>
            <w:r w:rsidRPr="00C666A6">
              <w:rPr>
                <w:rFonts w:eastAsia="Calibri"/>
                <w:sz w:val="20"/>
                <w:szCs w:val="20"/>
              </w:rPr>
              <w:t>50,2</w:t>
            </w:r>
          </w:p>
        </w:tc>
        <w:tc>
          <w:tcPr>
            <w:tcW w:w="1666" w:type="dxa"/>
            <w:vAlign w:val="center"/>
          </w:tcPr>
          <w:p w:rsidR="00CD522D" w:rsidRPr="00C666A6" w:rsidRDefault="00CD522D" w:rsidP="00CD522D">
            <w:pPr>
              <w:rPr>
                <w:rFonts w:eastAsia="Calibri"/>
                <w:sz w:val="20"/>
                <w:szCs w:val="20"/>
              </w:rPr>
            </w:pPr>
          </w:p>
        </w:tc>
      </w:tr>
      <w:tr w:rsidR="00CD522D" w:rsidRPr="00C666A6" w:rsidTr="00CD522D">
        <w:tc>
          <w:tcPr>
            <w:tcW w:w="628" w:type="dxa"/>
            <w:vMerge/>
            <w:vAlign w:val="center"/>
          </w:tcPr>
          <w:p w:rsidR="00CD522D" w:rsidRPr="00C666A6" w:rsidRDefault="00CD522D" w:rsidP="00CD522D">
            <w:pPr>
              <w:rPr>
                <w:rFonts w:eastAsia="Calibri"/>
                <w:sz w:val="20"/>
                <w:szCs w:val="20"/>
              </w:rPr>
            </w:pP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 xml:space="preserve">ОАО «Виола» </w:t>
            </w:r>
          </w:p>
          <w:p w:rsidR="00CD522D" w:rsidRPr="00C666A6" w:rsidRDefault="00CD522D" w:rsidP="00CD522D">
            <w:pPr>
              <w:rPr>
                <w:rFonts w:eastAsia="Calibri"/>
                <w:sz w:val="20"/>
                <w:szCs w:val="20"/>
              </w:rPr>
            </w:pPr>
            <w:r w:rsidRPr="00C666A6">
              <w:rPr>
                <w:rFonts w:eastAsia="Calibri"/>
                <w:sz w:val="20"/>
                <w:szCs w:val="20"/>
              </w:rPr>
              <w:t>Янсон М.О.</w:t>
            </w:r>
          </w:p>
        </w:tc>
        <w:tc>
          <w:tcPr>
            <w:tcW w:w="2759" w:type="dxa"/>
            <w:vMerge/>
            <w:vAlign w:val="center"/>
          </w:tcPr>
          <w:p w:rsidR="00CD522D" w:rsidRPr="00C666A6" w:rsidRDefault="00CD522D" w:rsidP="00CD522D">
            <w:pPr>
              <w:rPr>
                <w:sz w:val="20"/>
                <w:szCs w:val="20"/>
              </w:rPr>
            </w:pPr>
          </w:p>
        </w:tc>
        <w:tc>
          <w:tcPr>
            <w:tcW w:w="2306" w:type="dxa"/>
            <w:vAlign w:val="center"/>
          </w:tcPr>
          <w:p w:rsidR="00CD522D" w:rsidRPr="00C666A6" w:rsidRDefault="00CD522D" w:rsidP="00CD522D">
            <w:pPr>
              <w:rPr>
                <w:rFonts w:eastAsia="Calibri"/>
                <w:sz w:val="20"/>
                <w:szCs w:val="20"/>
              </w:rPr>
            </w:pPr>
            <w:r w:rsidRPr="00C666A6">
              <w:rPr>
                <w:rFonts w:eastAsia="Calibri"/>
                <w:sz w:val="20"/>
                <w:szCs w:val="20"/>
              </w:rPr>
              <w:t>37,6</w:t>
            </w:r>
          </w:p>
        </w:tc>
        <w:tc>
          <w:tcPr>
            <w:tcW w:w="1666" w:type="dxa"/>
            <w:vAlign w:val="center"/>
          </w:tcPr>
          <w:p w:rsidR="00CD522D" w:rsidRPr="00C666A6" w:rsidRDefault="00CD522D" w:rsidP="00CD522D">
            <w:pPr>
              <w:rPr>
                <w:rFonts w:eastAsia="Calibri"/>
                <w:sz w:val="20"/>
                <w:szCs w:val="20"/>
              </w:rPr>
            </w:pPr>
          </w:p>
        </w:tc>
      </w:tr>
      <w:tr w:rsidR="00CD522D" w:rsidRPr="00C666A6" w:rsidTr="00CD522D">
        <w:tc>
          <w:tcPr>
            <w:tcW w:w="628" w:type="dxa"/>
            <w:vAlign w:val="center"/>
          </w:tcPr>
          <w:p w:rsidR="00CD522D" w:rsidRPr="00C666A6" w:rsidRDefault="00CD522D" w:rsidP="00CD522D">
            <w:pPr>
              <w:rPr>
                <w:rFonts w:eastAsia="Calibri"/>
                <w:sz w:val="20"/>
                <w:szCs w:val="20"/>
              </w:rPr>
            </w:pPr>
            <w:r w:rsidRPr="00C666A6">
              <w:rPr>
                <w:rFonts w:eastAsia="Calibri"/>
                <w:sz w:val="20"/>
                <w:szCs w:val="20"/>
              </w:rPr>
              <w:t>9.5</w:t>
            </w: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ИП Альмукамбетова А.Х.</w:t>
            </w:r>
          </w:p>
        </w:tc>
        <w:tc>
          <w:tcPr>
            <w:tcW w:w="2759" w:type="dxa"/>
            <w:vAlign w:val="center"/>
          </w:tcPr>
          <w:p w:rsidR="00CD522D" w:rsidRPr="00C666A6" w:rsidRDefault="00CD522D" w:rsidP="00CD522D">
            <w:pPr>
              <w:rPr>
                <w:rFonts w:eastAsia="Calibri"/>
                <w:sz w:val="20"/>
                <w:szCs w:val="20"/>
              </w:rPr>
            </w:pPr>
            <w:r w:rsidRPr="00C666A6">
              <w:rPr>
                <w:rFonts w:eastAsia="Calibri"/>
                <w:sz w:val="20"/>
                <w:szCs w:val="20"/>
              </w:rPr>
              <w:t>п. Чернигово, ул. Застро</w:t>
            </w:r>
            <w:r w:rsidRPr="00C666A6">
              <w:rPr>
                <w:rFonts w:eastAsia="Calibri"/>
                <w:sz w:val="20"/>
                <w:szCs w:val="20"/>
              </w:rPr>
              <w:t>й</w:t>
            </w:r>
            <w:r w:rsidRPr="00C666A6">
              <w:rPr>
                <w:rFonts w:eastAsia="Calibri"/>
                <w:sz w:val="20"/>
                <w:szCs w:val="20"/>
              </w:rPr>
              <w:t>щиков, д. 4</w:t>
            </w:r>
          </w:p>
        </w:tc>
        <w:tc>
          <w:tcPr>
            <w:tcW w:w="2306" w:type="dxa"/>
            <w:vAlign w:val="center"/>
          </w:tcPr>
          <w:p w:rsidR="00CD522D" w:rsidRPr="00C666A6" w:rsidRDefault="00CD522D" w:rsidP="00CD522D">
            <w:pPr>
              <w:rPr>
                <w:rFonts w:eastAsia="Calibri"/>
                <w:sz w:val="20"/>
                <w:szCs w:val="20"/>
              </w:rPr>
            </w:pPr>
            <w:r w:rsidRPr="00C666A6">
              <w:rPr>
                <w:rFonts w:eastAsia="Calibri"/>
                <w:sz w:val="20"/>
                <w:szCs w:val="20"/>
              </w:rPr>
              <w:t>21,0</w:t>
            </w:r>
          </w:p>
        </w:tc>
        <w:tc>
          <w:tcPr>
            <w:tcW w:w="1666" w:type="dxa"/>
            <w:vAlign w:val="center"/>
          </w:tcPr>
          <w:p w:rsidR="00CD522D" w:rsidRPr="00C666A6" w:rsidRDefault="00CD522D" w:rsidP="00CD522D">
            <w:pPr>
              <w:rPr>
                <w:rFonts w:eastAsia="Calibri"/>
                <w:sz w:val="20"/>
                <w:szCs w:val="20"/>
              </w:rPr>
            </w:pPr>
          </w:p>
        </w:tc>
      </w:tr>
      <w:tr w:rsidR="00CD522D" w:rsidRPr="00C666A6" w:rsidTr="00CD522D">
        <w:tc>
          <w:tcPr>
            <w:tcW w:w="628" w:type="dxa"/>
            <w:vAlign w:val="center"/>
          </w:tcPr>
          <w:p w:rsidR="00CD522D" w:rsidRPr="00C666A6" w:rsidRDefault="00CD522D" w:rsidP="00CD522D">
            <w:pPr>
              <w:rPr>
                <w:rFonts w:eastAsia="Calibri"/>
                <w:sz w:val="20"/>
                <w:szCs w:val="20"/>
              </w:rPr>
            </w:pPr>
            <w:r w:rsidRPr="00C666A6">
              <w:rPr>
                <w:rFonts w:eastAsia="Calibri"/>
                <w:sz w:val="20"/>
                <w:szCs w:val="20"/>
              </w:rPr>
              <w:t>9.6</w:t>
            </w: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ИП Михеева И.А.</w:t>
            </w:r>
          </w:p>
        </w:tc>
        <w:tc>
          <w:tcPr>
            <w:tcW w:w="2759" w:type="dxa"/>
            <w:vAlign w:val="center"/>
          </w:tcPr>
          <w:p w:rsidR="00CD522D" w:rsidRPr="00C666A6" w:rsidRDefault="00CD522D" w:rsidP="00CD522D">
            <w:pPr>
              <w:rPr>
                <w:rFonts w:eastAsia="Calibri"/>
                <w:sz w:val="20"/>
                <w:szCs w:val="20"/>
              </w:rPr>
            </w:pPr>
            <w:r w:rsidRPr="00C666A6">
              <w:rPr>
                <w:rFonts w:eastAsia="Calibri"/>
                <w:sz w:val="20"/>
                <w:szCs w:val="20"/>
              </w:rPr>
              <w:t>с. Репьёвка, ул. Победы, д. 7</w:t>
            </w:r>
          </w:p>
        </w:tc>
        <w:tc>
          <w:tcPr>
            <w:tcW w:w="2306" w:type="dxa"/>
            <w:vAlign w:val="center"/>
          </w:tcPr>
          <w:p w:rsidR="00CD522D" w:rsidRPr="00C666A6" w:rsidRDefault="00CD522D" w:rsidP="00CD522D">
            <w:pPr>
              <w:rPr>
                <w:rFonts w:eastAsia="Calibri"/>
                <w:sz w:val="20"/>
                <w:szCs w:val="20"/>
              </w:rPr>
            </w:pPr>
            <w:r w:rsidRPr="00C666A6">
              <w:rPr>
                <w:rFonts w:eastAsia="Calibri"/>
                <w:sz w:val="20"/>
                <w:szCs w:val="20"/>
              </w:rPr>
              <w:t>20,0</w:t>
            </w:r>
          </w:p>
        </w:tc>
        <w:tc>
          <w:tcPr>
            <w:tcW w:w="1666" w:type="dxa"/>
            <w:vAlign w:val="center"/>
          </w:tcPr>
          <w:p w:rsidR="00CD522D" w:rsidRPr="00C666A6" w:rsidRDefault="00CD522D" w:rsidP="00CD522D">
            <w:pPr>
              <w:rPr>
                <w:rFonts w:eastAsia="Calibri"/>
                <w:sz w:val="20"/>
                <w:szCs w:val="20"/>
              </w:rPr>
            </w:pPr>
          </w:p>
        </w:tc>
      </w:tr>
      <w:tr w:rsidR="00CD522D" w:rsidRPr="00C666A6" w:rsidTr="00CD522D">
        <w:tc>
          <w:tcPr>
            <w:tcW w:w="628" w:type="dxa"/>
            <w:vAlign w:val="center"/>
          </w:tcPr>
          <w:p w:rsidR="00CD522D" w:rsidRPr="00C666A6" w:rsidRDefault="00CD522D" w:rsidP="00CD522D">
            <w:pPr>
              <w:rPr>
                <w:rFonts w:eastAsia="Calibri"/>
                <w:sz w:val="20"/>
                <w:szCs w:val="20"/>
              </w:rPr>
            </w:pPr>
            <w:r w:rsidRPr="00C666A6">
              <w:rPr>
                <w:rFonts w:eastAsia="Calibri"/>
                <w:sz w:val="20"/>
                <w:szCs w:val="20"/>
              </w:rPr>
              <w:t>9.7</w:t>
            </w: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ИП Сергеева Н.Ф.</w:t>
            </w:r>
          </w:p>
        </w:tc>
        <w:tc>
          <w:tcPr>
            <w:tcW w:w="2759" w:type="dxa"/>
            <w:vAlign w:val="center"/>
          </w:tcPr>
          <w:p w:rsidR="00CD522D" w:rsidRPr="00C666A6" w:rsidRDefault="00CD522D" w:rsidP="00CD522D">
            <w:pPr>
              <w:rPr>
                <w:rFonts w:eastAsia="Calibri"/>
                <w:sz w:val="20"/>
                <w:szCs w:val="20"/>
              </w:rPr>
            </w:pPr>
            <w:r w:rsidRPr="00C666A6">
              <w:rPr>
                <w:rFonts w:eastAsia="Calibri"/>
                <w:sz w:val="20"/>
                <w:szCs w:val="20"/>
              </w:rPr>
              <w:t>с. Репьёвка, ул. Мол</w:t>
            </w:r>
            <w:r w:rsidRPr="00C666A6">
              <w:rPr>
                <w:rFonts w:eastAsia="Calibri"/>
                <w:sz w:val="20"/>
                <w:szCs w:val="20"/>
              </w:rPr>
              <w:t>о</w:t>
            </w:r>
            <w:r w:rsidRPr="00C666A6">
              <w:rPr>
                <w:rFonts w:eastAsia="Calibri"/>
                <w:sz w:val="20"/>
                <w:szCs w:val="20"/>
              </w:rPr>
              <w:t>дёжная, 28</w:t>
            </w:r>
          </w:p>
        </w:tc>
        <w:tc>
          <w:tcPr>
            <w:tcW w:w="2306" w:type="dxa"/>
            <w:vAlign w:val="center"/>
          </w:tcPr>
          <w:p w:rsidR="00CD522D" w:rsidRPr="00C666A6" w:rsidRDefault="00CD522D" w:rsidP="00CD522D">
            <w:pPr>
              <w:rPr>
                <w:rFonts w:eastAsia="Calibri"/>
                <w:sz w:val="20"/>
                <w:szCs w:val="20"/>
              </w:rPr>
            </w:pPr>
            <w:r w:rsidRPr="00C666A6">
              <w:rPr>
                <w:rFonts w:eastAsia="Calibri"/>
                <w:sz w:val="20"/>
                <w:szCs w:val="20"/>
              </w:rPr>
              <w:t>11,0</w:t>
            </w:r>
          </w:p>
        </w:tc>
        <w:tc>
          <w:tcPr>
            <w:tcW w:w="1666" w:type="dxa"/>
            <w:vAlign w:val="center"/>
          </w:tcPr>
          <w:p w:rsidR="00CD522D" w:rsidRPr="00C666A6" w:rsidRDefault="00CD522D" w:rsidP="00CD522D">
            <w:pPr>
              <w:rPr>
                <w:rFonts w:eastAsia="Calibri"/>
                <w:sz w:val="20"/>
                <w:szCs w:val="20"/>
              </w:rPr>
            </w:pPr>
          </w:p>
        </w:tc>
      </w:tr>
      <w:tr w:rsidR="00CD522D" w:rsidRPr="00C666A6" w:rsidTr="00CD522D">
        <w:tc>
          <w:tcPr>
            <w:tcW w:w="628" w:type="dxa"/>
            <w:vAlign w:val="center"/>
          </w:tcPr>
          <w:p w:rsidR="00CD522D" w:rsidRPr="00C666A6" w:rsidRDefault="00CD522D" w:rsidP="00CD522D">
            <w:pPr>
              <w:rPr>
                <w:rFonts w:eastAsia="Calibri"/>
                <w:sz w:val="20"/>
                <w:szCs w:val="20"/>
              </w:rPr>
            </w:pPr>
            <w:r w:rsidRPr="00C666A6">
              <w:rPr>
                <w:rFonts w:eastAsia="Calibri"/>
                <w:sz w:val="20"/>
                <w:szCs w:val="20"/>
              </w:rPr>
              <w:t>9.8</w:t>
            </w: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ИП Акбулатова О.В.</w:t>
            </w:r>
          </w:p>
          <w:p w:rsidR="00CD522D" w:rsidRPr="00C666A6" w:rsidRDefault="00CD522D" w:rsidP="00CD522D">
            <w:pPr>
              <w:rPr>
                <w:rFonts w:eastAsia="Calibri"/>
                <w:sz w:val="20"/>
                <w:szCs w:val="20"/>
              </w:rPr>
            </w:pPr>
            <w:r w:rsidRPr="00C666A6">
              <w:rPr>
                <w:rFonts w:eastAsia="Calibri"/>
                <w:sz w:val="20"/>
                <w:szCs w:val="20"/>
              </w:rPr>
              <w:t>т.п. «У Ольги»</w:t>
            </w:r>
          </w:p>
        </w:tc>
        <w:tc>
          <w:tcPr>
            <w:tcW w:w="2759" w:type="dxa"/>
            <w:vAlign w:val="center"/>
          </w:tcPr>
          <w:p w:rsidR="00CD522D" w:rsidRPr="00C666A6" w:rsidRDefault="00CD522D" w:rsidP="00CD522D">
            <w:pPr>
              <w:rPr>
                <w:rFonts w:eastAsia="Calibri"/>
                <w:sz w:val="20"/>
                <w:szCs w:val="20"/>
              </w:rPr>
            </w:pPr>
            <w:r w:rsidRPr="00C666A6">
              <w:rPr>
                <w:rFonts w:eastAsia="Calibri"/>
                <w:sz w:val="20"/>
                <w:szCs w:val="20"/>
              </w:rPr>
              <w:t>с. Репьёвка, ул. Мол</w:t>
            </w:r>
            <w:r w:rsidRPr="00C666A6">
              <w:rPr>
                <w:rFonts w:eastAsia="Calibri"/>
                <w:sz w:val="20"/>
                <w:szCs w:val="20"/>
              </w:rPr>
              <w:t>о</w:t>
            </w:r>
            <w:r w:rsidRPr="00C666A6">
              <w:rPr>
                <w:rFonts w:eastAsia="Calibri"/>
                <w:sz w:val="20"/>
                <w:szCs w:val="20"/>
              </w:rPr>
              <w:t>дёжная, 2 А</w:t>
            </w:r>
          </w:p>
        </w:tc>
        <w:tc>
          <w:tcPr>
            <w:tcW w:w="2306" w:type="dxa"/>
            <w:vAlign w:val="center"/>
          </w:tcPr>
          <w:p w:rsidR="00CD522D" w:rsidRPr="00C666A6" w:rsidRDefault="00CD522D" w:rsidP="00CD522D">
            <w:pPr>
              <w:rPr>
                <w:rFonts w:eastAsia="Calibri"/>
                <w:sz w:val="20"/>
                <w:szCs w:val="20"/>
              </w:rPr>
            </w:pPr>
            <w:r w:rsidRPr="00C666A6">
              <w:rPr>
                <w:rFonts w:eastAsia="Calibri"/>
                <w:sz w:val="20"/>
                <w:szCs w:val="20"/>
              </w:rPr>
              <w:t>32,0</w:t>
            </w:r>
          </w:p>
        </w:tc>
        <w:tc>
          <w:tcPr>
            <w:tcW w:w="1666" w:type="dxa"/>
            <w:vAlign w:val="center"/>
          </w:tcPr>
          <w:p w:rsidR="00CD522D" w:rsidRPr="00C666A6" w:rsidRDefault="00CD522D" w:rsidP="00CD522D">
            <w:pPr>
              <w:rPr>
                <w:rFonts w:eastAsia="Calibri"/>
                <w:sz w:val="20"/>
                <w:szCs w:val="20"/>
              </w:rPr>
            </w:pPr>
          </w:p>
        </w:tc>
      </w:tr>
      <w:tr w:rsidR="00CD522D" w:rsidRPr="00C666A6" w:rsidTr="00CD522D">
        <w:tc>
          <w:tcPr>
            <w:tcW w:w="628" w:type="dxa"/>
            <w:vAlign w:val="center"/>
          </w:tcPr>
          <w:p w:rsidR="00CD522D" w:rsidRPr="00C666A6" w:rsidRDefault="00CD522D" w:rsidP="00CD522D">
            <w:pPr>
              <w:rPr>
                <w:rFonts w:eastAsia="Calibri"/>
                <w:sz w:val="20"/>
                <w:szCs w:val="20"/>
              </w:rPr>
            </w:pPr>
          </w:p>
        </w:tc>
        <w:tc>
          <w:tcPr>
            <w:tcW w:w="2359" w:type="dxa"/>
            <w:vAlign w:val="center"/>
          </w:tcPr>
          <w:p w:rsidR="00CD522D" w:rsidRPr="00C666A6" w:rsidRDefault="00CD522D" w:rsidP="00CD522D">
            <w:pPr>
              <w:rPr>
                <w:rFonts w:eastAsia="Calibri"/>
                <w:sz w:val="20"/>
                <w:szCs w:val="20"/>
              </w:rPr>
            </w:pPr>
          </w:p>
        </w:tc>
        <w:tc>
          <w:tcPr>
            <w:tcW w:w="2759" w:type="dxa"/>
            <w:vAlign w:val="center"/>
          </w:tcPr>
          <w:p w:rsidR="00CD522D" w:rsidRPr="00C666A6" w:rsidRDefault="00CD522D" w:rsidP="00CD522D">
            <w:pPr>
              <w:rPr>
                <w:rFonts w:eastAsia="Calibri"/>
                <w:sz w:val="20"/>
                <w:szCs w:val="20"/>
              </w:rPr>
            </w:pPr>
          </w:p>
        </w:tc>
        <w:tc>
          <w:tcPr>
            <w:tcW w:w="2306" w:type="dxa"/>
            <w:vAlign w:val="center"/>
          </w:tcPr>
          <w:p w:rsidR="00CD522D" w:rsidRPr="00C666A6" w:rsidRDefault="00CD522D" w:rsidP="00CD522D">
            <w:pPr>
              <w:rPr>
                <w:rFonts w:eastAsia="Calibri"/>
                <w:sz w:val="20"/>
                <w:szCs w:val="20"/>
              </w:rPr>
            </w:pPr>
            <w:r w:rsidRPr="00C666A6">
              <w:rPr>
                <w:rFonts w:eastAsia="Calibri"/>
                <w:sz w:val="20"/>
                <w:szCs w:val="20"/>
              </w:rPr>
              <w:t>ИТОГО:</w:t>
            </w:r>
            <w:r w:rsidRPr="00C666A6">
              <w:rPr>
                <w:sz w:val="20"/>
                <w:szCs w:val="20"/>
              </w:rPr>
              <w:t xml:space="preserve"> </w:t>
            </w:r>
            <w:r w:rsidRPr="00C666A6">
              <w:rPr>
                <w:rFonts w:eastAsia="Calibri"/>
                <w:sz w:val="20"/>
                <w:szCs w:val="20"/>
              </w:rPr>
              <w:t>550,6</w:t>
            </w:r>
          </w:p>
        </w:tc>
        <w:tc>
          <w:tcPr>
            <w:tcW w:w="1666" w:type="dxa"/>
            <w:vAlign w:val="center"/>
          </w:tcPr>
          <w:p w:rsidR="00CD522D" w:rsidRPr="00C666A6" w:rsidRDefault="00CD522D" w:rsidP="00CD522D">
            <w:pPr>
              <w:rPr>
                <w:rFonts w:eastAsia="Calibri"/>
                <w:sz w:val="20"/>
                <w:szCs w:val="20"/>
              </w:rPr>
            </w:pPr>
          </w:p>
        </w:tc>
      </w:tr>
      <w:tr w:rsidR="00CD522D" w:rsidRPr="00C666A6" w:rsidTr="00CD522D">
        <w:tc>
          <w:tcPr>
            <w:tcW w:w="628" w:type="dxa"/>
            <w:vAlign w:val="center"/>
          </w:tcPr>
          <w:p w:rsidR="00CD522D" w:rsidRPr="00C666A6" w:rsidRDefault="00CD522D" w:rsidP="00CD522D">
            <w:pPr>
              <w:rPr>
                <w:rFonts w:eastAsia="Calibri"/>
                <w:sz w:val="20"/>
                <w:szCs w:val="20"/>
              </w:rPr>
            </w:pPr>
            <w:r w:rsidRPr="00C666A6">
              <w:rPr>
                <w:rFonts w:eastAsia="Calibri"/>
                <w:sz w:val="20"/>
                <w:szCs w:val="20"/>
              </w:rPr>
              <w:t>10.1</w:t>
            </w: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Кафе «Жемчужина»</w:t>
            </w:r>
          </w:p>
          <w:p w:rsidR="00CD522D" w:rsidRPr="00C666A6" w:rsidRDefault="00CD522D" w:rsidP="00CD522D">
            <w:pPr>
              <w:rPr>
                <w:rFonts w:eastAsia="Calibri"/>
                <w:sz w:val="20"/>
                <w:szCs w:val="20"/>
              </w:rPr>
            </w:pPr>
            <w:r w:rsidRPr="00C666A6">
              <w:rPr>
                <w:rFonts w:eastAsia="Calibri"/>
                <w:sz w:val="20"/>
                <w:szCs w:val="20"/>
              </w:rPr>
              <w:lastRenderedPageBreak/>
              <w:t>Тюрина В.А.</w:t>
            </w:r>
          </w:p>
        </w:tc>
        <w:tc>
          <w:tcPr>
            <w:tcW w:w="2759" w:type="dxa"/>
            <w:vAlign w:val="center"/>
          </w:tcPr>
          <w:p w:rsidR="00CD522D" w:rsidRPr="00C666A6" w:rsidRDefault="00CD522D" w:rsidP="00CD522D">
            <w:pPr>
              <w:rPr>
                <w:rFonts w:eastAsia="Calibri"/>
                <w:sz w:val="20"/>
                <w:szCs w:val="20"/>
              </w:rPr>
            </w:pPr>
            <w:r w:rsidRPr="00C666A6">
              <w:rPr>
                <w:rFonts w:eastAsia="Calibri"/>
                <w:sz w:val="20"/>
                <w:szCs w:val="20"/>
              </w:rPr>
              <w:lastRenderedPageBreak/>
              <w:t xml:space="preserve">п. Садгород, </w:t>
            </w:r>
          </w:p>
          <w:p w:rsidR="00CD522D" w:rsidRPr="00C666A6" w:rsidRDefault="00CD522D" w:rsidP="00CD522D">
            <w:pPr>
              <w:rPr>
                <w:rFonts w:eastAsia="Calibri"/>
                <w:sz w:val="20"/>
                <w:szCs w:val="20"/>
              </w:rPr>
            </w:pPr>
            <w:r w:rsidRPr="00C666A6">
              <w:rPr>
                <w:rFonts w:eastAsia="Calibri"/>
                <w:sz w:val="20"/>
                <w:szCs w:val="20"/>
              </w:rPr>
              <w:lastRenderedPageBreak/>
              <w:t>ул. Школьная, д.33</w:t>
            </w:r>
          </w:p>
        </w:tc>
        <w:tc>
          <w:tcPr>
            <w:tcW w:w="2306" w:type="dxa"/>
            <w:vAlign w:val="center"/>
          </w:tcPr>
          <w:p w:rsidR="00CD522D" w:rsidRPr="00C666A6" w:rsidRDefault="00CD522D" w:rsidP="00CD522D">
            <w:pPr>
              <w:rPr>
                <w:rFonts w:eastAsia="Calibri"/>
                <w:sz w:val="20"/>
                <w:szCs w:val="20"/>
              </w:rPr>
            </w:pPr>
            <w:r w:rsidRPr="00C666A6">
              <w:rPr>
                <w:rFonts w:eastAsia="Calibri"/>
                <w:sz w:val="20"/>
                <w:szCs w:val="20"/>
              </w:rPr>
              <w:lastRenderedPageBreak/>
              <w:t>247,3 кв.м</w:t>
            </w:r>
          </w:p>
          <w:p w:rsidR="00CD522D" w:rsidRPr="00C666A6" w:rsidRDefault="00CD522D" w:rsidP="00CD522D">
            <w:pPr>
              <w:rPr>
                <w:rFonts w:eastAsia="Calibri"/>
                <w:sz w:val="20"/>
                <w:szCs w:val="20"/>
              </w:rPr>
            </w:pPr>
            <w:r w:rsidRPr="00C666A6">
              <w:rPr>
                <w:rFonts w:eastAsia="Calibri"/>
                <w:sz w:val="20"/>
                <w:szCs w:val="20"/>
              </w:rPr>
              <w:lastRenderedPageBreak/>
              <w:t>44 места</w:t>
            </w:r>
          </w:p>
        </w:tc>
        <w:tc>
          <w:tcPr>
            <w:tcW w:w="1666" w:type="dxa"/>
            <w:vAlign w:val="center"/>
          </w:tcPr>
          <w:p w:rsidR="00CD522D" w:rsidRPr="00C666A6" w:rsidRDefault="00CD522D" w:rsidP="00CD522D">
            <w:pPr>
              <w:rPr>
                <w:rFonts w:eastAsia="Calibri"/>
                <w:sz w:val="20"/>
                <w:szCs w:val="20"/>
              </w:rPr>
            </w:pPr>
          </w:p>
        </w:tc>
      </w:tr>
      <w:tr w:rsidR="00CD522D" w:rsidRPr="00C666A6" w:rsidTr="00CD522D">
        <w:trPr>
          <w:trHeight w:val="611"/>
        </w:trPr>
        <w:tc>
          <w:tcPr>
            <w:tcW w:w="628" w:type="dxa"/>
            <w:vAlign w:val="center"/>
          </w:tcPr>
          <w:p w:rsidR="00CD522D" w:rsidRPr="00C666A6" w:rsidRDefault="00CD522D" w:rsidP="00CD522D">
            <w:pPr>
              <w:rPr>
                <w:rFonts w:eastAsia="Calibri"/>
                <w:sz w:val="20"/>
                <w:szCs w:val="20"/>
              </w:rPr>
            </w:pPr>
            <w:r w:rsidRPr="00C666A6">
              <w:rPr>
                <w:rFonts w:eastAsia="Calibri"/>
                <w:sz w:val="20"/>
                <w:szCs w:val="20"/>
              </w:rPr>
              <w:lastRenderedPageBreak/>
              <w:t>11.1</w:t>
            </w: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Парикмахерская</w:t>
            </w:r>
          </w:p>
        </w:tc>
        <w:tc>
          <w:tcPr>
            <w:tcW w:w="2759" w:type="dxa"/>
            <w:vAlign w:val="center"/>
          </w:tcPr>
          <w:p w:rsidR="00CD522D" w:rsidRPr="00C666A6" w:rsidRDefault="00CD522D" w:rsidP="00CD522D">
            <w:pPr>
              <w:rPr>
                <w:rFonts w:eastAsia="Calibri"/>
                <w:sz w:val="20"/>
                <w:szCs w:val="20"/>
              </w:rPr>
            </w:pPr>
            <w:r w:rsidRPr="00C666A6">
              <w:rPr>
                <w:rFonts w:eastAsia="Calibri"/>
                <w:sz w:val="20"/>
                <w:szCs w:val="20"/>
              </w:rPr>
              <w:t>п. Садгород,</w:t>
            </w:r>
          </w:p>
          <w:p w:rsidR="00CD522D" w:rsidRPr="00C666A6" w:rsidRDefault="00CD522D" w:rsidP="00CD522D">
            <w:pPr>
              <w:rPr>
                <w:rFonts w:eastAsia="Calibri"/>
                <w:sz w:val="20"/>
                <w:szCs w:val="20"/>
              </w:rPr>
            </w:pPr>
            <w:r w:rsidRPr="00C666A6">
              <w:rPr>
                <w:rFonts w:eastAsia="Calibri"/>
                <w:sz w:val="20"/>
                <w:szCs w:val="20"/>
              </w:rPr>
              <w:t>ул. Школьная, 33</w:t>
            </w:r>
          </w:p>
        </w:tc>
        <w:tc>
          <w:tcPr>
            <w:tcW w:w="2306" w:type="dxa"/>
            <w:vAlign w:val="center"/>
          </w:tcPr>
          <w:p w:rsidR="00CD522D" w:rsidRPr="00C666A6" w:rsidRDefault="00CD522D" w:rsidP="00CD522D">
            <w:pPr>
              <w:rPr>
                <w:rFonts w:eastAsia="Calibri"/>
                <w:sz w:val="20"/>
                <w:szCs w:val="20"/>
              </w:rPr>
            </w:pPr>
            <w:r w:rsidRPr="00C666A6">
              <w:rPr>
                <w:rFonts w:eastAsia="Calibri"/>
                <w:sz w:val="20"/>
                <w:szCs w:val="20"/>
              </w:rPr>
              <w:t>10 м2</w:t>
            </w:r>
          </w:p>
          <w:p w:rsidR="00CD522D" w:rsidRPr="00C666A6" w:rsidRDefault="00CD522D" w:rsidP="00CD522D">
            <w:pPr>
              <w:rPr>
                <w:rFonts w:eastAsia="Calibri"/>
                <w:sz w:val="20"/>
                <w:szCs w:val="20"/>
              </w:rPr>
            </w:pPr>
            <w:r w:rsidRPr="00C666A6">
              <w:rPr>
                <w:rFonts w:eastAsia="Calibri"/>
                <w:sz w:val="20"/>
                <w:szCs w:val="20"/>
              </w:rPr>
              <w:t>2 раб. места*</w:t>
            </w:r>
          </w:p>
        </w:tc>
        <w:tc>
          <w:tcPr>
            <w:tcW w:w="1666" w:type="dxa"/>
            <w:vAlign w:val="center"/>
          </w:tcPr>
          <w:p w:rsidR="00CD522D" w:rsidRPr="00C666A6" w:rsidRDefault="00CD522D" w:rsidP="00CD522D">
            <w:pPr>
              <w:rPr>
                <w:rFonts w:eastAsia="Calibri"/>
                <w:sz w:val="20"/>
                <w:szCs w:val="20"/>
              </w:rPr>
            </w:pPr>
          </w:p>
        </w:tc>
      </w:tr>
      <w:tr w:rsidR="00CD522D" w:rsidRPr="00C666A6" w:rsidTr="00CD522D">
        <w:trPr>
          <w:trHeight w:val="1060"/>
        </w:trPr>
        <w:tc>
          <w:tcPr>
            <w:tcW w:w="628" w:type="dxa"/>
            <w:vAlign w:val="center"/>
          </w:tcPr>
          <w:p w:rsidR="00CD522D" w:rsidRPr="00C666A6" w:rsidRDefault="00CD522D" w:rsidP="00CD522D">
            <w:pPr>
              <w:rPr>
                <w:rFonts w:eastAsia="Calibri"/>
                <w:sz w:val="20"/>
                <w:szCs w:val="20"/>
              </w:rPr>
            </w:pPr>
            <w:r w:rsidRPr="00C666A6">
              <w:rPr>
                <w:rFonts w:eastAsia="Calibri"/>
                <w:sz w:val="20"/>
                <w:szCs w:val="20"/>
              </w:rPr>
              <w:t>12.1</w:t>
            </w:r>
          </w:p>
        </w:tc>
        <w:tc>
          <w:tcPr>
            <w:tcW w:w="2359" w:type="dxa"/>
            <w:vAlign w:val="center"/>
          </w:tcPr>
          <w:p w:rsidR="00CD522D" w:rsidRPr="00C666A6" w:rsidRDefault="00CD522D" w:rsidP="00CD522D">
            <w:pPr>
              <w:rPr>
                <w:rFonts w:eastAsia="Calibri"/>
                <w:sz w:val="20"/>
                <w:szCs w:val="20"/>
                <w:lang w:eastAsia="en-US"/>
              </w:rPr>
            </w:pPr>
            <w:r w:rsidRPr="00C666A6">
              <w:rPr>
                <w:rFonts w:eastAsia="Calibri"/>
                <w:sz w:val="20"/>
                <w:szCs w:val="20"/>
                <w:lang w:eastAsia="en-US"/>
              </w:rPr>
              <w:t>Баня</w:t>
            </w:r>
          </w:p>
        </w:tc>
        <w:tc>
          <w:tcPr>
            <w:tcW w:w="2759" w:type="dxa"/>
            <w:vAlign w:val="center"/>
          </w:tcPr>
          <w:p w:rsidR="00CD522D" w:rsidRPr="00C666A6" w:rsidRDefault="00CD522D" w:rsidP="00CD522D">
            <w:pPr>
              <w:rPr>
                <w:rFonts w:eastAsia="Calibri"/>
                <w:sz w:val="20"/>
                <w:szCs w:val="20"/>
              </w:rPr>
            </w:pPr>
            <w:r w:rsidRPr="00C666A6">
              <w:rPr>
                <w:rFonts w:eastAsia="Calibri"/>
                <w:sz w:val="20"/>
                <w:szCs w:val="20"/>
              </w:rPr>
              <w:t xml:space="preserve">п. Садгород, </w:t>
            </w:r>
          </w:p>
          <w:p w:rsidR="00CD522D" w:rsidRPr="00C666A6" w:rsidRDefault="00CD522D" w:rsidP="00CD522D">
            <w:pPr>
              <w:rPr>
                <w:rFonts w:eastAsia="Calibri"/>
                <w:sz w:val="20"/>
                <w:szCs w:val="20"/>
              </w:rPr>
            </w:pPr>
            <w:r w:rsidRPr="00C666A6">
              <w:rPr>
                <w:rFonts w:eastAsia="Calibri"/>
                <w:sz w:val="20"/>
                <w:szCs w:val="20"/>
              </w:rPr>
              <w:t>ул. Полевая, 11</w:t>
            </w:r>
          </w:p>
        </w:tc>
        <w:tc>
          <w:tcPr>
            <w:tcW w:w="2306" w:type="dxa"/>
            <w:vAlign w:val="center"/>
          </w:tcPr>
          <w:p w:rsidR="00CD522D" w:rsidRPr="00C666A6" w:rsidRDefault="00CD522D" w:rsidP="00CD522D">
            <w:pPr>
              <w:rPr>
                <w:rFonts w:eastAsia="Calibri"/>
                <w:sz w:val="20"/>
                <w:szCs w:val="20"/>
              </w:rPr>
            </w:pPr>
          </w:p>
        </w:tc>
        <w:tc>
          <w:tcPr>
            <w:tcW w:w="1666" w:type="dxa"/>
            <w:vAlign w:val="center"/>
          </w:tcPr>
          <w:p w:rsidR="00CD522D" w:rsidRPr="00C666A6" w:rsidRDefault="00CD522D" w:rsidP="00CD522D">
            <w:pPr>
              <w:rPr>
                <w:rFonts w:eastAsia="Calibri"/>
                <w:sz w:val="20"/>
                <w:szCs w:val="20"/>
              </w:rPr>
            </w:pPr>
            <w:r w:rsidRPr="00C666A6">
              <w:rPr>
                <w:rFonts w:eastAsia="Calibri"/>
                <w:sz w:val="20"/>
                <w:szCs w:val="20"/>
              </w:rPr>
              <w:t>требуется кап. ремонт</w:t>
            </w:r>
          </w:p>
        </w:tc>
      </w:tr>
      <w:tr w:rsidR="00CD522D" w:rsidRPr="00C666A6" w:rsidTr="00CD522D">
        <w:tc>
          <w:tcPr>
            <w:tcW w:w="628" w:type="dxa"/>
            <w:vAlign w:val="center"/>
          </w:tcPr>
          <w:p w:rsidR="00CD522D" w:rsidRPr="00C666A6" w:rsidRDefault="00CD522D" w:rsidP="00CD522D">
            <w:pPr>
              <w:rPr>
                <w:rFonts w:eastAsia="Calibri"/>
                <w:sz w:val="20"/>
                <w:szCs w:val="20"/>
              </w:rPr>
            </w:pPr>
            <w:r w:rsidRPr="00C666A6">
              <w:rPr>
                <w:rFonts w:eastAsia="Calibri"/>
                <w:sz w:val="20"/>
                <w:szCs w:val="20"/>
              </w:rPr>
              <w:t>13.1</w:t>
            </w:r>
          </w:p>
        </w:tc>
        <w:tc>
          <w:tcPr>
            <w:tcW w:w="2359" w:type="dxa"/>
            <w:vAlign w:val="center"/>
          </w:tcPr>
          <w:p w:rsidR="00CD522D" w:rsidRPr="00C666A6" w:rsidRDefault="00CD522D" w:rsidP="00CD522D">
            <w:pPr>
              <w:rPr>
                <w:rFonts w:eastAsia="Calibri"/>
                <w:bCs/>
                <w:kern w:val="32"/>
                <w:sz w:val="20"/>
                <w:szCs w:val="20"/>
              </w:rPr>
            </w:pPr>
            <w:r w:rsidRPr="00C666A6">
              <w:rPr>
                <w:rFonts w:eastAsia="Calibri"/>
                <w:bCs/>
                <w:kern w:val="32"/>
                <w:sz w:val="20"/>
                <w:szCs w:val="20"/>
              </w:rPr>
              <w:t>Администрация сельского поселения Садгород муниципального района Кинель-Черкасский Сама</w:t>
            </w:r>
            <w:r w:rsidRPr="00C666A6">
              <w:rPr>
                <w:rFonts w:eastAsia="Calibri"/>
                <w:bCs/>
                <w:kern w:val="32"/>
                <w:sz w:val="20"/>
                <w:szCs w:val="20"/>
              </w:rPr>
              <w:t>р</w:t>
            </w:r>
            <w:r w:rsidRPr="00C666A6">
              <w:rPr>
                <w:rFonts w:eastAsia="Calibri"/>
                <w:bCs/>
                <w:kern w:val="32"/>
                <w:sz w:val="20"/>
                <w:szCs w:val="20"/>
              </w:rPr>
              <w:t>ской области</w:t>
            </w:r>
          </w:p>
        </w:tc>
        <w:tc>
          <w:tcPr>
            <w:tcW w:w="2759" w:type="dxa"/>
            <w:vAlign w:val="center"/>
          </w:tcPr>
          <w:p w:rsidR="00CD522D" w:rsidRPr="00C666A6" w:rsidRDefault="00CD522D" w:rsidP="00CD522D">
            <w:pPr>
              <w:rPr>
                <w:rFonts w:eastAsia="Calibri"/>
                <w:sz w:val="20"/>
                <w:szCs w:val="20"/>
              </w:rPr>
            </w:pPr>
            <w:r w:rsidRPr="00C666A6">
              <w:rPr>
                <w:rFonts w:eastAsia="Calibri"/>
                <w:sz w:val="20"/>
                <w:szCs w:val="20"/>
              </w:rPr>
              <w:t>п. Садгород, ул.Школьная, 33</w:t>
            </w:r>
          </w:p>
        </w:tc>
        <w:tc>
          <w:tcPr>
            <w:tcW w:w="2306" w:type="dxa"/>
            <w:vAlign w:val="center"/>
          </w:tcPr>
          <w:p w:rsidR="00CD522D" w:rsidRPr="00C666A6" w:rsidRDefault="00CD522D" w:rsidP="00CD522D">
            <w:pPr>
              <w:rPr>
                <w:rFonts w:eastAsia="Calibri"/>
                <w:sz w:val="20"/>
                <w:szCs w:val="20"/>
              </w:rPr>
            </w:pPr>
            <w:r w:rsidRPr="00C666A6">
              <w:rPr>
                <w:rFonts w:eastAsia="Calibri"/>
                <w:sz w:val="20"/>
                <w:szCs w:val="20"/>
              </w:rPr>
              <w:t>10</w:t>
            </w:r>
          </w:p>
        </w:tc>
        <w:tc>
          <w:tcPr>
            <w:tcW w:w="1666" w:type="dxa"/>
            <w:vAlign w:val="center"/>
          </w:tcPr>
          <w:p w:rsidR="00CD522D" w:rsidRPr="00C666A6" w:rsidRDefault="00CD522D" w:rsidP="00CD522D">
            <w:pPr>
              <w:rPr>
                <w:rFonts w:eastAsia="Calibri"/>
                <w:sz w:val="20"/>
                <w:szCs w:val="20"/>
              </w:rPr>
            </w:pPr>
            <w:r w:rsidRPr="00C666A6">
              <w:rPr>
                <w:rFonts w:eastAsia="Calibri"/>
                <w:sz w:val="20"/>
                <w:szCs w:val="20"/>
              </w:rPr>
              <w:t>требуется кап. ремонт</w:t>
            </w:r>
          </w:p>
        </w:tc>
      </w:tr>
      <w:tr w:rsidR="00CD522D" w:rsidRPr="00C666A6" w:rsidTr="00CD522D">
        <w:tc>
          <w:tcPr>
            <w:tcW w:w="628" w:type="dxa"/>
            <w:vAlign w:val="center"/>
          </w:tcPr>
          <w:p w:rsidR="00CD522D" w:rsidRPr="00C666A6" w:rsidRDefault="00CD522D" w:rsidP="00CD522D">
            <w:pPr>
              <w:rPr>
                <w:rFonts w:eastAsia="Calibri"/>
                <w:sz w:val="20"/>
                <w:szCs w:val="20"/>
              </w:rPr>
            </w:pPr>
            <w:r w:rsidRPr="00C666A6">
              <w:rPr>
                <w:rFonts w:eastAsia="Calibri"/>
                <w:sz w:val="20"/>
                <w:szCs w:val="20"/>
              </w:rPr>
              <w:t>14.1</w:t>
            </w:r>
          </w:p>
        </w:tc>
        <w:tc>
          <w:tcPr>
            <w:tcW w:w="2359" w:type="dxa"/>
            <w:vAlign w:val="center"/>
          </w:tcPr>
          <w:p w:rsidR="00CD522D" w:rsidRPr="00C666A6" w:rsidRDefault="00CD522D" w:rsidP="00CD522D">
            <w:pPr>
              <w:rPr>
                <w:rFonts w:eastAsia="Calibri"/>
                <w:bCs/>
                <w:sz w:val="20"/>
                <w:szCs w:val="20"/>
              </w:rPr>
            </w:pPr>
            <w:r w:rsidRPr="00C666A6">
              <w:rPr>
                <w:rFonts w:eastAsia="Calibri"/>
                <w:bCs/>
                <w:sz w:val="20"/>
                <w:szCs w:val="20"/>
              </w:rPr>
              <w:t>Отрадненское отдел. Сбербанка РФ Ф</w:t>
            </w:r>
            <w:r w:rsidRPr="00C666A6">
              <w:rPr>
                <w:rFonts w:eastAsia="Calibri"/>
                <w:bCs/>
                <w:sz w:val="20"/>
                <w:szCs w:val="20"/>
              </w:rPr>
              <w:t>и</w:t>
            </w:r>
            <w:r w:rsidRPr="00C666A6">
              <w:rPr>
                <w:rFonts w:eastAsia="Calibri"/>
                <w:bCs/>
                <w:sz w:val="20"/>
                <w:szCs w:val="20"/>
              </w:rPr>
              <w:t xml:space="preserve">лиал № 7802/0028 </w:t>
            </w:r>
          </w:p>
          <w:p w:rsidR="00CD522D" w:rsidRPr="00C666A6" w:rsidRDefault="00CD522D" w:rsidP="00CD522D">
            <w:pPr>
              <w:rPr>
                <w:rFonts w:eastAsia="Calibri"/>
                <w:bCs/>
                <w:sz w:val="20"/>
                <w:szCs w:val="20"/>
              </w:rPr>
            </w:pPr>
            <w:r w:rsidRPr="00C666A6">
              <w:rPr>
                <w:rFonts w:eastAsia="Calibri"/>
                <w:bCs/>
                <w:sz w:val="20"/>
                <w:szCs w:val="20"/>
              </w:rPr>
              <w:t>п. Садгород</w:t>
            </w:r>
          </w:p>
        </w:tc>
        <w:tc>
          <w:tcPr>
            <w:tcW w:w="2759" w:type="dxa"/>
            <w:vAlign w:val="center"/>
          </w:tcPr>
          <w:p w:rsidR="00CD522D" w:rsidRPr="00C666A6" w:rsidRDefault="00CD522D" w:rsidP="00CD522D">
            <w:pPr>
              <w:rPr>
                <w:rFonts w:eastAsia="Calibri"/>
                <w:sz w:val="20"/>
                <w:szCs w:val="20"/>
              </w:rPr>
            </w:pPr>
            <w:r w:rsidRPr="00C666A6">
              <w:rPr>
                <w:rFonts w:eastAsia="Calibri"/>
                <w:sz w:val="20"/>
                <w:szCs w:val="20"/>
              </w:rPr>
              <w:t>п. Садгород,</w:t>
            </w:r>
          </w:p>
          <w:p w:rsidR="00CD522D" w:rsidRPr="00C666A6" w:rsidRDefault="00CD522D" w:rsidP="00CD522D">
            <w:pPr>
              <w:rPr>
                <w:rFonts w:eastAsia="Calibri"/>
                <w:sz w:val="20"/>
                <w:szCs w:val="20"/>
              </w:rPr>
            </w:pPr>
            <w:r w:rsidRPr="00C666A6">
              <w:rPr>
                <w:rFonts w:eastAsia="Calibri"/>
                <w:sz w:val="20"/>
                <w:szCs w:val="20"/>
              </w:rPr>
              <w:t>ул. Школьная, 33</w:t>
            </w:r>
          </w:p>
        </w:tc>
        <w:tc>
          <w:tcPr>
            <w:tcW w:w="2306" w:type="dxa"/>
            <w:vAlign w:val="center"/>
          </w:tcPr>
          <w:p w:rsidR="00CD522D" w:rsidRPr="00C666A6" w:rsidRDefault="00CD522D" w:rsidP="00CD522D">
            <w:pPr>
              <w:rPr>
                <w:rFonts w:eastAsia="Calibri"/>
                <w:sz w:val="20"/>
                <w:szCs w:val="20"/>
              </w:rPr>
            </w:pPr>
            <w:r w:rsidRPr="00C666A6">
              <w:rPr>
                <w:rFonts w:eastAsia="Calibri"/>
                <w:sz w:val="20"/>
                <w:szCs w:val="20"/>
              </w:rPr>
              <w:t>29,9 кв. м., 2 места</w:t>
            </w:r>
          </w:p>
        </w:tc>
        <w:tc>
          <w:tcPr>
            <w:tcW w:w="1666" w:type="dxa"/>
            <w:vAlign w:val="center"/>
          </w:tcPr>
          <w:p w:rsidR="00CD522D" w:rsidRPr="00C666A6" w:rsidRDefault="00CD522D" w:rsidP="00CD522D">
            <w:pPr>
              <w:rPr>
                <w:rFonts w:eastAsia="Calibri"/>
                <w:sz w:val="20"/>
                <w:szCs w:val="20"/>
              </w:rPr>
            </w:pPr>
            <w:r w:rsidRPr="00C666A6">
              <w:rPr>
                <w:rFonts w:eastAsia="Calibri"/>
                <w:sz w:val="20"/>
                <w:szCs w:val="20"/>
              </w:rPr>
              <w:t>Удовл.</w:t>
            </w:r>
          </w:p>
        </w:tc>
      </w:tr>
      <w:tr w:rsidR="00CD522D" w:rsidRPr="00C666A6" w:rsidTr="00CD522D">
        <w:tc>
          <w:tcPr>
            <w:tcW w:w="628" w:type="dxa"/>
            <w:vAlign w:val="center"/>
          </w:tcPr>
          <w:p w:rsidR="00CD522D" w:rsidRPr="00C666A6" w:rsidRDefault="00CD522D" w:rsidP="00CD522D">
            <w:pPr>
              <w:rPr>
                <w:rFonts w:eastAsia="Calibri"/>
                <w:sz w:val="20"/>
                <w:szCs w:val="20"/>
              </w:rPr>
            </w:pPr>
            <w:r w:rsidRPr="00C666A6">
              <w:rPr>
                <w:rFonts w:eastAsia="Calibri"/>
                <w:sz w:val="20"/>
                <w:szCs w:val="20"/>
              </w:rPr>
              <w:t>14.2</w:t>
            </w: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 xml:space="preserve">«Почта России» </w:t>
            </w:r>
          </w:p>
          <w:p w:rsidR="00CD522D" w:rsidRPr="00C666A6" w:rsidRDefault="00CD522D" w:rsidP="00CD522D">
            <w:pPr>
              <w:rPr>
                <w:rFonts w:eastAsia="Calibri"/>
                <w:bCs/>
                <w:sz w:val="20"/>
                <w:szCs w:val="20"/>
              </w:rPr>
            </w:pPr>
            <w:r w:rsidRPr="00C666A6">
              <w:rPr>
                <w:rFonts w:eastAsia="Calibri"/>
                <w:sz w:val="20"/>
                <w:szCs w:val="20"/>
              </w:rPr>
              <w:t>п. Садгород</w:t>
            </w:r>
          </w:p>
        </w:tc>
        <w:tc>
          <w:tcPr>
            <w:tcW w:w="2759" w:type="dxa"/>
            <w:vAlign w:val="center"/>
          </w:tcPr>
          <w:p w:rsidR="00CD522D" w:rsidRPr="00C666A6" w:rsidRDefault="00CD522D" w:rsidP="00CD522D">
            <w:pPr>
              <w:rPr>
                <w:rFonts w:eastAsia="Calibri"/>
                <w:sz w:val="20"/>
                <w:szCs w:val="20"/>
              </w:rPr>
            </w:pPr>
            <w:r w:rsidRPr="00C666A6">
              <w:rPr>
                <w:rFonts w:eastAsia="Calibri"/>
                <w:sz w:val="20"/>
                <w:szCs w:val="20"/>
              </w:rPr>
              <w:t xml:space="preserve">п. Садгород, </w:t>
            </w:r>
          </w:p>
          <w:p w:rsidR="00CD522D" w:rsidRPr="00C666A6" w:rsidRDefault="00CD522D" w:rsidP="00CD522D">
            <w:pPr>
              <w:rPr>
                <w:rFonts w:eastAsia="Calibri"/>
                <w:sz w:val="20"/>
                <w:szCs w:val="20"/>
              </w:rPr>
            </w:pPr>
            <w:r w:rsidRPr="00C666A6">
              <w:rPr>
                <w:rFonts w:eastAsia="Calibri"/>
                <w:sz w:val="20"/>
                <w:szCs w:val="20"/>
              </w:rPr>
              <w:t>ул. Школьная, д. 34</w:t>
            </w:r>
          </w:p>
        </w:tc>
        <w:tc>
          <w:tcPr>
            <w:tcW w:w="2306" w:type="dxa"/>
            <w:vAlign w:val="center"/>
          </w:tcPr>
          <w:p w:rsidR="00CD522D" w:rsidRPr="00C666A6" w:rsidRDefault="00CD522D" w:rsidP="00CD522D">
            <w:pPr>
              <w:rPr>
                <w:rFonts w:eastAsia="Calibri"/>
                <w:sz w:val="20"/>
                <w:szCs w:val="20"/>
              </w:rPr>
            </w:pPr>
            <w:r w:rsidRPr="00C666A6">
              <w:rPr>
                <w:rFonts w:eastAsia="Calibri"/>
                <w:sz w:val="20"/>
                <w:szCs w:val="20"/>
              </w:rPr>
              <w:t>30 м. кв., 1 место</w:t>
            </w:r>
          </w:p>
        </w:tc>
        <w:tc>
          <w:tcPr>
            <w:tcW w:w="1666" w:type="dxa"/>
            <w:vAlign w:val="center"/>
          </w:tcPr>
          <w:p w:rsidR="00CD522D" w:rsidRPr="00C666A6" w:rsidRDefault="00CD522D" w:rsidP="00CD522D">
            <w:pPr>
              <w:rPr>
                <w:rFonts w:eastAsia="Calibri"/>
                <w:sz w:val="20"/>
                <w:szCs w:val="20"/>
              </w:rPr>
            </w:pPr>
            <w:r w:rsidRPr="00C666A6">
              <w:rPr>
                <w:rFonts w:eastAsia="Calibri"/>
                <w:sz w:val="20"/>
                <w:szCs w:val="20"/>
              </w:rPr>
              <w:t>требуется кап. ремонт</w:t>
            </w:r>
          </w:p>
        </w:tc>
      </w:tr>
      <w:tr w:rsidR="00CD522D" w:rsidRPr="00C666A6" w:rsidTr="00CD522D">
        <w:tc>
          <w:tcPr>
            <w:tcW w:w="628" w:type="dxa"/>
            <w:vAlign w:val="center"/>
          </w:tcPr>
          <w:p w:rsidR="00CD522D" w:rsidRPr="00C666A6" w:rsidRDefault="00CD522D" w:rsidP="00CD522D">
            <w:pPr>
              <w:rPr>
                <w:rFonts w:eastAsia="Calibri"/>
                <w:sz w:val="20"/>
                <w:szCs w:val="20"/>
              </w:rPr>
            </w:pPr>
            <w:r w:rsidRPr="00C666A6">
              <w:rPr>
                <w:rFonts w:eastAsia="Calibri"/>
                <w:sz w:val="20"/>
                <w:szCs w:val="20"/>
              </w:rPr>
              <w:t>14.3</w:t>
            </w:r>
          </w:p>
        </w:tc>
        <w:tc>
          <w:tcPr>
            <w:tcW w:w="2359" w:type="dxa"/>
            <w:vAlign w:val="center"/>
          </w:tcPr>
          <w:p w:rsidR="00CD522D" w:rsidRPr="00C666A6" w:rsidRDefault="00CD522D" w:rsidP="00CD522D">
            <w:pPr>
              <w:rPr>
                <w:rFonts w:eastAsia="Calibri"/>
                <w:bCs/>
                <w:sz w:val="20"/>
                <w:szCs w:val="20"/>
              </w:rPr>
            </w:pPr>
            <w:r w:rsidRPr="00C666A6">
              <w:rPr>
                <w:rFonts w:eastAsia="Calibri"/>
                <w:sz w:val="20"/>
                <w:szCs w:val="20"/>
              </w:rPr>
              <w:t>«Почта России» с. Реп</w:t>
            </w:r>
            <w:r w:rsidRPr="00C666A6">
              <w:rPr>
                <w:rFonts w:eastAsia="Calibri"/>
                <w:sz w:val="20"/>
                <w:szCs w:val="20"/>
              </w:rPr>
              <w:t>ь</w:t>
            </w:r>
            <w:r w:rsidRPr="00C666A6">
              <w:rPr>
                <w:rFonts w:eastAsia="Calibri"/>
                <w:sz w:val="20"/>
                <w:szCs w:val="20"/>
              </w:rPr>
              <w:t>ёвка</w:t>
            </w:r>
          </w:p>
        </w:tc>
        <w:tc>
          <w:tcPr>
            <w:tcW w:w="2759" w:type="dxa"/>
            <w:vAlign w:val="center"/>
          </w:tcPr>
          <w:p w:rsidR="00CD522D" w:rsidRPr="00C666A6" w:rsidRDefault="00CD522D" w:rsidP="00CD522D">
            <w:pPr>
              <w:rPr>
                <w:rFonts w:eastAsia="Calibri"/>
                <w:sz w:val="20"/>
                <w:szCs w:val="20"/>
              </w:rPr>
            </w:pPr>
            <w:r w:rsidRPr="00C666A6">
              <w:rPr>
                <w:rFonts w:eastAsia="Calibri"/>
                <w:sz w:val="20"/>
                <w:szCs w:val="20"/>
              </w:rPr>
              <w:t xml:space="preserve">с. Репьёвка, </w:t>
            </w:r>
          </w:p>
          <w:p w:rsidR="00CD522D" w:rsidRPr="00C666A6" w:rsidRDefault="00CD522D" w:rsidP="00CD522D">
            <w:pPr>
              <w:rPr>
                <w:rFonts w:eastAsia="Calibri"/>
                <w:sz w:val="20"/>
                <w:szCs w:val="20"/>
              </w:rPr>
            </w:pPr>
            <w:r w:rsidRPr="00C666A6">
              <w:rPr>
                <w:rFonts w:eastAsia="Calibri"/>
                <w:sz w:val="20"/>
                <w:szCs w:val="20"/>
              </w:rPr>
              <w:t>ул. Победы, д. 3</w:t>
            </w:r>
          </w:p>
        </w:tc>
        <w:tc>
          <w:tcPr>
            <w:tcW w:w="2306" w:type="dxa"/>
            <w:vAlign w:val="center"/>
          </w:tcPr>
          <w:p w:rsidR="00CD522D" w:rsidRPr="00C666A6" w:rsidRDefault="00CD522D" w:rsidP="00CD522D">
            <w:pPr>
              <w:rPr>
                <w:rFonts w:eastAsia="Calibri"/>
                <w:sz w:val="20"/>
                <w:szCs w:val="20"/>
              </w:rPr>
            </w:pPr>
            <w:r w:rsidRPr="00C666A6">
              <w:rPr>
                <w:rFonts w:eastAsia="Calibri"/>
                <w:sz w:val="20"/>
                <w:szCs w:val="20"/>
              </w:rPr>
              <w:t>1 место</w:t>
            </w:r>
          </w:p>
        </w:tc>
        <w:tc>
          <w:tcPr>
            <w:tcW w:w="1666" w:type="dxa"/>
            <w:vAlign w:val="center"/>
          </w:tcPr>
          <w:p w:rsidR="00CD522D" w:rsidRPr="00C666A6" w:rsidRDefault="00CD522D" w:rsidP="00CD522D">
            <w:pPr>
              <w:rPr>
                <w:rFonts w:eastAsia="Calibri"/>
                <w:sz w:val="20"/>
                <w:szCs w:val="20"/>
              </w:rPr>
            </w:pPr>
            <w:r w:rsidRPr="00C666A6">
              <w:rPr>
                <w:rFonts w:eastAsia="Calibri"/>
                <w:sz w:val="20"/>
                <w:szCs w:val="20"/>
              </w:rPr>
              <w:t>требуется кап. ремонт</w:t>
            </w:r>
          </w:p>
        </w:tc>
      </w:tr>
      <w:tr w:rsidR="00CD522D" w:rsidRPr="00C666A6" w:rsidTr="00CD522D">
        <w:tc>
          <w:tcPr>
            <w:tcW w:w="628" w:type="dxa"/>
            <w:vAlign w:val="center"/>
          </w:tcPr>
          <w:p w:rsidR="00CD522D" w:rsidRPr="00C666A6" w:rsidRDefault="00CD522D" w:rsidP="00CD522D">
            <w:pPr>
              <w:rPr>
                <w:rFonts w:eastAsia="Calibri"/>
                <w:sz w:val="20"/>
                <w:szCs w:val="20"/>
              </w:rPr>
            </w:pPr>
            <w:r w:rsidRPr="00C666A6">
              <w:rPr>
                <w:rFonts w:eastAsia="Calibri"/>
                <w:sz w:val="20"/>
                <w:szCs w:val="20"/>
                <w:lang w:val="en-US"/>
              </w:rPr>
              <w:t>15</w:t>
            </w:r>
            <w:r w:rsidRPr="00C666A6">
              <w:rPr>
                <w:rFonts w:eastAsia="Calibri"/>
                <w:sz w:val="20"/>
                <w:szCs w:val="20"/>
              </w:rPr>
              <w:t>.1</w:t>
            </w:r>
          </w:p>
        </w:tc>
        <w:tc>
          <w:tcPr>
            <w:tcW w:w="2359" w:type="dxa"/>
            <w:vAlign w:val="center"/>
          </w:tcPr>
          <w:p w:rsidR="00CD522D" w:rsidRPr="00C666A6" w:rsidRDefault="00CD522D" w:rsidP="00CD522D">
            <w:pPr>
              <w:rPr>
                <w:rFonts w:eastAsia="Calibri"/>
                <w:sz w:val="20"/>
                <w:szCs w:val="20"/>
                <w:lang w:eastAsia="en-US"/>
              </w:rPr>
            </w:pPr>
            <w:r w:rsidRPr="00C666A6">
              <w:rPr>
                <w:rFonts w:eastAsia="Calibri"/>
                <w:sz w:val="20"/>
                <w:szCs w:val="20"/>
              </w:rPr>
              <w:t>ОАО « Технология» абонентский отдел</w:t>
            </w:r>
          </w:p>
        </w:tc>
        <w:tc>
          <w:tcPr>
            <w:tcW w:w="2759" w:type="dxa"/>
            <w:vAlign w:val="center"/>
          </w:tcPr>
          <w:p w:rsidR="00CD522D" w:rsidRPr="00C666A6" w:rsidRDefault="00CD522D" w:rsidP="00CD522D">
            <w:pPr>
              <w:rPr>
                <w:rFonts w:eastAsia="Calibri"/>
                <w:sz w:val="20"/>
                <w:szCs w:val="20"/>
              </w:rPr>
            </w:pPr>
            <w:r w:rsidRPr="00C666A6">
              <w:rPr>
                <w:rFonts w:eastAsia="Calibri"/>
                <w:sz w:val="20"/>
                <w:szCs w:val="20"/>
              </w:rPr>
              <w:t xml:space="preserve">п. Садгород, </w:t>
            </w:r>
          </w:p>
          <w:p w:rsidR="00CD522D" w:rsidRPr="00C666A6" w:rsidRDefault="00CD522D" w:rsidP="00CD522D">
            <w:pPr>
              <w:rPr>
                <w:rFonts w:eastAsia="Calibri"/>
                <w:sz w:val="20"/>
                <w:szCs w:val="20"/>
              </w:rPr>
            </w:pPr>
            <w:r w:rsidRPr="00C666A6">
              <w:rPr>
                <w:rFonts w:eastAsia="Calibri"/>
                <w:sz w:val="20"/>
                <w:szCs w:val="20"/>
              </w:rPr>
              <w:t>ул. Школьная, д.33</w:t>
            </w:r>
          </w:p>
        </w:tc>
        <w:tc>
          <w:tcPr>
            <w:tcW w:w="2306" w:type="dxa"/>
            <w:vAlign w:val="center"/>
          </w:tcPr>
          <w:p w:rsidR="00CD522D" w:rsidRPr="00C666A6" w:rsidRDefault="00CD522D" w:rsidP="00CD522D">
            <w:pPr>
              <w:rPr>
                <w:rFonts w:eastAsia="Calibri"/>
                <w:sz w:val="20"/>
                <w:szCs w:val="20"/>
              </w:rPr>
            </w:pPr>
            <w:r w:rsidRPr="00C666A6">
              <w:rPr>
                <w:rFonts w:eastAsia="Calibri"/>
                <w:sz w:val="20"/>
                <w:szCs w:val="20"/>
              </w:rPr>
              <w:t>5,5  кв. м., 1 место</w:t>
            </w:r>
          </w:p>
        </w:tc>
        <w:tc>
          <w:tcPr>
            <w:tcW w:w="1666" w:type="dxa"/>
            <w:vAlign w:val="center"/>
          </w:tcPr>
          <w:p w:rsidR="00CD522D" w:rsidRPr="00C666A6" w:rsidRDefault="00CD522D" w:rsidP="00CD522D">
            <w:pPr>
              <w:rPr>
                <w:rFonts w:eastAsia="Calibri"/>
                <w:sz w:val="20"/>
                <w:szCs w:val="20"/>
              </w:rPr>
            </w:pPr>
            <w:r w:rsidRPr="00C666A6">
              <w:rPr>
                <w:rFonts w:eastAsia="Calibri"/>
                <w:sz w:val="20"/>
                <w:szCs w:val="20"/>
              </w:rPr>
              <w:t>требуется кап. ремонт</w:t>
            </w:r>
          </w:p>
        </w:tc>
      </w:tr>
      <w:tr w:rsidR="00CD522D" w:rsidRPr="00C666A6" w:rsidTr="00CD522D">
        <w:tc>
          <w:tcPr>
            <w:tcW w:w="628" w:type="dxa"/>
            <w:vAlign w:val="center"/>
          </w:tcPr>
          <w:p w:rsidR="00CD522D" w:rsidRPr="00C666A6" w:rsidRDefault="00CD522D" w:rsidP="00CD522D">
            <w:pPr>
              <w:rPr>
                <w:rFonts w:eastAsia="Calibri"/>
                <w:sz w:val="20"/>
                <w:szCs w:val="20"/>
              </w:rPr>
            </w:pPr>
            <w:r w:rsidRPr="00C666A6">
              <w:rPr>
                <w:rFonts w:eastAsia="Calibri"/>
                <w:sz w:val="20"/>
                <w:szCs w:val="20"/>
              </w:rPr>
              <w:t>15.2</w:t>
            </w: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ОАО «СамРЭК»</w:t>
            </w:r>
          </w:p>
        </w:tc>
        <w:tc>
          <w:tcPr>
            <w:tcW w:w="2759" w:type="dxa"/>
            <w:vAlign w:val="center"/>
          </w:tcPr>
          <w:p w:rsidR="00CD522D" w:rsidRPr="00C666A6" w:rsidRDefault="00CD522D" w:rsidP="00CD522D">
            <w:pPr>
              <w:rPr>
                <w:rFonts w:eastAsia="Calibri"/>
                <w:sz w:val="20"/>
                <w:szCs w:val="20"/>
              </w:rPr>
            </w:pPr>
            <w:r w:rsidRPr="00C666A6">
              <w:rPr>
                <w:rFonts w:eastAsia="Calibri"/>
                <w:sz w:val="20"/>
                <w:szCs w:val="20"/>
              </w:rPr>
              <w:t xml:space="preserve">п. Садгород, </w:t>
            </w:r>
          </w:p>
          <w:p w:rsidR="00CD522D" w:rsidRPr="00C666A6" w:rsidRDefault="00CD522D" w:rsidP="00CD522D">
            <w:pPr>
              <w:rPr>
                <w:rFonts w:eastAsia="Calibri"/>
                <w:sz w:val="20"/>
                <w:szCs w:val="20"/>
              </w:rPr>
            </w:pPr>
            <w:r w:rsidRPr="00C666A6">
              <w:rPr>
                <w:rFonts w:eastAsia="Calibri"/>
                <w:sz w:val="20"/>
                <w:szCs w:val="20"/>
              </w:rPr>
              <w:t>ул. Школьная, д.33</w:t>
            </w:r>
          </w:p>
        </w:tc>
        <w:tc>
          <w:tcPr>
            <w:tcW w:w="2306" w:type="dxa"/>
            <w:vAlign w:val="center"/>
          </w:tcPr>
          <w:p w:rsidR="00CD522D" w:rsidRPr="00C666A6" w:rsidRDefault="00CD522D" w:rsidP="00CD522D">
            <w:pPr>
              <w:rPr>
                <w:rFonts w:eastAsia="Calibri"/>
                <w:sz w:val="20"/>
                <w:szCs w:val="20"/>
              </w:rPr>
            </w:pPr>
            <w:r w:rsidRPr="00C666A6">
              <w:rPr>
                <w:rFonts w:eastAsia="Calibri"/>
                <w:sz w:val="20"/>
                <w:szCs w:val="20"/>
              </w:rPr>
              <w:t>5,5  кв. м., 1 место</w:t>
            </w:r>
          </w:p>
        </w:tc>
        <w:tc>
          <w:tcPr>
            <w:tcW w:w="1666" w:type="dxa"/>
            <w:vAlign w:val="center"/>
          </w:tcPr>
          <w:p w:rsidR="00CD522D" w:rsidRPr="00C666A6" w:rsidRDefault="00CD522D" w:rsidP="00CD522D">
            <w:pPr>
              <w:rPr>
                <w:rFonts w:eastAsia="Calibri"/>
                <w:sz w:val="20"/>
                <w:szCs w:val="20"/>
              </w:rPr>
            </w:pPr>
            <w:r w:rsidRPr="00C666A6">
              <w:rPr>
                <w:rFonts w:eastAsia="Calibri"/>
                <w:sz w:val="20"/>
                <w:szCs w:val="20"/>
              </w:rPr>
              <w:t>требуется кап. ремонт</w:t>
            </w:r>
          </w:p>
        </w:tc>
      </w:tr>
      <w:tr w:rsidR="00CD522D" w:rsidRPr="00C666A6" w:rsidTr="00CD522D">
        <w:tc>
          <w:tcPr>
            <w:tcW w:w="628" w:type="dxa"/>
            <w:vAlign w:val="center"/>
          </w:tcPr>
          <w:p w:rsidR="00CD522D" w:rsidRPr="00C666A6" w:rsidRDefault="00CD522D" w:rsidP="00CD522D">
            <w:pPr>
              <w:rPr>
                <w:rFonts w:eastAsia="Calibri"/>
                <w:sz w:val="20"/>
                <w:szCs w:val="20"/>
              </w:rPr>
            </w:pPr>
            <w:r w:rsidRPr="00C666A6">
              <w:rPr>
                <w:rFonts w:eastAsia="Calibri"/>
                <w:sz w:val="20"/>
                <w:szCs w:val="20"/>
              </w:rPr>
              <w:t>16.1</w:t>
            </w: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Церковь</w:t>
            </w:r>
          </w:p>
        </w:tc>
        <w:tc>
          <w:tcPr>
            <w:tcW w:w="2759" w:type="dxa"/>
            <w:vAlign w:val="center"/>
          </w:tcPr>
          <w:p w:rsidR="00CD522D" w:rsidRPr="00C666A6" w:rsidRDefault="00CD522D" w:rsidP="00CD522D">
            <w:pPr>
              <w:rPr>
                <w:rFonts w:eastAsia="Calibri"/>
                <w:sz w:val="20"/>
                <w:szCs w:val="20"/>
              </w:rPr>
            </w:pPr>
            <w:r w:rsidRPr="00C666A6">
              <w:rPr>
                <w:rFonts w:eastAsia="Calibri"/>
                <w:sz w:val="20"/>
                <w:szCs w:val="20"/>
              </w:rPr>
              <w:t>п. Садгород,</w:t>
            </w:r>
          </w:p>
          <w:p w:rsidR="00CD522D" w:rsidRPr="00C666A6" w:rsidRDefault="00CD522D" w:rsidP="00CD522D">
            <w:pPr>
              <w:rPr>
                <w:rFonts w:eastAsia="Calibri"/>
                <w:sz w:val="20"/>
                <w:szCs w:val="20"/>
              </w:rPr>
            </w:pPr>
            <w:r w:rsidRPr="00C666A6">
              <w:rPr>
                <w:rFonts w:eastAsia="Calibri"/>
                <w:sz w:val="20"/>
                <w:szCs w:val="20"/>
              </w:rPr>
              <w:t>ул. Ленина, 16</w:t>
            </w:r>
          </w:p>
        </w:tc>
        <w:tc>
          <w:tcPr>
            <w:tcW w:w="2306" w:type="dxa"/>
            <w:vAlign w:val="center"/>
          </w:tcPr>
          <w:p w:rsidR="00CD522D" w:rsidRPr="00C666A6" w:rsidRDefault="00CD522D" w:rsidP="00CD522D">
            <w:pPr>
              <w:rPr>
                <w:rFonts w:eastAsia="Calibri"/>
                <w:sz w:val="20"/>
                <w:szCs w:val="20"/>
              </w:rPr>
            </w:pPr>
          </w:p>
        </w:tc>
        <w:tc>
          <w:tcPr>
            <w:tcW w:w="1666" w:type="dxa"/>
            <w:vAlign w:val="center"/>
          </w:tcPr>
          <w:p w:rsidR="00CD522D" w:rsidRPr="00C666A6" w:rsidRDefault="00CD522D" w:rsidP="00CD522D">
            <w:pPr>
              <w:rPr>
                <w:rFonts w:eastAsia="Calibri"/>
                <w:sz w:val="20"/>
                <w:szCs w:val="20"/>
              </w:rPr>
            </w:pPr>
            <w:r w:rsidRPr="00C666A6">
              <w:rPr>
                <w:rFonts w:eastAsia="Calibri"/>
                <w:sz w:val="20"/>
                <w:szCs w:val="20"/>
              </w:rPr>
              <w:t>требуется кап. ремонт</w:t>
            </w:r>
          </w:p>
        </w:tc>
      </w:tr>
      <w:tr w:rsidR="00CD522D" w:rsidRPr="00C666A6" w:rsidTr="00CD522D">
        <w:tc>
          <w:tcPr>
            <w:tcW w:w="628" w:type="dxa"/>
            <w:vAlign w:val="center"/>
          </w:tcPr>
          <w:p w:rsidR="00CD522D" w:rsidRPr="00C666A6" w:rsidRDefault="00CD522D" w:rsidP="00CD522D">
            <w:pPr>
              <w:rPr>
                <w:rFonts w:eastAsia="Calibri"/>
                <w:sz w:val="20"/>
                <w:szCs w:val="20"/>
              </w:rPr>
            </w:pPr>
            <w:r w:rsidRPr="00C666A6">
              <w:rPr>
                <w:rFonts w:eastAsia="Calibri"/>
                <w:sz w:val="20"/>
                <w:szCs w:val="20"/>
              </w:rPr>
              <w:t>16.2</w:t>
            </w: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Часовня у святого и</w:t>
            </w:r>
            <w:r w:rsidRPr="00C666A6">
              <w:rPr>
                <w:rFonts w:eastAsia="Calibri"/>
                <w:sz w:val="20"/>
                <w:szCs w:val="20"/>
              </w:rPr>
              <w:t>с</w:t>
            </w:r>
            <w:r w:rsidRPr="00C666A6">
              <w:rPr>
                <w:rFonts w:eastAsia="Calibri"/>
                <w:sz w:val="20"/>
                <w:szCs w:val="20"/>
              </w:rPr>
              <w:t>точника</w:t>
            </w:r>
          </w:p>
        </w:tc>
        <w:tc>
          <w:tcPr>
            <w:tcW w:w="2759" w:type="dxa"/>
            <w:vAlign w:val="center"/>
          </w:tcPr>
          <w:p w:rsidR="00CD522D" w:rsidRPr="00C666A6" w:rsidRDefault="00CD522D" w:rsidP="00CD522D">
            <w:pPr>
              <w:rPr>
                <w:rFonts w:eastAsia="Calibri"/>
                <w:sz w:val="20"/>
                <w:szCs w:val="20"/>
              </w:rPr>
            </w:pPr>
            <w:r w:rsidRPr="00C666A6">
              <w:rPr>
                <w:rFonts w:eastAsia="Calibri"/>
                <w:sz w:val="20"/>
                <w:szCs w:val="20"/>
              </w:rPr>
              <w:t xml:space="preserve">п. Садгород, </w:t>
            </w:r>
          </w:p>
          <w:p w:rsidR="00CD522D" w:rsidRPr="00C666A6" w:rsidRDefault="00CD522D" w:rsidP="00CD522D">
            <w:pPr>
              <w:rPr>
                <w:rFonts w:eastAsia="Calibri"/>
                <w:sz w:val="20"/>
                <w:szCs w:val="20"/>
              </w:rPr>
            </w:pPr>
            <w:r w:rsidRPr="00C666A6">
              <w:rPr>
                <w:rFonts w:eastAsia="Calibri"/>
                <w:sz w:val="20"/>
                <w:szCs w:val="20"/>
              </w:rPr>
              <w:t>ул. Зелёная</w:t>
            </w:r>
          </w:p>
        </w:tc>
        <w:tc>
          <w:tcPr>
            <w:tcW w:w="2306" w:type="dxa"/>
            <w:vAlign w:val="center"/>
          </w:tcPr>
          <w:p w:rsidR="00CD522D" w:rsidRPr="00C666A6" w:rsidRDefault="00CD522D" w:rsidP="00CD522D">
            <w:pPr>
              <w:rPr>
                <w:rFonts w:eastAsia="Calibri"/>
                <w:sz w:val="20"/>
                <w:szCs w:val="20"/>
              </w:rPr>
            </w:pPr>
          </w:p>
        </w:tc>
        <w:tc>
          <w:tcPr>
            <w:tcW w:w="1666" w:type="dxa"/>
            <w:vAlign w:val="center"/>
          </w:tcPr>
          <w:p w:rsidR="00CD522D" w:rsidRPr="00C666A6" w:rsidRDefault="00CD522D" w:rsidP="00CD522D">
            <w:pPr>
              <w:rPr>
                <w:rFonts w:eastAsia="Calibri"/>
                <w:sz w:val="20"/>
                <w:szCs w:val="20"/>
              </w:rPr>
            </w:pPr>
          </w:p>
        </w:tc>
      </w:tr>
      <w:tr w:rsidR="00CD522D" w:rsidRPr="00C666A6" w:rsidTr="00CD522D">
        <w:tc>
          <w:tcPr>
            <w:tcW w:w="628" w:type="dxa"/>
            <w:vAlign w:val="center"/>
          </w:tcPr>
          <w:p w:rsidR="00CD522D" w:rsidRPr="00C666A6" w:rsidRDefault="00CD522D" w:rsidP="00CD522D">
            <w:pPr>
              <w:rPr>
                <w:rFonts w:eastAsia="Calibri"/>
                <w:sz w:val="20"/>
                <w:szCs w:val="20"/>
              </w:rPr>
            </w:pPr>
            <w:r w:rsidRPr="00C666A6">
              <w:rPr>
                <w:rFonts w:eastAsia="Calibri"/>
                <w:sz w:val="20"/>
                <w:szCs w:val="20"/>
              </w:rPr>
              <w:t>17.1</w:t>
            </w:r>
          </w:p>
        </w:tc>
        <w:tc>
          <w:tcPr>
            <w:tcW w:w="2359" w:type="dxa"/>
            <w:vAlign w:val="center"/>
          </w:tcPr>
          <w:p w:rsidR="00CD522D" w:rsidRPr="00C666A6" w:rsidRDefault="00CD522D" w:rsidP="00CD522D">
            <w:pPr>
              <w:rPr>
                <w:rFonts w:eastAsia="Calibri"/>
                <w:sz w:val="20"/>
                <w:szCs w:val="20"/>
              </w:rPr>
            </w:pPr>
            <w:r w:rsidRPr="00C666A6">
              <w:rPr>
                <w:rFonts w:eastAsia="Calibri"/>
                <w:sz w:val="20"/>
                <w:szCs w:val="20"/>
              </w:rPr>
              <w:t xml:space="preserve">Пляж и зона отдыха </w:t>
            </w:r>
          </w:p>
        </w:tc>
        <w:tc>
          <w:tcPr>
            <w:tcW w:w="2759" w:type="dxa"/>
            <w:vAlign w:val="center"/>
          </w:tcPr>
          <w:p w:rsidR="00CD522D" w:rsidRPr="00C666A6" w:rsidRDefault="00CD522D" w:rsidP="00CD522D">
            <w:pPr>
              <w:rPr>
                <w:rFonts w:eastAsia="Calibri"/>
                <w:sz w:val="20"/>
                <w:szCs w:val="20"/>
              </w:rPr>
            </w:pPr>
            <w:r w:rsidRPr="00C666A6">
              <w:rPr>
                <w:rFonts w:eastAsia="Calibri"/>
                <w:sz w:val="20"/>
                <w:szCs w:val="20"/>
              </w:rPr>
              <w:t>у с. Марково на р. К</w:t>
            </w:r>
            <w:r w:rsidRPr="00C666A6">
              <w:rPr>
                <w:rFonts w:eastAsia="Calibri"/>
                <w:sz w:val="20"/>
                <w:szCs w:val="20"/>
              </w:rPr>
              <w:t>и</w:t>
            </w:r>
            <w:r w:rsidRPr="00C666A6">
              <w:rPr>
                <w:rFonts w:eastAsia="Calibri"/>
                <w:sz w:val="20"/>
                <w:szCs w:val="20"/>
              </w:rPr>
              <w:t>нель</w:t>
            </w:r>
          </w:p>
        </w:tc>
        <w:tc>
          <w:tcPr>
            <w:tcW w:w="2306" w:type="dxa"/>
            <w:vAlign w:val="center"/>
          </w:tcPr>
          <w:p w:rsidR="00CD522D" w:rsidRPr="00C666A6" w:rsidRDefault="00CD522D" w:rsidP="00CD522D">
            <w:pPr>
              <w:rPr>
                <w:rFonts w:eastAsia="Calibri"/>
                <w:sz w:val="20"/>
                <w:szCs w:val="20"/>
              </w:rPr>
            </w:pPr>
          </w:p>
        </w:tc>
        <w:tc>
          <w:tcPr>
            <w:tcW w:w="1666" w:type="dxa"/>
            <w:vAlign w:val="center"/>
          </w:tcPr>
          <w:p w:rsidR="00CD522D" w:rsidRPr="00C666A6" w:rsidRDefault="00CD522D" w:rsidP="00CD522D">
            <w:pPr>
              <w:rPr>
                <w:rFonts w:eastAsia="Calibri"/>
                <w:sz w:val="20"/>
                <w:szCs w:val="20"/>
              </w:rPr>
            </w:pPr>
            <w:r w:rsidRPr="00C666A6">
              <w:rPr>
                <w:rFonts w:eastAsia="Calibri"/>
                <w:sz w:val="20"/>
                <w:szCs w:val="20"/>
              </w:rPr>
              <w:t>требуется р</w:t>
            </w:r>
            <w:r w:rsidRPr="00C666A6">
              <w:rPr>
                <w:rFonts w:eastAsia="Calibri"/>
                <w:sz w:val="20"/>
                <w:szCs w:val="20"/>
              </w:rPr>
              <w:t>е</w:t>
            </w:r>
            <w:r w:rsidRPr="00C666A6">
              <w:rPr>
                <w:rFonts w:eastAsia="Calibri"/>
                <w:sz w:val="20"/>
                <w:szCs w:val="20"/>
              </w:rPr>
              <w:t>конструкция</w:t>
            </w:r>
          </w:p>
        </w:tc>
      </w:tr>
    </w:tbl>
    <w:p w:rsidR="00CD522D" w:rsidRDefault="00CD522D" w:rsidP="00CD522D">
      <w:pPr>
        <w:pStyle w:val="afe"/>
        <w:tabs>
          <w:tab w:val="left" w:pos="368"/>
        </w:tabs>
        <w:spacing w:line="360" w:lineRule="auto"/>
        <w:ind w:left="0"/>
        <w:jc w:val="both"/>
        <w:rPr>
          <w:color w:val="000000"/>
        </w:rPr>
      </w:pPr>
    </w:p>
    <w:p w:rsidR="00CD522D" w:rsidRPr="0054323E" w:rsidRDefault="00CD522D" w:rsidP="00CD522D">
      <w:pPr>
        <w:pStyle w:val="afe"/>
        <w:tabs>
          <w:tab w:val="left" w:pos="368"/>
        </w:tabs>
        <w:spacing w:line="360" w:lineRule="auto"/>
        <w:ind w:left="0" w:firstLine="709"/>
        <w:jc w:val="both"/>
        <w:rPr>
          <w:color w:val="000000"/>
        </w:rPr>
      </w:pPr>
      <w:r w:rsidRPr="0054323E">
        <w:rPr>
          <w:color w:val="000000"/>
        </w:rPr>
        <w:t>Согласно СП 30-102-99 «Планировка и застройка территорий малоэтажного жилищного строительства», СНиП 2.07.01-89* « Градостроительство. Планировка и застройка г</w:t>
      </w:r>
      <w:r w:rsidRPr="0054323E">
        <w:rPr>
          <w:color w:val="000000"/>
        </w:rPr>
        <w:t>о</w:t>
      </w:r>
      <w:r w:rsidRPr="0054323E">
        <w:rPr>
          <w:color w:val="000000"/>
        </w:rPr>
        <w:t xml:space="preserve">родских и сельских поселений», сеть учреждений культурно-бытового обслуживания в основном </w:t>
      </w:r>
      <w:r>
        <w:rPr>
          <w:color w:val="000000"/>
        </w:rPr>
        <w:t xml:space="preserve">не </w:t>
      </w:r>
      <w:r w:rsidRPr="0054323E">
        <w:rPr>
          <w:color w:val="000000"/>
        </w:rPr>
        <w:t>обеспечивает нормативный уровень обслуживания насел</w:t>
      </w:r>
      <w:r w:rsidRPr="0054323E">
        <w:rPr>
          <w:color w:val="000000"/>
        </w:rPr>
        <w:t>е</w:t>
      </w:r>
      <w:r w:rsidRPr="0054323E">
        <w:rPr>
          <w:color w:val="000000"/>
        </w:rPr>
        <w:t>ния.</w:t>
      </w:r>
    </w:p>
    <w:p w:rsidR="00CD522D" w:rsidRDefault="00CD522D" w:rsidP="00CD522D">
      <w:pPr>
        <w:pStyle w:val="afe"/>
        <w:tabs>
          <w:tab w:val="left" w:pos="368"/>
        </w:tabs>
        <w:spacing w:line="360" w:lineRule="auto"/>
        <w:ind w:left="0" w:firstLine="709"/>
        <w:jc w:val="both"/>
        <w:rPr>
          <w:color w:val="000000"/>
        </w:rPr>
      </w:pPr>
      <w:r w:rsidRPr="00462EF6">
        <w:rPr>
          <w:color w:val="000000"/>
        </w:rPr>
        <w:lastRenderedPageBreak/>
        <w:t>Расчет процента обеспеченности населения основными объектами культурно бытового н</w:t>
      </w:r>
      <w:r w:rsidRPr="00462EF6">
        <w:rPr>
          <w:color w:val="000000"/>
        </w:rPr>
        <w:t>а</w:t>
      </w:r>
      <w:r w:rsidRPr="00462EF6">
        <w:rPr>
          <w:color w:val="000000"/>
        </w:rPr>
        <w:t>значения представлен ниже.</w:t>
      </w:r>
    </w:p>
    <w:p w:rsidR="00CD522D" w:rsidRPr="00462EF6" w:rsidRDefault="00CD522D" w:rsidP="00CD522D">
      <w:pPr>
        <w:pStyle w:val="afe"/>
        <w:tabs>
          <w:tab w:val="left" w:pos="368"/>
        </w:tabs>
        <w:spacing w:line="360" w:lineRule="auto"/>
        <w:ind w:left="0" w:firstLine="709"/>
        <w:jc w:val="both"/>
        <w:rPr>
          <w:color w:val="000000"/>
        </w:rPr>
      </w:pPr>
    </w:p>
    <w:p w:rsidR="00CD522D" w:rsidRPr="00786375" w:rsidRDefault="00CD522D" w:rsidP="00CD522D">
      <w:pPr>
        <w:pStyle w:val="afe"/>
        <w:tabs>
          <w:tab w:val="left" w:pos="368"/>
        </w:tabs>
        <w:spacing w:line="360" w:lineRule="auto"/>
        <w:ind w:left="0" w:firstLine="709"/>
        <w:contextualSpacing w:val="0"/>
        <w:jc w:val="right"/>
        <w:rPr>
          <w:color w:val="000000"/>
        </w:rPr>
      </w:pPr>
      <w:r>
        <w:rPr>
          <w:color w:val="000000"/>
        </w:rPr>
        <w:t>Таблица 3.10</w:t>
      </w:r>
      <w:r w:rsidRPr="00462EF6">
        <w:rPr>
          <w:color w:val="000000"/>
        </w:rPr>
        <w:t xml:space="preserve">. Существующая обеспеченность жителей сельского поселения </w:t>
      </w:r>
      <w:r>
        <w:rPr>
          <w:color w:val="000000"/>
        </w:rPr>
        <w:t>Садгород</w:t>
      </w:r>
      <w:r w:rsidRPr="00462EF6">
        <w:rPr>
          <w:color w:val="000000"/>
        </w:rPr>
        <w:t xml:space="preserve"> объектами социального и культурно-бытового обслуживания</w:t>
      </w:r>
      <w:r>
        <w:rPr>
          <w:color w:val="00000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2140"/>
        <w:gridCol w:w="1636"/>
        <w:gridCol w:w="2334"/>
        <w:gridCol w:w="1103"/>
        <w:gridCol w:w="967"/>
        <w:gridCol w:w="795"/>
      </w:tblGrid>
      <w:tr w:rsidR="00CD522D" w:rsidRPr="00786375" w:rsidTr="00CD522D">
        <w:trPr>
          <w:tblHeader/>
        </w:trPr>
        <w:tc>
          <w:tcPr>
            <w:tcW w:w="609" w:type="dxa"/>
            <w:vAlign w:val="center"/>
          </w:tcPr>
          <w:p w:rsidR="00CD522D" w:rsidRPr="00FD5D79" w:rsidRDefault="00CD522D" w:rsidP="00CD522D">
            <w:pPr>
              <w:pStyle w:val="aff4"/>
              <w:rPr>
                <w:sz w:val="20"/>
                <w:szCs w:val="20"/>
              </w:rPr>
            </w:pPr>
            <w:r w:rsidRPr="00FD5D79">
              <w:rPr>
                <w:sz w:val="20"/>
                <w:szCs w:val="20"/>
              </w:rPr>
              <w:t>№№</w:t>
            </w:r>
          </w:p>
          <w:p w:rsidR="00CD522D" w:rsidRPr="00FD5D79" w:rsidRDefault="00CD522D" w:rsidP="00CD522D">
            <w:pPr>
              <w:pStyle w:val="aff4"/>
              <w:rPr>
                <w:sz w:val="20"/>
                <w:szCs w:val="20"/>
              </w:rPr>
            </w:pPr>
            <w:r w:rsidRPr="00FD5D79">
              <w:rPr>
                <w:sz w:val="20"/>
                <w:szCs w:val="20"/>
              </w:rPr>
              <w:t xml:space="preserve"> п/п</w:t>
            </w:r>
          </w:p>
        </w:tc>
        <w:tc>
          <w:tcPr>
            <w:tcW w:w="2208" w:type="dxa"/>
            <w:vAlign w:val="center"/>
          </w:tcPr>
          <w:p w:rsidR="00CD522D" w:rsidRPr="00FD5D79" w:rsidRDefault="00CD522D" w:rsidP="00CD522D">
            <w:pPr>
              <w:pStyle w:val="aff4"/>
              <w:rPr>
                <w:sz w:val="20"/>
                <w:szCs w:val="20"/>
              </w:rPr>
            </w:pPr>
            <w:r w:rsidRPr="00FD5D79">
              <w:rPr>
                <w:sz w:val="20"/>
                <w:szCs w:val="20"/>
              </w:rPr>
              <w:t>Наименов</w:t>
            </w:r>
            <w:r w:rsidRPr="00FD5D79">
              <w:rPr>
                <w:sz w:val="20"/>
                <w:szCs w:val="20"/>
              </w:rPr>
              <w:t>а</w:t>
            </w:r>
            <w:r w:rsidRPr="00FD5D79">
              <w:rPr>
                <w:sz w:val="20"/>
                <w:szCs w:val="20"/>
              </w:rPr>
              <w:t>ние</w:t>
            </w:r>
          </w:p>
        </w:tc>
        <w:tc>
          <w:tcPr>
            <w:tcW w:w="1686" w:type="dxa"/>
            <w:vAlign w:val="center"/>
          </w:tcPr>
          <w:p w:rsidR="00CD522D" w:rsidRPr="00FD5D79" w:rsidRDefault="00CD522D" w:rsidP="00CD522D">
            <w:pPr>
              <w:pStyle w:val="aff4"/>
              <w:rPr>
                <w:sz w:val="20"/>
                <w:szCs w:val="20"/>
              </w:rPr>
            </w:pPr>
            <w:r w:rsidRPr="00FD5D79">
              <w:rPr>
                <w:sz w:val="20"/>
                <w:szCs w:val="20"/>
              </w:rPr>
              <w:t>Ед. изм.</w:t>
            </w:r>
          </w:p>
        </w:tc>
        <w:tc>
          <w:tcPr>
            <w:tcW w:w="2409" w:type="dxa"/>
            <w:vAlign w:val="center"/>
          </w:tcPr>
          <w:p w:rsidR="00CD522D" w:rsidRPr="00FD5D79" w:rsidRDefault="00CD522D" w:rsidP="00CD522D">
            <w:pPr>
              <w:pStyle w:val="aff4"/>
              <w:rPr>
                <w:sz w:val="20"/>
                <w:szCs w:val="20"/>
              </w:rPr>
            </w:pPr>
            <w:r w:rsidRPr="00FD5D79">
              <w:rPr>
                <w:sz w:val="20"/>
                <w:szCs w:val="20"/>
              </w:rPr>
              <w:t>Нормативная обеспече</w:t>
            </w:r>
            <w:r w:rsidRPr="00FD5D79">
              <w:rPr>
                <w:sz w:val="20"/>
                <w:szCs w:val="20"/>
              </w:rPr>
              <w:t>н</w:t>
            </w:r>
            <w:r w:rsidRPr="00FD5D79">
              <w:rPr>
                <w:sz w:val="20"/>
                <w:szCs w:val="20"/>
              </w:rPr>
              <w:t>ность</w:t>
            </w:r>
          </w:p>
          <w:p w:rsidR="00CD522D" w:rsidRPr="00FD5D79" w:rsidRDefault="00CD522D" w:rsidP="00CD522D">
            <w:pPr>
              <w:pStyle w:val="aff4"/>
              <w:rPr>
                <w:sz w:val="20"/>
                <w:szCs w:val="20"/>
              </w:rPr>
            </w:pPr>
            <w:r w:rsidRPr="00FD5D79">
              <w:rPr>
                <w:sz w:val="20"/>
                <w:szCs w:val="20"/>
              </w:rPr>
              <w:t>на 1 тыс.чел.</w:t>
            </w:r>
          </w:p>
        </w:tc>
        <w:tc>
          <w:tcPr>
            <w:tcW w:w="1134" w:type="dxa"/>
            <w:vAlign w:val="center"/>
          </w:tcPr>
          <w:p w:rsidR="00CD522D" w:rsidRPr="00FD5D79" w:rsidRDefault="00CD522D" w:rsidP="00CD522D">
            <w:pPr>
              <w:pStyle w:val="aff4"/>
              <w:rPr>
                <w:sz w:val="20"/>
                <w:szCs w:val="20"/>
              </w:rPr>
            </w:pPr>
            <w:r w:rsidRPr="00FD5D79">
              <w:rPr>
                <w:sz w:val="20"/>
                <w:szCs w:val="20"/>
              </w:rPr>
              <w:t>Расчётная мощность объектов</w:t>
            </w:r>
          </w:p>
        </w:tc>
        <w:tc>
          <w:tcPr>
            <w:tcW w:w="993" w:type="dxa"/>
            <w:vAlign w:val="center"/>
          </w:tcPr>
          <w:p w:rsidR="00CD522D" w:rsidRPr="00FD5D79" w:rsidRDefault="00CD522D" w:rsidP="00CD522D">
            <w:pPr>
              <w:pStyle w:val="aff4"/>
              <w:rPr>
                <w:sz w:val="20"/>
                <w:szCs w:val="20"/>
              </w:rPr>
            </w:pPr>
            <w:r w:rsidRPr="00FD5D79">
              <w:rPr>
                <w:sz w:val="20"/>
                <w:szCs w:val="20"/>
              </w:rPr>
              <w:t>Сущес</w:t>
            </w:r>
            <w:r w:rsidRPr="00FD5D79">
              <w:rPr>
                <w:sz w:val="20"/>
                <w:szCs w:val="20"/>
              </w:rPr>
              <w:t>т</w:t>
            </w:r>
            <w:r w:rsidRPr="00FD5D79">
              <w:rPr>
                <w:sz w:val="20"/>
                <w:szCs w:val="20"/>
              </w:rPr>
              <w:t>ву</w:t>
            </w:r>
            <w:r w:rsidRPr="00FD5D79">
              <w:rPr>
                <w:sz w:val="20"/>
                <w:szCs w:val="20"/>
              </w:rPr>
              <w:t>ю</w:t>
            </w:r>
            <w:r w:rsidRPr="00FD5D79">
              <w:rPr>
                <w:sz w:val="20"/>
                <w:szCs w:val="20"/>
              </w:rPr>
              <w:t>щая мо</w:t>
            </w:r>
            <w:r w:rsidRPr="00FD5D79">
              <w:rPr>
                <w:sz w:val="20"/>
                <w:szCs w:val="20"/>
              </w:rPr>
              <w:t>щ</w:t>
            </w:r>
            <w:r w:rsidRPr="00FD5D79">
              <w:rPr>
                <w:sz w:val="20"/>
                <w:szCs w:val="20"/>
              </w:rPr>
              <w:t>ность объе</w:t>
            </w:r>
            <w:r w:rsidRPr="00FD5D79">
              <w:rPr>
                <w:sz w:val="20"/>
                <w:szCs w:val="20"/>
              </w:rPr>
              <w:t>к</w:t>
            </w:r>
            <w:r w:rsidRPr="00FD5D79">
              <w:rPr>
                <w:sz w:val="20"/>
                <w:szCs w:val="20"/>
              </w:rPr>
              <w:t>тов</w:t>
            </w:r>
          </w:p>
        </w:tc>
        <w:tc>
          <w:tcPr>
            <w:tcW w:w="815" w:type="dxa"/>
            <w:vAlign w:val="center"/>
          </w:tcPr>
          <w:p w:rsidR="00CD522D" w:rsidRPr="00FD5D79" w:rsidRDefault="00CD522D" w:rsidP="00CD522D">
            <w:pPr>
              <w:pStyle w:val="aff4"/>
              <w:rPr>
                <w:sz w:val="20"/>
                <w:szCs w:val="20"/>
              </w:rPr>
            </w:pPr>
            <w:r w:rsidRPr="00FD5D79">
              <w:rPr>
                <w:sz w:val="20"/>
                <w:szCs w:val="20"/>
              </w:rPr>
              <w:t>Пр</w:t>
            </w:r>
            <w:r w:rsidRPr="00FD5D79">
              <w:rPr>
                <w:sz w:val="20"/>
                <w:szCs w:val="20"/>
              </w:rPr>
              <w:t>о</w:t>
            </w:r>
            <w:r w:rsidRPr="00FD5D79">
              <w:rPr>
                <w:sz w:val="20"/>
                <w:szCs w:val="20"/>
              </w:rPr>
              <w:t>цент обесп</w:t>
            </w:r>
            <w:r w:rsidRPr="00FD5D79">
              <w:rPr>
                <w:sz w:val="20"/>
                <w:szCs w:val="20"/>
              </w:rPr>
              <w:t>е</w:t>
            </w:r>
            <w:r w:rsidRPr="00FD5D79">
              <w:rPr>
                <w:sz w:val="20"/>
                <w:szCs w:val="20"/>
              </w:rPr>
              <w:t>ченн</w:t>
            </w:r>
            <w:r w:rsidRPr="00FD5D79">
              <w:rPr>
                <w:sz w:val="20"/>
                <w:szCs w:val="20"/>
              </w:rPr>
              <w:t>о</w:t>
            </w:r>
            <w:r w:rsidRPr="00FD5D79">
              <w:rPr>
                <w:sz w:val="20"/>
                <w:szCs w:val="20"/>
              </w:rPr>
              <w:t>сти, %</w:t>
            </w:r>
          </w:p>
        </w:tc>
      </w:tr>
      <w:tr w:rsidR="00CD522D" w:rsidRPr="00786375" w:rsidTr="00CD522D">
        <w:tc>
          <w:tcPr>
            <w:tcW w:w="609" w:type="dxa"/>
            <w:vAlign w:val="center"/>
          </w:tcPr>
          <w:p w:rsidR="00CD522D" w:rsidRPr="00786375" w:rsidRDefault="00CD522D" w:rsidP="00CD522D">
            <w:pPr>
              <w:pStyle w:val="aff3"/>
              <w:rPr>
                <w:rFonts w:ascii="Times New Roman" w:hAnsi="Times New Roman"/>
                <w:szCs w:val="20"/>
                <w:lang w:val="ru-RU"/>
              </w:rPr>
            </w:pPr>
          </w:p>
        </w:tc>
        <w:tc>
          <w:tcPr>
            <w:tcW w:w="8430" w:type="dxa"/>
            <w:gridSpan w:val="5"/>
            <w:vAlign w:val="center"/>
          </w:tcPr>
          <w:p w:rsidR="00CD522D" w:rsidRPr="00786375" w:rsidRDefault="00CD522D" w:rsidP="00CD522D">
            <w:pPr>
              <w:pStyle w:val="aff3"/>
              <w:rPr>
                <w:rFonts w:ascii="Times New Roman" w:hAnsi="Times New Roman"/>
                <w:b/>
                <w:szCs w:val="20"/>
                <w:lang w:val="ru-RU"/>
              </w:rPr>
            </w:pPr>
            <w:r w:rsidRPr="00786375">
              <w:rPr>
                <w:rFonts w:ascii="Times New Roman" w:hAnsi="Times New Roman"/>
                <w:b/>
                <w:szCs w:val="20"/>
                <w:lang w:val="ru-RU"/>
              </w:rPr>
              <w:t>Учреждения образования</w:t>
            </w:r>
          </w:p>
        </w:tc>
        <w:tc>
          <w:tcPr>
            <w:tcW w:w="815" w:type="dxa"/>
            <w:vAlign w:val="center"/>
          </w:tcPr>
          <w:p w:rsidR="00CD522D" w:rsidRPr="00786375" w:rsidRDefault="00CD522D" w:rsidP="00CD522D">
            <w:pPr>
              <w:pStyle w:val="aff3"/>
              <w:rPr>
                <w:rFonts w:ascii="Times New Roman" w:hAnsi="Times New Roman"/>
                <w:szCs w:val="20"/>
                <w:lang w:val="ru-RU"/>
              </w:rPr>
            </w:pPr>
          </w:p>
        </w:tc>
      </w:tr>
      <w:tr w:rsidR="00CD522D" w:rsidRPr="00786375" w:rsidTr="00CD522D">
        <w:tc>
          <w:tcPr>
            <w:tcW w:w="6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w:t>
            </w:r>
          </w:p>
        </w:tc>
        <w:tc>
          <w:tcPr>
            <w:tcW w:w="2208"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Дошкольные образовательные учреждения</w:t>
            </w:r>
          </w:p>
        </w:tc>
        <w:tc>
          <w:tcPr>
            <w:tcW w:w="1686"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место</w:t>
            </w:r>
          </w:p>
        </w:tc>
        <w:tc>
          <w:tcPr>
            <w:tcW w:w="24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70% детей дошкольного возраста (212)</w:t>
            </w:r>
          </w:p>
        </w:tc>
        <w:tc>
          <w:tcPr>
            <w:tcW w:w="1134"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148</w:t>
            </w:r>
          </w:p>
        </w:tc>
        <w:tc>
          <w:tcPr>
            <w:tcW w:w="993"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190</w:t>
            </w:r>
          </w:p>
        </w:tc>
        <w:tc>
          <w:tcPr>
            <w:tcW w:w="815"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128%</w:t>
            </w:r>
          </w:p>
        </w:tc>
      </w:tr>
      <w:tr w:rsidR="00CD522D" w:rsidRPr="00786375" w:rsidTr="00CD522D">
        <w:tc>
          <w:tcPr>
            <w:tcW w:w="6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w:t>
            </w:r>
          </w:p>
        </w:tc>
        <w:tc>
          <w:tcPr>
            <w:tcW w:w="2208" w:type="dxa"/>
            <w:vMerge w:val="restart"/>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Общеобразовательные учреждения</w:t>
            </w:r>
          </w:p>
        </w:tc>
        <w:tc>
          <w:tcPr>
            <w:tcW w:w="1686" w:type="dxa"/>
            <w:vMerge w:val="restart"/>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учащийся</w:t>
            </w:r>
          </w:p>
        </w:tc>
        <w:tc>
          <w:tcPr>
            <w:tcW w:w="24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 xml:space="preserve">всего детей </w:t>
            </w:r>
          </w:p>
        </w:tc>
        <w:tc>
          <w:tcPr>
            <w:tcW w:w="1134"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487</w:t>
            </w:r>
          </w:p>
        </w:tc>
        <w:tc>
          <w:tcPr>
            <w:tcW w:w="993" w:type="dxa"/>
            <w:vMerge w:val="restart"/>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640</w:t>
            </w:r>
          </w:p>
        </w:tc>
        <w:tc>
          <w:tcPr>
            <w:tcW w:w="815" w:type="dxa"/>
            <w:vMerge w:val="restart"/>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131%</w:t>
            </w:r>
          </w:p>
        </w:tc>
      </w:tr>
      <w:tr w:rsidR="00CD522D" w:rsidRPr="00786375" w:rsidTr="00CD522D">
        <w:tc>
          <w:tcPr>
            <w:tcW w:w="609" w:type="dxa"/>
            <w:vAlign w:val="center"/>
          </w:tcPr>
          <w:p w:rsidR="00CD522D" w:rsidRPr="00786375" w:rsidRDefault="00CD522D" w:rsidP="00CD522D">
            <w:pPr>
              <w:pStyle w:val="aff3"/>
              <w:rPr>
                <w:rFonts w:ascii="Times New Roman" w:hAnsi="Times New Roman"/>
                <w:szCs w:val="20"/>
                <w:lang w:val="ru-RU"/>
              </w:rPr>
            </w:pPr>
          </w:p>
        </w:tc>
        <w:tc>
          <w:tcPr>
            <w:tcW w:w="2208" w:type="dxa"/>
            <w:vMerge/>
            <w:vAlign w:val="center"/>
          </w:tcPr>
          <w:p w:rsidR="00CD522D" w:rsidRPr="00786375" w:rsidRDefault="00CD522D" w:rsidP="00CD522D">
            <w:pPr>
              <w:pStyle w:val="aff3"/>
              <w:rPr>
                <w:rFonts w:ascii="Times New Roman" w:hAnsi="Times New Roman"/>
                <w:szCs w:val="20"/>
                <w:lang w:val="ru-RU"/>
              </w:rPr>
            </w:pPr>
          </w:p>
        </w:tc>
        <w:tc>
          <w:tcPr>
            <w:tcW w:w="1686" w:type="dxa"/>
            <w:vMerge/>
            <w:vAlign w:val="center"/>
          </w:tcPr>
          <w:p w:rsidR="00CD522D" w:rsidRPr="00786375" w:rsidRDefault="00CD522D" w:rsidP="00CD522D">
            <w:pPr>
              <w:pStyle w:val="aff3"/>
              <w:rPr>
                <w:rFonts w:ascii="Times New Roman" w:hAnsi="Times New Roman"/>
                <w:szCs w:val="20"/>
                <w:lang w:val="ru-RU"/>
              </w:rPr>
            </w:pPr>
          </w:p>
        </w:tc>
        <w:tc>
          <w:tcPr>
            <w:tcW w:w="24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 xml:space="preserve">100% детей от 7 до 15 лет </w:t>
            </w:r>
            <w:r w:rsidRPr="00786375">
              <w:rPr>
                <w:rFonts w:ascii="Times New Roman" w:hAnsi="Times New Roman"/>
                <w:szCs w:val="20"/>
                <w:lang w:val="en-US"/>
              </w:rPr>
              <w:t>I</w:t>
            </w:r>
            <w:r w:rsidRPr="00786375">
              <w:rPr>
                <w:rFonts w:ascii="Times New Roman" w:hAnsi="Times New Roman"/>
                <w:szCs w:val="20"/>
                <w:lang w:val="ru-RU"/>
              </w:rPr>
              <w:t xml:space="preserve">, </w:t>
            </w:r>
            <w:r w:rsidRPr="00786375">
              <w:rPr>
                <w:rFonts w:ascii="Times New Roman" w:hAnsi="Times New Roman"/>
                <w:szCs w:val="20"/>
                <w:lang w:val="en-US"/>
              </w:rPr>
              <w:t>II</w:t>
            </w:r>
            <w:r w:rsidRPr="00786375">
              <w:rPr>
                <w:rFonts w:ascii="Times New Roman" w:hAnsi="Times New Roman"/>
                <w:szCs w:val="20"/>
                <w:lang w:val="ru-RU"/>
              </w:rPr>
              <w:t xml:space="preserve"> ступень (442)</w:t>
            </w:r>
          </w:p>
        </w:tc>
        <w:tc>
          <w:tcPr>
            <w:tcW w:w="1134"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442</w:t>
            </w:r>
          </w:p>
        </w:tc>
        <w:tc>
          <w:tcPr>
            <w:tcW w:w="993" w:type="dxa"/>
            <w:vMerge/>
            <w:vAlign w:val="center"/>
          </w:tcPr>
          <w:p w:rsidR="00CD522D" w:rsidRPr="00786375" w:rsidRDefault="00CD522D" w:rsidP="00CD522D">
            <w:pPr>
              <w:pStyle w:val="aff3"/>
              <w:rPr>
                <w:rFonts w:ascii="Times New Roman" w:hAnsi="Times New Roman"/>
                <w:szCs w:val="20"/>
                <w:lang w:val="ru-RU"/>
              </w:rPr>
            </w:pPr>
          </w:p>
        </w:tc>
        <w:tc>
          <w:tcPr>
            <w:tcW w:w="815" w:type="dxa"/>
            <w:vMerge/>
            <w:vAlign w:val="center"/>
          </w:tcPr>
          <w:p w:rsidR="00CD522D" w:rsidRPr="00786375" w:rsidRDefault="00CD522D" w:rsidP="00CD522D">
            <w:pPr>
              <w:pStyle w:val="aff3"/>
              <w:rPr>
                <w:rFonts w:ascii="Times New Roman" w:hAnsi="Times New Roman"/>
                <w:szCs w:val="20"/>
                <w:lang w:val="ru-RU"/>
              </w:rPr>
            </w:pPr>
          </w:p>
        </w:tc>
      </w:tr>
      <w:tr w:rsidR="00CD522D" w:rsidRPr="00786375" w:rsidTr="00CD522D">
        <w:tc>
          <w:tcPr>
            <w:tcW w:w="609" w:type="dxa"/>
            <w:vAlign w:val="center"/>
          </w:tcPr>
          <w:p w:rsidR="00CD522D" w:rsidRPr="00786375" w:rsidRDefault="00CD522D" w:rsidP="00CD522D">
            <w:pPr>
              <w:pStyle w:val="aff3"/>
              <w:rPr>
                <w:rFonts w:ascii="Times New Roman" w:hAnsi="Times New Roman"/>
                <w:szCs w:val="20"/>
                <w:lang w:val="ru-RU"/>
              </w:rPr>
            </w:pPr>
          </w:p>
        </w:tc>
        <w:tc>
          <w:tcPr>
            <w:tcW w:w="2208" w:type="dxa"/>
            <w:vMerge/>
            <w:vAlign w:val="center"/>
          </w:tcPr>
          <w:p w:rsidR="00CD522D" w:rsidRPr="00786375" w:rsidRDefault="00CD522D" w:rsidP="00CD522D">
            <w:pPr>
              <w:pStyle w:val="aff3"/>
              <w:rPr>
                <w:rFonts w:ascii="Times New Roman" w:hAnsi="Times New Roman"/>
                <w:szCs w:val="20"/>
                <w:lang w:val="ru-RU"/>
              </w:rPr>
            </w:pPr>
          </w:p>
        </w:tc>
        <w:tc>
          <w:tcPr>
            <w:tcW w:w="1686" w:type="dxa"/>
            <w:vMerge/>
            <w:vAlign w:val="center"/>
          </w:tcPr>
          <w:p w:rsidR="00CD522D" w:rsidRPr="00786375" w:rsidRDefault="00CD522D" w:rsidP="00CD522D">
            <w:pPr>
              <w:pStyle w:val="aff3"/>
              <w:rPr>
                <w:rFonts w:ascii="Times New Roman" w:hAnsi="Times New Roman"/>
                <w:szCs w:val="20"/>
                <w:lang w:val="ru-RU"/>
              </w:rPr>
            </w:pPr>
          </w:p>
        </w:tc>
        <w:tc>
          <w:tcPr>
            <w:tcW w:w="24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 xml:space="preserve">75% детей от 16 до 17 лет </w:t>
            </w:r>
            <w:r w:rsidRPr="00786375">
              <w:rPr>
                <w:rFonts w:ascii="Times New Roman" w:hAnsi="Times New Roman"/>
                <w:szCs w:val="20"/>
                <w:lang w:val="en-US"/>
              </w:rPr>
              <w:t>III</w:t>
            </w:r>
            <w:r w:rsidRPr="00786375">
              <w:rPr>
                <w:rFonts w:ascii="Times New Roman" w:hAnsi="Times New Roman"/>
                <w:szCs w:val="20"/>
                <w:lang w:val="ru-RU"/>
              </w:rPr>
              <w:t xml:space="preserve"> ступень (60)</w:t>
            </w:r>
          </w:p>
        </w:tc>
        <w:tc>
          <w:tcPr>
            <w:tcW w:w="1134"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45</w:t>
            </w:r>
          </w:p>
        </w:tc>
        <w:tc>
          <w:tcPr>
            <w:tcW w:w="993" w:type="dxa"/>
            <w:vMerge/>
            <w:vAlign w:val="center"/>
          </w:tcPr>
          <w:p w:rsidR="00CD522D" w:rsidRPr="00786375" w:rsidRDefault="00CD522D" w:rsidP="00CD522D">
            <w:pPr>
              <w:pStyle w:val="aff3"/>
              <w:rPr>
                <w:rFonts w:ascii="Times New Roman" w:hAnsi="Times New Roman"/>
                <w:szCs w:val="20"/>
                <w:lang w:val="ru-RU"/>
              </w:rPr>
            </w:pPr>
          </w:p>
        </w:tc>
        <w:tc>
          <w:tcPr>
            <w:tcW w:w="815" w:type="dxa"/>
            <w:vMerge/>
            <w:vAlign w:val="center"/>
          </w:tcPr>
          <w:p w:rsidR="00CD522D" w:rsidRPr="00786375" w:rsidRDefault="00CD522D" w:rsidP="00CD522D">
            <w:pPr>
              <w:pStyle w:val="aff3"/>
              <w:rPr>
                <w:rFonts w:ascii="Times New Roman" w:hAnsi="Times New Roman"/>
                <w:szCs w:val="20"/>
                <w:lang w:val="ru-RU"/>
              </w:rPr>
            </w:pPr>
          </w:p>
        </w:tc>
      </w:tr>
      <w:tr w:rsidR="00CD522D" w:rsidRPr="00786375" w:rsidTr="00CD522D">
        <w:tc>
          <w:tcPr>
            <w:tcW w:w="609" w:type="dxa"/>
            <w:vMerge w:val="restart"/>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3</w:t>
            </w:r>
          </w:p>
        </w:tc>
        <w:tc>
          <w:tcPr>
            <w:tcW w:w="8430" w:type="dxa"/>
            <w:gridSpan w:val="5"/>
            <w:vAlign w:val="center"/>
          </w:tcPr>
          <w:p w:rsidR="00CD522D" w:rsidRPr="00786375" w:rsidRDefault="00CD522D" w:rsidP="00CD522D">
            <w:pPr>
              <w:pStyle w:val="aff3"/>
              <w:rPr>
                <w:rFonts w:ascii="Times New Roman" w:hAnsi="Times New Roman"/>
                <w:b/>
                <w:szCs w:val="20"/>
                <w:lang w:val="ru-RU"/>
              </w:rPr>
            </w:pPr>
            <w:r w:rsidRPr="00786375">
              <w:rPr>
                <w:rFonts w:ascii="Times New Roman" w:hAnsi="Times New Roman"/>
                <w:b/>
                <w:szCs w:val="20"/>
                <w:lang w:val="ru-RU"/>
              </w:rPr>
              <w:t>Учреждения здравоохранения</w:t>
            </w:r>
          </w:p>
        </w:tc>
        <w:tc>
          <w:tcPr>
            <w:tcW w:w="815" w:type="dxa"/>
            <w:vAlign w:val="center"/>
          </w:tcPr>
          <w:p w:rsidR="00CD522D" w:rsidRPr="00786375" w:rsidRDefault="00CD522D" w:rsidP="00CD522D">
            <w:pPr>
              <w:pStyle w:val="aff3"/>
              <w:rPr>
                <w:rFonts w:ascii="Times New Roman" w:hAnsi="Times New Roman"/>
                <w:szCs w:val="20"/>
                <w:lang w:val="ru-RU"/>
              </w:rPr>
            </w:pPr>
          </w:p>
        </w:tc>
      </w:tr>
      <w:tr w:rsidR="00CD522D" w:rsidRPr="00786375" w:rsidTr="00CD522D">
        <w:tc>
          <w:tcPr>
            <w:tcW w:w="609" w:type="dxa"/>
            <w:vMerge/>
            <w:vAlign w:val="center"/>
          </w:tcPr>
          <w:p w:rsidR="00CD522D" w:rsidRPr="00786375" w:rsidRDefault="00CD522D" w:rsidP="00CD522D">
            <w:pPr>
              <w:pStyle w:val="aff3"/>
              <w:rPr>
                <w:rFonts w:ascii="Times New Roman" w:hAnsi="Times New Roman"/>
                <w:szCs w:val="20"/>
                <w:lang w:val="ru-RU"/>
              </w:rPr>
            </w:pPr>
          </w:p>
        </w:tc>
        <w:tc>
          <w:tcPr>
            <w:tcW w:w="2208"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офис врача общей практики (поликлиника)</w:t>
            </w:r>
          </w:p>
        </w:tc>
        <w:tc>
          <w:tcPr>
            <w:tcW w:w="1686"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посещ./смена</w:t>
            </w:r>
          </w:p>
        </w:tc>
        <w:tc>
          <w:tcPr>
            <w:tcW w:w="24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 xml:space="preserve">18,2 </w:t>
            </w:r>
          </w:p>
        </w:tc>
        <w:tc>
          <w:tcPr>
            <w:tcW w:w="1134"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54</w:t>
            </w:r>
          </w:p>
        </w:tc>
        <w:tc>
          <w:tcPr>
            <w:tcW w:w="993"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60</w:t>
            </w:r>
          </w:p>
        </w:tc>
        <w:tc>
          <w:tcPr>
            <w:tcW w:w="815"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111%</w:t>
            </w:r>
          </w:p>
        </w:tc>
      </w:tr>
      <w:tr w:rsidR="00CD522D" w:rsidRPr="00786375" w:rsidTr="00CD522D">
        <w:tc>
          <w:tcPr>
            <w:tcW w:w="609" w:type="dxa"/>
            <w:vMerge/>
            <w:vAlign w:val="center"/>
          </w:tcPr>
          <w:p w:rsidR="00CD522D" w:rsidRPr="00786375" w:rsidRDefault="00CD522D" w:rsidP="00CD522D">
            <w:pPr>
              <w:pStyle w:val="aff3"/>
              <w:rPr>
                <w:rFonts w:ascii="Times New Roman" w:hAnsi="Times New Roman"/>
                <w:szCs w:val="20"/>
                <w:lang w:val="ru-RU"/>
              </w:rPr>
            </w:pPr>
          </w:p>
        </w:tc>
        <w:tc>
          <w:tcPr>
            <w:tcW w:w="2208"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стационар</w:t>
            </w:r>
          </w:p>
        </w:tc>
        <w:tc>
          <w:tcPr>
            <w:tcW w:w="1686"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коек/1 тыс. жит.</w:t>
            </w:r>
          </w:p>
        </w:tc>
        <w:tc>
          <w:tcPr>
            <w:tcW w:w="24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13,5</w:t>
            </w:r>
          </w:p>
        </w:tc>
        <w:tc>
          <w:tcPr>
            <w:tcW w:w="1134"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w:t>
            </w:r>
          </w:p>
        </w:tc>
        <w:tc>
          <w:tcPr>
            <w:tcW w:w="993"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w:t>
            </w:r>
          </w:p>
        </w:tc>
        <w:tc>
          <w:tcPr>
            <w:tcW w:w="815"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w:t>
            </w:r>
          </w:p>
        </w:tc>
      </w:tr>
      <w:tr w:rsidR="00CD522D" w:rsidRPr="00786375" w:rsidTr="00CD522D">
        <w:tc>
          <w:tcPr>
            <w:tcW w:w="609" w:type="dxa"/>
            <w:vMerge/>
            <w:vAlign w:val="center"/>
          </w:tcPr>
          <w:p w:rsidR="00CD522D" w:rsidRPr="00786375" w:rsidRDefault="00CD522D" w:rsidP="00CD522D">
            <w:pPr>
              <w:pStyle w:val="aff3"/>
              <w:rPr>
                <w:rFonts w:ascii="Times New Roman" w:hAnsi="Times New Roman"/>
                <w:szCs w:val="20"/>
                <w:lang w:val="ru-RU"/>
              </w:rPr>
            </w:pPr>
          </w:p>
        </w:tc>
        <w:tc>
          <w:tcPr>
            <w:tcW w:w="2208"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аптеки</w:t>
            </w:r>
          </w:p>
        </w:tc>
        <w:tc>
          <w:tcPr>
            <w:tcW w:w="1686"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объект</w:t>
            </w:r>
          </w:p>
        </w:tc>
        <w:tc>
          <w:tcPr>
            <w:tcW w:w="24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на 6,2 тыс. жителей</w:t>
            </w:r>
          </w:p>
        </w:tc>
        <w:tc>
          <w:tcPr>
            <w:tcW w:w="1134" w:type="dxa"/>
            <w:vAlign w:val="center"/>
          </w:tcPr>
          <w:p w:rsidR="00CD522D" w:rsidRPr="00786375" w:rsidRDefault="00CD522D" w:rsidP="00CD522D">
            <w:pPr>
              <w:pStyle w:val="aff3"/>
              <w:rPr>
                <w:rFonts w:ascii="Times New Roman" w:hAnsi="Times New Roman"/>
                <w:szCs w:val="20"/>
                <w:lang w:val="ru-RU"/>
              </w:rPr>
            </w:pPr>
          </w:p>
        </w:tc>
        <w:tc>
          <w:tcPr>
            <w:tcW w:w="993"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w:t>
            </w:r>
          </w:p>
        </w:tc>
        <w:tc>
          <w:tcPr>
            <w:tcW w:w="815"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100%</w:t>
            </w:r>
          </w:p>
        </w:tc>
      </w:tr>
      <w:tr w:rsidR="00CD522D" w:rsidRPr="00786375" w:rsidTr="00CD522D">
        <w:tc>
          <w:tcPr>
            <w:tcW w:w="609" w:type="dxa"/>
            <w:vAlign w:val="center"/>
          </w:tcPr>
          <w:p w:rsidR="00CD522D" w:rsidRPr="00786375" w:rsidRDefault="00CD522D" w:rsidP="00CD522D">
            <w:pPr>
              <w:pStyle w:val="aff3"/>
              <w:rPr>
                <w:rFonts w:ascii="Times New Roman" w:hAnsi="Times New Roman"/>
                <w:szCs w:val="20"/>
                <w:lang w:val="ru-RU"/>
              </w:rPr>
            </w:pPr>
          </w:p>
        </w:tc>
        <w:tc>
          <w:tcPr>
            <w:tcW w:w="8430" w:type="dxa"/>
            <w:gridSpan w:val="5"/>
            <w:vAlign w:val="center"/>
          </w:tcPr>
          <w:p w:rsidR="00CD522D" w:rsidRPr="00786375" w:rsidRDefault="00CD522D" w:rsidP="00CD522D">
            <w:pPr>
              <w:pStyle w:val="aff3"/>
              <w:rPr>
                <w:rFonts w:ascii="Times New Roman" w:hAnsi="Times New Roman"/>
                <w:b/>
                <w:szCs w:val="20"/>
                <w:lang w:val="ru-RU"/>
              </w:rPr>
            </w:pPr>
            <w:r w:rsidRPr="00786375">
              <w:rPr>
                <w:rFonts w:ascii="Times New Roman" w:hAnsi="Times New Roman"/>
                <w:b/>
                <w:szCs w:val="20"/>
                <w:lang w:val="ru-RU"/>
              </w:rPr>
              <w:t>Физкультурно-спортивные сооружения</w:t>
            </w:r>
          </w:p>
        </w:tc>
        <w:tc>
          <w:tcPr>
            <w:tcW w:w="815" w:type="dxa"/>
            <w:vAlign w:val="center"/>
          </w:tcPr>
          <w:p w:rsidR="00CD522D" w:rsidRPr="00786375" w:rsidRDefault="00CD522D" w:rsidP="00CD522D">
            <w:pPr>
              <w:pStyle w:val="aff3"/>
              <w:rPr>
                <w:rFonts w:ascii="Times New Roman" w:hAnsi="Times New Roman"/>
                <w:szCs w:val="20"/>
                <w:lang w:val="ru-RU"/>
              </w:rPr>
            </w:pPr>
          </w:p>
        </w:tc>
      </w:tr>
      <w:tr w:rsidR="00CD522D" w:rsidRPr="00786375" w:rsidTr="00CD522D">
        <w:tc>
          <w:tcPr>
            <w:tcW w:w="609" w:type="dxa"/>
            <w:vMerge w:val="restart"/>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4</w:t>
            </w:r>
          </w:p>
        </w:tc>
        <w:tc>
          <w:tcPr>
            <w:tcW w:w="2208"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Плоскостные физкультурно-спортивные сооружения</w:t>
            </w:r>
          </w:p>
        </w:tc>
        <w:tc>
          <w:tcPr>
            <w:tcW w:w="1686"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га/1 тыс. жит.</w:t>
            </w:r>
          </w:p>
        </w:tc>
        <w:tc>
          <w:tcPr>
            <w:tcW w:w="24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На 1 тыс. жителей (0,7-0,9)</w:t>
            </w:r>
          </w:p>
        </w:tc>
        <w:tc>
          <w:tcPr>
            <w:tcW w:w="1134" w:type="dxa"/>
            <w:vAlign w:val="center"/>
          </w:tcPr>
          <w:p w:rsidR="00CD522D" w:rsidRPr="00786375" w:rsidRDefault="00CD522D" w:rsidP="00CD522D">
            <w:pPr>
              <w:pStyle w:val="aff3"/>
              <w:rPr>
                <w:rFonts w:ascii="Times New Roman" w:hAnsi="Times New Roman"/>
                <w:szCs w:val="20"/>
                <w:lang w:val="ru-RU"/>
              </w:rPr>
            </w:pPr>
          </w:p>
        </w:tc>
        <w:tc>
          <w:tcPr>
            <w:tcW w:w="993" w:type="dxa"/>
            <w:vAlign w:val="center"/>
          </w:tcPr>
          <w:p w:rsidR="00CD522D" w:rsidRPr="00786375" w:rsidRDefault="00CD522D" w:rsidP="00CD522D">
            <w:pPr>
              <w:pStyle w:val="aff3"/>
              <w:rPr>
                <w:rFonts w:ascii="Times New Roman" w:hAnsi="Times New Roman"/>
                <w:szCs w:val="20"/>
                <w:lang w:val="ru-RU"/>
              </w:rPr>
            </w:pPr>
          </w:p>
        </w:tc>
        <w:tc>
          <w:tcPr>
            <w:tcW w:w="815" w:type="dxa"/>
            <w:vAlign w:val="center"/>
          </w:tcPr>
          <w:p w:rsidR="00CD522D" w:rsidRPr="00786375" w:rsidRDefault="00CD522D" w:rsidP="00CD522D">
            <w:pPr>
              <w:pStyle w:val="aff3"/>
              <w:rPr>
                <w:rFonts w:ascii="Times New Roman" w:hAnsi="Times New Roman"/>
                <w:szCs w:val="20"/>
                <w:lang w:val="ru-RU"/>
              </w:rPr>
            </w:pPr>
          </w:p>
        </w:tc>
      </w:tr>
      <w:tr w:rsidR="00CD522D" w:rsidRPr="00786375" w:rsidTr="00CD522D">
        <w:tc>
          <w:tcPr>
            <w:tcW w:w="609" w:type="dxa"/>
            <w:vMerge/>
            <w:vAlign w:val="center"/>
          </w:tcPr>
          <w:p w:rsidR="00CD522D" w:rsidRPr="00786375" w:rsidRDefault="00CD522D" w:rsidP="00CD522D">
            <w:pPr>
              <w:pStyle w:val="aff3"/>
              <w:rPr>
                <w:rFonts w:ascii="Times New Roman" w:hAnsi="Times New Roman"/>
                <w:szCs w:val="20"/>
                <w:lang w:val="ru-RU"/>
              </w:rPr>
            </w:pPr>
          </w:p>
        </w:tc>
        <w:tc>
          <w:tcPr>
            <w:tcW w:w="2208"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спортивные залы</w:t>
            </w:r>
          </w:p>
        </w:tc>
        <w:tc>
          <w:tcPr>
            <w:tcW w:w="1686"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м2 площади пола/1 тыс. жит.</w:t>
            </w:r>
          </w:p>
        </w:tc>
        <w:tc>
          <w:tcPr>
            <w:tcW w:w="24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200</w:t>
            </w:r>
          </w:p>
        </w:tc>
        <w:tc>
          <w:tcPr>
            <w:tcW w:w="1134"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590,6</w:t>
            </w:r>
          </w:p>
        </w:tc>
        <w:tc>
          <w:tcPr>
            <w:tcW w:w="993"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162+288=450</w:t>
            </w:r>
          </w:p>
        </w:tc>
        <w:tc>
          <w:tcPr>
            <w:tcW w:w="815"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76%</w:t>
            </w:r>
          </w:p>
        </w:tc>
      </w:tr>
      <w:tr w:rsidR="00CD522D" w:rsidRPr="00786375" w:rsidTr="00CD522D">
        <w:tc>
          <w:tcPr>
            <w:tcW w:w="609" w:type="dxa"/>
            <w:vMerge/>
            <w:vAlign w:val="center"/>
          </w:tcPr>
          <w:p w:rsidR="00CD522D" w:rsidRPr="00786375" w:rsidRDefault="00CD522D" w:rsidP="00CD522D">
            <w:pPr>
              <w:pStyle w:val="aff3"/>
              <w:rPr>
                <w:rFonts w:ascii="Times New Roman" w:hAnsi="Times New Roman"/>
                <w:szCs w:val="20"/>
                <w:lang w:val="ru-RU"/>
              </w:rPr>
            </w:pPr>
          </w:p>
        </w:tc>
        <w:tc>
          <w:tcPr>
            <w:tcW w:w="2208"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бассейны</w:t>
            </w:r>
          </w:p>
        </w:tc>
        <w:tc>
          <w:tcPr>
            <w:tcW w:w="1686"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м2 зеркала воды</w:t>
            </w:r>
          </w:p>
        </w:tc>
        <w:tc>
          <w:tcPr>
            <w:tcW w:w="24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100</w:t>
            </w:r>
          </w:p>
        </w:tc>
        <w:tc>
          <w:tcPr>
            <w:tcW w:w="1134"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295</w:t>
            </w:r>
          </w:p>
        </w:tc>
        <w:tc>
          <w:tcPr>
            <w:tcW w:w="993"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нет</w:t>
            </w:r>
          </w:p>
        </w:tc>
        <w:tc>
          <w:tcPr>
            <w:tcW w:w="815"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0%</w:t>
            </w:r>
          </w:p>
        </w:tc>
      </w:tr>
      <w:tr w:rsidR="00CD522D" w:rsidRPr="00786375" w:rsidTr="00CD522D">
        <w:tc>
          <w:tcPr>
            <w:tcW w:w="609" w:type="dxa"/>
            <w:vMerge w:val="restart"/>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5</w:t>
            </w:r>
          </w:p>
        </w:tc>
        <w:tc>
          <w:tcPr>
            <w:tcW w:w="8430" w:type="dxa"/>
            <w:gridSpan w:val="5"/>
            <w:vAlign w:val="center"/>
          </w:tcPr>
          <w:p w:rsidR="00CD522D" w:rsidRPr="00786375" w:rsidRDefault="00CD522D" w:rsidP="00CD522D">
            <w:pPr>
              <w:pStyle w:val="aff3"/>
              <w:rPr>
                <w:rFonts w:ascii="Times New Roman" w:hAnsi="Times New Roman"/>
                <w:b/>
                <w:szCs w:val="20"/>
                <w:lang w:val="ru-RU"/>
              </w:rPr>
            </w:pPr>
            <w:r w:rsidRPr="00786375">
              <w:rPr>
                <w:rFonts w:ascii="Times New Roman" w:hAnsi="Times New Roman"/>
                <w:b/>
                <w:szCs w:val="20"/>
                <w:lang w:val="ru-RU"/>
              </w:rPr>
              <w:t>Учреждения культуры и искусства</w:t>
            </w:r>
          </w:p>
        </w:tc>
        <w:tc>
          <w:tcPr>
            <w:tcW w:w="815" w:type="dxa"/>
            <w:vAlign w:val="center"/>
          </w:tcPr>
          <w:p w:rsidR="00CD522D" w:rsidRPr="00786375" w:rsidRDefault="00CD522D" w:rsidP="00CD522D">
            <w:pPr>
              <w:pStyle w:val="aff3"/>
              <w:rPr>
                <w:rFonts w:ascii="Times New Roman" w:hAnsi="Times New Roman"/>
                <w:szCs w:val="20"/>
                <w:lang w:val="ru-RU"/>
              </w:rPr>
            </w:pPr>
          </w:p>
        </w:tc>
      </w:tr>
      <w:tr w:rsidR="00CD522D" w:rsidRPr="00786375" w:rsidTr="00CD522D">
        <w:tc>
          <w:tcPr>
            <w:tcW w:w="609" w:type="dxa"/>
            <w:vMerge/>
            <w:vAlign w:val="center"/>
          </w:tcPr>
          <w:p w:rsidR="00CD522D" w:rsidRPr="00786375" w:rsidRDefault="00CD522D" w:rsidP="00CD522D">
            <w:pPr>
              <w:pStyle w:val="aff3"/>
              <w:rPr>
                <w:rFonts w:ascii="Times New Roman" w:hAnsi="Times New Roman"/>
                <w:szCs w:val="20"/>
                <w:lang w:val="ru-RU"/>
              </w:rPr>
            </w:pPr>
          </w:p>
        </w:tc>
        <w:tc>
          <w:tcPr>
            <w:tcW w:w="2208"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клубы</w:t>
            </w:r>
          </w:p>
        </w:tc>
        <w:tc>
          <w:tcPr>
            <w:tcW w:w="1686"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Посетительское место/1 тыс. жит.</w:t>
            </w:r>
          </w:p>
        </w:tc>
        <w:tc>
          <w:tcPr>
            <w:tcW w:w="24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215</w:t>
            </w:r>
          </w:p>
        </w:tc>
        <w:tc>
          <w:tcPr>
            <w:tcW w:w="1134"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635</w:t>
            </w:r>
          </w:p>
        </w:tc>
        <w:tc>
          <w:tcPr>
            <w:tcW w:w="993"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320+?</w:t>
            </w:r>
          </w:p>
        </w:tc>
        <w:tc>
          <w:tcPr>
            <w:tcW w:w="815" w:type="dxa"/>
            <w:vAlign w:val="center"/>
          </w:tcPr>
          <w:p w:rsidR="00CD522D" w:rsidRPr="00786375" w:rsidRDefault="00CD522D" w:rsidP="00CD522D">
            <w:pPr>
              <w:pStyle w:val="aff3"/>
              <w:rPr>
                <w:rFonts w:ascii="Times New Roman" w:hAnsi="Times New Roman"/>
                <w:szCs w:val="20"/>
                <w:lang w:val="ru-RU"/>
              </w:rPr>
            </w:pPr>
          </w:p>
        </w:tc>
      </w:tr>
      <w:tr w:rsidR="00CD522D" w:rsidRPr="00786375" w:rsidTr="00CD522D">
        <w:tc>
          <w:tcPr>
            <w:tcW w:w="609" w:type="dxa"/>
            <w:vMerge/>
            <w:vAlign w:val="center"/>
          </w:tcPr>
          <w:p w:rsidR="00CD522D" w:rsidRPr="00786375" w:rsidRDefault="00CD522D" w:rsidP="00CD522D">
            <w:pPr>
              <w:pStyle w:val="aff3"/>
              <w:rPr>
                <w:rFonts w:ascii="Times New Roman" w:hAnsi="Times New Roman"/>
                <w:szCs w:val="20"/>
                <w:lang w:val="ru-RU"/>
              </w:rPr>
            </w:pPr>
          </w:p>
        </w:tc>
        <w:tc>
          <w:tcPr>
            <w:tcW w:w="2208" w:type="dxa"/>
            <w:vMerge w:val="restart"/>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библиотеки</w:t>
            </w:r>
          </w:p>
        </w:tc>
        <w:tc>
          <w:tcPr>
            <w:tcW w:w="1686"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тыс. ед. хранения/1 тыс. жит.</w:t>
            </w:r>
          </w:p>
        </w:tc>
        <w:tc>
          <w:tcPr>
            <w:tcW w:w="24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 xml:space="preserve">6,0-7,5 </w:t>
            </w:r>
          </w:p>
        </w:tc>
        <w:tc>
          <w:tcPr>
            <w:tcW w:w="1134"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19,1</w:t>
            </w:r>
          </w:p>
        </w:tc>
        <w:tc>
          <w:tcPr>
            <w:tcW w:w="993"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26,132</w:t>
            </w:r>
          </w:p>
        </w:tc>
        <w:tc>
          <w:tcPr>
            <w:tcW w:w="815"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136%</w:t>
            </w:r>
          </w:p>
        </w:tc>
      </w:tr>
      <w:tr w:rsidR="00CD522D" w:rsidRPr="00786375" w:rsidTr="00CD522D">
        <w:tc>
          <w:tcPr>
            <w:tcW w:w="609" w:type="dxa"/>
            <w:vMerge/>
            <w:vAlign w:val="center"/>
          </w:tcPr>
          <w:p w:rsidR="00CD522D" w:rsidRPr="00786375" w:rsidRDefault="00CD522D" w:rsidP="00CD522D">
            <w:pPr>
              <w:pStyle w:val="aff3"/>
              <w:rPr>
                <w:rFonts w:ascii="Times New Roman" w:hAnsi="Times New Roman"/>
                <w:szCs w:val="20"/>
                <w:lang w:val="ru-RU"/>
              </w:rPr>
            </w:pPr>
          </w:p>
        </w:tc>
        <w:tc>
          <w:tcPr>
            <w:tcW w:w="2208" w:type="dxa"/>
            <w:vMerge/>
            <w:vAlign w:val="center"/>
          </w:tcPr>
          <w:p w:rsidR="00CD522D" w:rsidRPr="00786375" w:rsidRDefault="00CD522D" w:rsidP="00CD522D">
            <w:pPr>
              <w:pStyle w:val="aff3"/>
              <w:rPr>
                <w:rFonts w:ascii="Times New Roman" w:hAnsi="Times New Roman"/>
                <w:szCs w:val="20"/>
                <w:lang w:val="ru-RU"/>
              </w:rPr>
            </w:pPr>
          </w:p>
        </w:tc>
        <w:tc>
          <w:tcPr>
            <w:tcW w:w="1686"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чит. мест</w:t>
            </w:r>
          </w:p>
        </w:tc>
        <w:tc>
          <w:tcPr>
            <w:tcW w:w="24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 xml:space="preserve">5-6 </w:t>
            </w:r>
          </w:p>
        </w:tc>
        <w:tc>
          <w:tcPr>
            <w:tcW w:w="1134"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17</w:t>
            </w:r>
          </w:p>
        </w:tc>
        <w:tc>
          <w:tcPr>
            <w:tcW w:w="993"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w:t>
            </w:r>
          </w:p>
        </w:tc>
        <w:tc>
          <w:tcPr>
            <w:tcW w:w="815" w:type="dxa"/>
            <w:vAlign w:val="center"/>
          </w:tcPr>
          <w:p w:rsidR="00CD522D" w:rsidRPr="00786375" w:rsidRDefault="00CD522D" w:rsidP="00CD522D">
            <w:pPr>
              <w:pStyle w:val="aff3"/>
              <w:rPr>
                <w:rFonts w:ascii="Times New Roman" w:hAnsi="Times New Roman"/>
                <w:szCs w:val="20"/>
                <w:lang w:val="ru-RU"/>
              </w:rPr>
            </w:pPr>
          </w:p>
        </w:tc>
      </w:tr>
      <w:tr w:rsidR="00CD522D" w:rsidRPr="00786375" w:rsidTr="00CD522D">
        <w:tc>
          <w:tcPr>
            <w:tcW w:w="6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6</w:t>
            </w:r>
          </w:p>
        </w:tc>
        <w:tc>
          <w:tcPr>
            <w:tcW w:w="2208"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Площадь торговых объектов</w:t>
            </w:r>
          </w:p>
        </w:tc>
        <w:tc>
          <w:tcPr>
            <w:tcW w:w="1686"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м2/1 тыс. чел.</w:t>
            </w:r>
          </w:p>
        </w:tc>
        <w:tc>
          <w:tcPr>
            <w:tcW w:w="24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Кинель-Черкасский р-н - 223</w:t>
            </w:r>
          </w:p>
        </w:tc>
        <w:tc>
          <w:tcPr>
            <w:tcW w:w="1134"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658,5</w:t>
            </w:r>
          </w:p>
        </w:tc>
        <w:tc>
          <w:tcPr>
            <w:tcW w:w="993"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550,6</w:t>
            </w:r>
          </w:p>
        </w:tc>
        <w:tc>
          <w:tcPr>
            <w:tcW w:w="815"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83,6%</w:t>
            </w:r>
          </w:p>
        </w:tc>
      </w:tr>
      <w:tr w:rsidR="00CD522D" w:rsidRPr="00786375" w:rsidTr="00CD522D">
        <w:tc>
          <w:tcPr>
            <w:tcW w:w="6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7</w:t>
            </w:r>
          </w:p>
        </w:tc>
        <w:tc>
          <w:tcPr>
            <w:tcW w:w="2208"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Предприятия общественного питания</w:t>
            </w:r>
          </w:p>
        </w:tc>
        <w:tc>
          <w:tcPr>
            <w:tcW w:w="1686"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мест</w:t>
            </w:r>
          </w:p>
        </w:tc>
        <w:tc>
          <w:tcPr>
            <w:tcW w:w="24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 xml:space="preserve">40 </w:t>
            </w:r>
          </w:p>
        </w:tc>
        <w:tc>
          <w:tcPr>
            <w:tcW w:w="1134"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118</w:t>
            </w:r>
          </w:p>
        </w:tc>
        <w:tc>
          <w:tcPr>
            <w:tcW w:w="993"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44</w:t>
            </w:r>
          </w:p>
        </w:tc>
        <w:tc>
          <w:tcPr>
            <w:tcW w:w="815"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37%</w:t>
            </w:r>
          </w:p>
        </w:tc>
      </w:tr>
      <w:tr w:rsidR="00CD522D" w:rsidRPr="00786375" w:rsidTr="00CD522D">
        <w:tc>
          <w:tcPr>
            <w:tcW w:w="6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8</w:t>
            </w:r>
          </w:p>
        </w:tc>
        <w:tc>
          <w:tcPr>
            <w:tcW w:w="2208"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Предприятия бытового обслуживания</w:t>
            </w:r>
          </w:p>
        </w:tc>
        <w:tc>
          <w:tcPr>
            <w:tcW w:w="1686"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раб. мест</w:t>
            </w:r>
          </w:p>
        </w:tc>
        <w:tc>
          <w:tcPr>
            <w:tcW w:w="24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7</w:t>
            </w:r>
          </w:p>
        </w:tc>
        <w:tc>
          <w:tcPr>
            <w:tcW w:w="1134"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20</w:t>
            </w:r>
          </w:p>
        </w:tc>
        <w:tc>
          <w:tcPr>
            <w:tcW w:w="993"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w:t>
            </w:r>
          </w:p>
        </w:tc>
        <w:tc>
          <w:tcPr>
            <w:tcW w:w="815"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10%</w:t>
            </w:r>
          </w:p>
        </w:tc>
      </w:tr>
      <w:tr w:rsidR="00CD522D" w:rsidRPr="00786375" w:rsidTr="00CD522D">
        <w:tc>
          <w:tcPr>
            <w:tcW w:w="609" w:type="dxa"/>
            <w:vMerge w:val="restart"/>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9</w:t>
            </w:r>
          </w:p>
        </w:tc>
        <w:tc>
          <w:tcPr>
            <w:tcW w:w="8430" w:type="dxa"/>
            <w:gridSpan w:val="5"/>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Предприятия коммунального обслуживания</w:t>
            </w:r>
          </w:p>
        </w:tc>
        <w:tc>
          <w:tcPr>
            <w:tcW w:w="815" w:type="dxa"/>
            <w:vAlign w:val="center"/>
          </w:tcPr>
          <w:p w:rsidR="00CD522D" w:rsidRPr="00786375" w:rsidRDefault="00CD522D" w:rsidP="00CD522D">
            <w:pPr>
              <w:pStyle w:val="aff3"/>
              <w:rPr>
                <w:rFonts w:ascii="Times New Roman" w:hAnsi="Times New Roman"/>
                <w:szCs w:val="20"/>
                <w:lang w:val="ru-RU"/>
              </w:rPr>
            </w:pPr>
          </w:p>
        </w:tc>
      </w:tr>
      <w:tr w:rsidR="00CD522D" w:rsidRPr="00786375" w:rsidTr="00CD522D">
        <w:tc>
          <w:tcPr>
            <w:tcW w:w="609" w:type="dxa"/>
            <w:vMerge/>
            <w:vAlign w:val="center"/>
          </w:tcPr>
          <w:p w:rsidR="00CD522D" w:rsidRPr="00786375" w:rsidRDefault="00CD522D" w:rsidP="00CD522D">
            <w:pPr>
              <w:pStyle w:val="aff3"/>
              <w:rPr>
                <w:rFonts w:ascii="Times New Roman" w:hAnsi="Times New Roman"/>
                <w:szCs w:val="20"/>
                <w:lang w:val="ru-RU"/>
              </w:rPr>
            </w:pPr>
          </w:p>
        </w:tc>
        <w:tc>
          <w:tcPr>
            <w:tcW w:w="2208"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прачечные</w:t>
            </w:r>
          </w:p>
        </w:tc>
        <w:tc>
          <w:tcPr>
            <w:tcW w:w="1686"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кг белья в смену</w:t>
            </w:r>
          </w:p>
        </w:tc>
        <w:tc>
          <w:tcPr>
            <w:tcW w:w="24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60</w:t>
            </w:r>
          </w:p>
        </w:tc>
        <w:tc>
          <w:tcPr>
            <w:tcW w:w="1134" w:type="dxa"/>
            <w:vAlign w:val="center"/>
          </w:tcPr>
          <w:p w:rsidR="00CD522D" w:rsidRPr="00786375" w:rsidRDefault="00CD522D" w:rsidP="00CD522D">
            <w:pPr>
              <w:pStyle w:val="aff3"/>
              <w:rPr>
                <w:rFonts w:ascii="Times New Roman" w:hAnsi="Times New Roman"/>
                <w:szCs w:val="20"/>
                <w:lang w:val="ru-RU"/>
              </w:rPr>
            </w:pPr>
          </w:p>
        </w:tc>
        <w:tc>
          <w:tcPr>
            <w:tcW w:w="993"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нет</w:t>
            </w:r>
          </w:p>
        </w:tc>
        <w:tc>
          <w:tcPr>
            <w:tcW w:w="815" w:type="dxa"/>
            <w:vAlign w:val="center"/>
          </w:tcPr>
          <w:p w:rsidR="00CD522D" w:rsidRPr="00786375" w:rsidRDefault="00CD522D" w:rsidP="00CD522D">
            <w:pPr>
              <w:pStyle w:val="aff3"/>
              <w:rPr>
                <w:rFonts w:ascii="Times New Roman" w:hAnsi="Times New Roman"/>
                <w:szCs w:val="20"/>
                <w:lang w:val="ru-RU"/>
              </w:rPr>
            </w:pPr>
          </w:p>
        </w:tc>
      </w:tr>
      <w:tr w:rsidR="00CD522D" w:rsidRPr="00786375" w:rsidTr="00CD522D">
        <w:tc>
          <w:tcPr>
            <w:tcW w:w="609" w:type="dxa"/>
            <w:vMerge/>
            <w:vAlign w:val="center"/>
          </w:tcPr>
          <w:p w:rsidR="00CD522D" w:rsidRPr="00786375" w:rsidRDefault="00CD522D" w:rsidP="00CD522D">
            <w:pPr>
              <w:pStyle w:val="aff3"/>
              <w:rPr>
                <w:rFonts w:ascii="Times New Roman" w:hAnsi="Times New Roman"/>
                <w:szCs w:val="20"/>
                <w:lang w:val="ru-RU"/>
              </w:rPr>
            </w:pPr>
          </w:p>
        </w:tc>
        <w:tc>
          <w:tcPr>
            <w:tcW w:w="2208"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химчистки</w:t>
            </w:r>
          </w:p>
        </w:tc>
        <w:tc>
          <w:tcPr>
            <w:tcW w:w="1686"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кг вещей в смену</w:t>
            </w:r>
          </w:p>
        </w:tc>
        <w:tc>
          <w:tcPr>
            <w:tcW w:w="24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3,5</w:t>
            </w:r>
          </w:p>
        </w:tc>
        <w:tc>
          <w:tcPr>
            <w:tcW w:w="1134" w:type="dxa"/>
            <w:vAlign w:val="center"/>
          </w:tcPr>
          <w:p w:rsidR="00CD522D" w:rsidRPr="00786375" w:rsidRDefault="00CD522D" w:rsidP="00CD522D">
            <w:pPr>
              <w:pStyle w:val="aff3"/>
              <w:rPr>
                <w:rFonts w:ascii="Times New Roman" w:hAnsi="Times New Roman"/>
                <w:szCs w:val="20"/>
                <w:lang w:val="ru-RU"/>
              </w:rPr>
            </w:pPr>
          </w:p>
        </w:tc>
        <w:tc>
          <w:tcPr>
            <w:tcW w:w="993"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нет</w:t>
            </w:r>
          </w:p>
        </w:tc>
        <w:tc>
          <w:tcPr>
            <w:tcW w:w="815" w:type="dxa"/>
            <w:vAlign w:val="center"/>
          </w:tcPr>
          <w:p w:rsidR="00CD522D" w:rsidRPr="00786375" w:rsidRDefault="00CD522D" w:rsidP="00CD522D">
            <w:pPr>
              <w:pStyle w:val="aff3"/>
              <w:rPr>
                <w:rFonts w:ascii="Times New Roman" w:hAnsi="Times New Roman"/>
                <w:szCs w:val="20"/>
                <w:lang w:val="ru-RU"/>
              </w:rPr>
            </w:pPr>
          </w:p>
        </w:tc>
      </w:tr>
      <w:tr w:rsidR="00CD522D" w:rsidRPr="00786375" w:rsidTr="00CD522D">
        <w:tc>
          <w:tcPr>
            <w:tcW w:w="609" w:type="dxa"/>
            <w:vMerge/>
            <w:vAlign w:val="center"/>
          </w:tcPr>
          <w:p w:rsidR="00CD522D" w:rsidRPr="00786375" w:rsidRDefault="00CD522D" w:rsidP="00CD522D">
            <w:pPr>
              <w:pStyle w:val="aff3"/>
              <w:rPr>
                <w:rFonts w:ascii="Times New Roman" w:hAnsi="Times New Roman"/>
                <w:szCs w:val="20"/>
                <w:lang w:val="ru-RU"/>
              </w:rPr>
            </w:pPr>
          </w:p>
        </w:tc>
        <w:tc>
          <w:tcPr>
            <w:tcW w:w="2208"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бани</w:t>
            </w:r>
          </w:p>
        </w:tc>
        <w:tc>
          <w:tcPr>
            <w:tcW w:w="1686"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место</w:t>
            </w:r>
          </w:p>
        </w:tc>
        <w:tc>
          <w:tcPr>
            <w:tcW w:w="24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7</w:t>
            </w:r>
          </w:p>
        </w:tc>
        <w:tc>
          <w:tcPr>
            <w:tcW w:w="1134"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20</w:t>
            </w:r>
          </w:p>
        </w:tc>
        <w:tc>
          <w:tcPr>
            <w:tcW w:w="993"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 объект</w:t>
            </w:r>
          </w:p>
        </w:tc>
        <w:tc>
          <w:tcPr>
            <w:tcW w:w="815" w:type="dxa"/>
            <w:vAlign w:val="center"/>
          </w:tcPr>
          <w:p w:rsidR="00CD522D" w:rsidRPr="00786375" w:rsidRDefault="00CD522D" w:rsidP="00CD522D">
            <w:pPr>
              <w:pStyle w:val="aff3"/>
              <w:rPr>
                <w:rFonts w:ascii="Times New Roman" w:hAnsi="Times New Roman"/>
                <w:szCs w:val="20"/>
                <w:lang w:val="ru-RU"/>
              </w:rPr>
            </w:pPr>
          </w:p>
        </w:tc>
      </w:tr>
      <w:tr w:rsidR="00CD522D" w:rsidRPr="00786375" w:rsidTr="00CD522D">
        <w:tc>
          <w:tcPr>
            <w:tcW w:w="609" w:type="dxa"/>
            <w:vMerge w:val="restart"/>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10</w:t>
            </w:r>
          </w:p>
        </w:tc>
        <w:tc>
          <w:tcPr>
            <w:tcW w:w="8430" w:type="dxa"/>
            <w:gridSpan w:val="5"/>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Учреждения жилищно-коммунального хозяйства</w:t>
            </w:r>
          </w:p>
        </w:tc>
        <w:tc>
          <w:tcPr>
            <w:tcW w:w="815" w:type="dxa"/>
            <w:vAlign w:val="center"/>
          </w:tcPr>
          <w:p w:rsidR="00CD522D" w:rsidRPr="00786375" w:rsidRDefault="00CD522D" w:rsidP="00CD522D">
            <w:pPr>
              <w:pStyle w:val="aff3"/>
              <w:rPr>
                <w:rFonts w:ascii="Times New Roman" w:hAnsi="Times New Roman"/>
                <w:szCs w:val="20"/>
                <w:lang w:val="ru-RU"/>
              </w:rPr>
            </w:pPr>
          </w:p>
        </w:tc>
      </w:tr>
      <w:tr w:rsidR="00CD522D" w:rsidRPr="00786375" w:rsidTr="00CD522D">
        <w:tc>
          <w:tcPr>
            <w:tcW w:w="609" w:type="dxa"/>
            <w:vMerge/>
            <w:vAlign w:val="center"/>
          </w:tcPr>
          <w:p w:rsidR="00CD522D" w:rsidRPr="00786375" w:rsidRDefault="00CD522D" w:rsidP="00CD522D">
            <w:pPr>
              <w:pStyle w:val="aff3"/>
              <w:rPr>
                <w:rFonts w:ascii="Times New Roman" w:hAnsi="Times New Roman"/>
                <w:szCs w:val="20"/>
                <w:lang w:val="ru-RU"/>
              </w:rPr>
            </w:pPr>
          </w:p>
        </w:tc>
        <w:tc>
          <w:tcPr>
            <w:tcW w:w="2208"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гостиница</w:t>
            </w:r>
          </w:p>
        </w:tc>
        <w:tc>
          <w:tcPr>
            <w:tcW w:w="1686"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место</w:t>
            </w:r>
          </w:p>
        </w:tc>
        <w:tc>
          <w:tcPr>
            <w:tcW w:w="24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6</w:t>
            </w:r>
          </w:p>
        </w:tc>
        <w:tc>
          <w:tcPr>
            <w:tcW w:w="1134" w:type="dxa"/>
            <w:vAlign w:val="center"/>
          </w:tcPr>
          <w:p w:rsidR="00CD522D" w:rsidRPr="00786375" w:rsidRDefault="00CD522D" w:rsidP="00CD522D">
            <w:pPr>
              <w:pStyle w:val="aff3"/>
              <w:rPr>
                <w:rFonts w:ascii="Times New Roman" w:hAnsi="Times New Roman"/>
                <w:szCs w:val="20"/>
                <w:lang w:val="ru-RU"/>
              </w:rPr>
            </w:pPr>
          </w:p>
        </w:tc>
        <w:tc>
          <w:tcPr>
            <w:tcW w:w="993"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нет</w:t>
            </w:r>
          </w:p>
        </w:tc>
        <w:tc>
          <w:tcPr>
            <w:tcW w:w="815" w:type="dxa"/>
            <w:vAlign w:val="center"/>
          </w:tcPr>
          <w:p w:rsidR="00CD522D" w:rsidRPr="00786375" w:rsidRDefault="00CD522D" w:rsidP="00CD522D">
            <w:pPr>
              <w:pStyle w:val="aff3"/>
              <w:rPr>
                <w:rFonts w:ascii="Times New Roman" w:hAnsi="Times New Roman"/>
                <w:szCs w:val="20"/>
                <w:lang w:val="en-US"/>
              </w:rPr>
            </w:pPr>
          </w:p>
        </w:tc>
      </w:tr>
      <w:tr w:rsidR="00CD522D" w:rsidRPr="00786375" w:rsidTr="00CD522D">
        <w:tc>
          <w:tcPr>
            <w:tcW w:w="609" w:type="dxa"/>
            <w:vMerge/>
            <w:vAlign w:val="center"/>
          </w:tcPr>
          <w:p w:rsidR="00CD522D" w:rsidRPr="00786375" w:rsidRDefault="00CD522D" w:rsidP="00CD522D">
            <w:pPr>
              <w:pStyle w:val="aff3"/>
              <w:rPr>
                <w:rFonts w:ascii="Times New Roman" w:hAnsi="Times New Roman"/>
                <w:szCs w:val="20"/>
                <w:lang w:val="ru-RU"/>
              </w:rPr>
            </w:pPr>
          </w:p>
        </w:tc>
        <w:tc>
          <w:tcPr>
            <w:tcW w:w="2208"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пождепо</w:t>
            </w:r>
          </w:p>
        </w:tc>
        <w:tc>
          <w:tcPr>
            <w:tcW w:w="1686"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автомобиль</w:t>
            </w:r>
          </w:p>
        </w:tc>
        <w:tc>
          <w:tcPr>
            <w:tcW w:w="2409"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0,4</w:t>
            </w:r>
          </w:p>
        </w:tc>
        <w:tc>
          <w:tcPr>
            <w:tcW w:w="1134" w:type="dxa"/>
            <w:vAlign w:val="center"/>
          </w:tcPr>
          <w:p w:rsidR="00CD522D" w:rsidRPr="00786375" w:rsidRDefault="00CD522D" w:rsidP="00CD522D">
            <w:pPr>
              <w:pStyle w:val="aff3"/>
              <w:rPr>
                <w:rFonts w:ascii="Times New Roman" w:hAnsi="Times New Roman"/>
                <w:szCs w:val="20"/>
                <w:lang w:val="ru-RU"/>
              </w:rPr>
            </w:pPr>
          </w:p>
        </w:tc>
        <w:tc>
          <w:tcPr>
            <w:tcW w:w="993" w:type="dxa"/>
            <w:vAlign w:val="center"/>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 объект</w:t>
            </w:r>
          </w:p>
        </w:tc>
        <w:tc>
          <w:tcPr>
            <w:tcW w:w="815" w:type="dxa"/>
            <w:vAlign w:val="center"/>
          </w:tcPr>
          <w:p w:rsidR="00CD522D" w:rsidRPr="00786375" w:rsidRDefault="00CD522D" w:rsidP="00CD522D">
            <w:pPr>
              <w:pStyle w:val="aff3"/>
              <w:rPr>
                <w:rFonts w:ascii="Times New Roman" w:hAnsi="Times New Roman"/>
                <w:szCs w:val="20"/>
                <w:lang w:val="ru-RU"/>
              </w:rPr>
            </w:pPr>
          </w:p>
        </w:tc>
      </w:tr>
    </w:tbl>
    <w:p w:rsidR="00CD522D" w:rsidRDefault="00CD522D" w:rsidP="00CD522D">
      <w:pPr>
        <w:pStyle w:val="afe"/>
        <w:tabs>
          <w:tab w:val="left" w:pos="368"/>
        </w:tabs>
        <w:spacing w:line="360" w:lineRule="auto"/>
        <w:ind w:left="0"/>
        <w:jc w:val="both"/>
        <w:rPr>
          <w:color w:val="000000"/>
          <w:highlight w:val="yellow"/>
        </w:rPr>
      </w:pPr>
    </w:p>
    <w:p w:rsidR="00CD522D" w:rsidRDefault="00CD522D" w:rsidP="00CD522D">
      <w:pPr>
        <w:pStyle w:val="afe"/>
        <w:tabs>
          <w:tab w:val="left" w:pos="368"/>
        </w:tabs>
        <w:spacing w:line="360" w:lineRule="auto"/>
        <w:ind w:left="0" w:firstLine="709"/>
        <w:jc w:val="both"/>
        <w:rPr>
          <w:color w:val="000000"/>
        </w:rPr>
      </w:pPr>
      <w:r w:rsidRPr="00462EF6">
        <w:rPr>
          <w:color w:val="000000"/>
        </w:rPr>
        <w:lastRenderedPageBreak/>
        <w:t xml:space="preserve">Для учащихся, проживающих на расстоянии свыше </w:t>
      </w:r>
      <w:smartTag w:uri="urn:schemas-microsoft-com:office:smarttags" w:element="metricconverter">
        <w:smartTagPr>
          <w:attr w:name="ProductID" w:val="1 км"/>
        </w:smartTagPr>
        <w:r w:rsidRPr="00462EF6">
          <w:rPr>
            <w:color w:val="000000"/>
          </w:rPr>
          <w:t>1 км</w:t>
        </w:r>
      </w:smartTag>
      <w:r w:rsidRPr="00462EF6">
        <w:rPr>
          <w:color w:val="000000"/>
        </w:rPr>
        <w:t xml:space="preserve"> от учреждения образования, необходимо организовывать транспортное обслуживание.</w:t>
      </w:r>
    </w:p>
    <w:p w:rsidR="00CD522D" w:rsidRPr="00462EF6" w:rsidRDefault="00CD522D" w:rsidP="00CD522D">
      <w:pPr>
        <w:pStyle w:val="afe"/>
        <w:tabs>
          <w:tab w:val="left" w:pos="368"/>
        </w:tabs>
        <w:spacing w:line="360" w:lineRule="auto"/>
        <w:ind w:left="0" w:firstLine="709"/>
        <w:jc w:val="both"/>
        <w:rPr>
          <w:color w:val="000000"/>
        </w:rPr>
      </w:pPr>
    </w:p>
    <w:p w:rsidR="00CD522D" w:rsidRDefault="00CD522D" w:rsidP="00CD522D">
      <w:pPr>
        <w:pStyle w:val="afe"/>
        <w:tabs>
          <w:tab w:val="left" w:pos="368"/>
        </w:tabs>
        <w:spacing w:line="360" w:lineRule="auto"/>
        <w:ind w:left="0" w:firstLine="709"/>
        <w:jc w:val="right"/>
        <w:rPr>
          <w:color w:val="000000"/>
        </w:rPr>
      </w:pPr>
      <w:r>
        <w:rPr>
          <w:color w:val="000000"/>
        </w:rPr>
        <w:t>Таблица 3.11</w:t>
      </w:r>
      <w:r w:rsidRPr="00462EF6">
        <w:rPr>
          <w:color w:val="000000"/>
        </w:rPr>
        <w:t xml:space="preserve">. Прогнозная обеспеченность жителей сельского поселения </w:t>
      </w:r>
      <w:r>
        <w:rPr>
          <w:color w:val="000000"/>
        </w:rPr>
        <w:t>Садгород</w:t>
      </w:r>
      <w:r w:rsidRPr="00462EF6">
        <w:rPr>
          <w:color w:val="000000"/>
        </w:rPr>
        <w:t xml:space="preserve"> объектами социального и культурно-бытового обслуживания (по состоянию на </w:t>
      </w:r>
      <w:r>
        <w:rPr>
          <w:color w:val="000000"/>
        </w:rPr>
        <w:t>2025</w:t>
      </w:r>
      <w:r w:rsidRPr="00462EF6">
        <w:rPr>
          <w:color w:val="000000"/>
        </w:rPr>
        <w:t xml:space="preserve"> год).</w:t>
      </w: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8"/>
        <w:gridCol w:w="1239"/>
        <w:gridCol w:w="967"/>
        <w:gridCol w:w="2608"/>
        <w:gridCol w:w="966"/>
        <w:gridCol w:w="966"/>
        <w:gridCol w:w="2198"/>
      </w:tblGrid>
      <w:tr w:rsidR="00CD522D" w:rsidRPr="00786375" w:rsidTr="00CD522D">
        <w:trPr>
          <w:tblHeader/>
        </w:trPr>
        <w:tc>
          <w:tcPr>
            <w:tcW w:w="426" w:type="dxa"/>
            <w:vAlign w:val="center"/>
          </w:tcPr>
          <w:p w:rsidR="00CD522D" w:rsidRPr="00F86AAD" w:rsidRDefault="00CD522D" w:rsidP="00CD522D">
            <w:pPr>
              <w:pStyle w:val="aff4"/>
              <w:rPr>
                <w:sz w:val="20"/>
                <w:szCs w:val="20"/>
              </w:rPr>
            </w:pPr>
            <w:r w:rsidRPr="00F86AAD">
              <w:rPr>
                <w:sz w:val="20"/>
                <w:szCs w:val="20"/>
              </w:rPr>
              <w:t>№№</w:t>
            </w:r>
          </w:p>
          <w:p w:rsidR="00CD522D" w:rsidRPr="00F86AAD" w:rsidRDefault="00CD522D" w:rsidP="00CD522D">
            <w:pPr>
              <w:pStyle w:val="aff4"/>
              <w:rPr>
                <w:sz w:val="20"/>
                <w:szCs w:val="20"/>
              </w:rPr>
            </w:pPr>
            <w:r w:rsidRPr="00F86AAD">
              <w:rPr>
                <w:sz w:val="20"/>
                <w:szCs w:val="20"/>
              </w:rPr>
              <w:t>п/п</w:t>
            </w:r>
          </w:p>
        </w:tc>
        <w:tc>
          <w:tcPr>
            <w:tcW w:w="1275" w:type="dxa"/>
            <w:vAlign w:val="center"/>
          </w:tcPr>
          <w:p w:rsidR="00CD522D" w:rsidRPr="00F86AAD" w:rsidRDefault="00CD522D" w:rsidP="00CD522D">
            <w:pPr>
              <w:pStyle w:val="aff4"/>
              <w:rPr>
                <w:sz w:val="20"/>
                <w:szCs w:val="20"/>
              </w:rPr>
            </w:pPr>
            <w:r w:rsidRPr="00F86AAD">
              <w:rPr>
                <w:sz w:val="20"/>
                <w:szCs w:val="20"/>
              </w:rPr>
              <w:t>Наименов</w:t>
            </w:r>
            <w:r w:rsidRPr="00F86AAD">
              <w:rPr>
                <w:sz w:val="20"/>
                <w:szCs w:val="20"/>
              </w:rPr>
              <w:t>а</w:t>
            </w:r>
            <w:r w:rsidRPr="00F86AAD">
              <w:rPr>
                <w:sz w:val="20"/>
                <w:szCs w:val="20"/>
              </w:rPr>
              <w:t>ние</w:t>
            </w:r>
          </w:p>
        </w:tc>
        <w:tc>
          <w:tcPr>
            <w:tcW w:w="993" w:type="dxa"/>
            <w:vAlign w:val="center"/>
          </w:tcPr>
          <w:p w:rsidR="00CD522D" w:rsidRPr="00F86AAD" w:rsidRDefault="00CD522D" w:rsidP="00CD522D">
            <w:pPr>
              <w:pStyle w:val="aff4"/>
              <w:rPr>
                <w:sz w:val="20"/>
                <w:szCs w:val="20"/>
              </w:rPr>
            </w:pPr>
            <w:r w:rsidRPr="00F86AAD">
              <w:rPr>
                <w:sz w:val="20"/>
                <w:szCs w:val="20"/>
              </w:rPr>
              <w:t>Ед. изм.</w:t>
            </w:r>
          </w:p>
        </w:tc>
        <w:tc>
          <w:tcPr>
            <w:tcW w:w="2693" w:type="dxa"/>
            <w:vAlign w:val="center"/>
          </w:tcPr>
          <w:p w:rsidR="00CD522D" w:rsidRPr="00F86AAD" w:rsidRDefault="00CD522D" w:rsidP="00CD522D">
            <w:pPr>
              <w:pStyle w:val="aff4"/>
              <w:rPr>
                <w:sz w:val="20"/>
                <w:szCs w:val="20"/>
              </w:rPr>
            </w:pPr>
            <w:r w:rsidRPr="00F86AAD">
              <w:rPr>
                <w:sz w:val="20"/>
                <w:szCs w:val="20"/>
              </w:rPr>
              <w:t>Нормативная обеспече</w:t>
            </w:r>
            <w:r w:rsidRPr="00F86AAD">
              <w:rPr>
                <w:sz w:val="20"/>
                <w:szCs w:val="20"/>
              </w:rPr>
              <w:t>н</w:t>
            </w:r>
            <w:r w:rsidRPr="00F86AAD">
              <w:rPr>
                <w:sz w:val="20"/>
                <w:szCs w:val="20"/>
              </w:rPr>
              <w:t>ность</w:t>
            </w:r>
          </w:p>
          <w:p w:rsidR="00CD522D" w:rsidRPr="00F86AAD" w:rsidRDefault="00CD522D" w:rsidP="00CD522D">
            <w:pPr>
              <w:pStyle w:val="aff4"/>
              <w:rPr>
                <w:sz w:val="20"/>
                <w:szCs w:val="20"/>
              </w:rPr>
            </w:pPr>
            <w:r w:rsidRPr="00F86AAD">
              <w:rPr>
                <w:sz w:val="20"/>
                <w:szCs w:val="20"/>
              </w:rPr>
              <w:t>на 1 тыс.чел.</w:t>
            </w:r>
          </w:p>
        </w:tc>
        <w:tc>
          <w:tcPr>
            <w:tcW w:w="992" w:type="dxa"/>
            <w:vAlign w:val="center"/>
          </w:tcPr>
          <w:p w:rsidR="00CD522D" w:rsidRPr="00F86AAD" w:rsidRDefault="00CD522D" w:rsidP="00CD522D">
            <w:pPr>
              <w:pStyle w:val="aff4"/>
              <w:rPr>
                <w:sz w:val="20"/>
                <w:szCs w:val="20"/>
              </w:rPr>
            </w:pPr>
            <w:r w:rsidRPr="00F86AAD">
              <w:rPr>
                <w:sz w:val="20"/>
                <w:szCs w:val="20"/>
              </w:rPr>
              <w:t>Расчё</w:t>
            </w:r>
            <w:r w:rsidRPr="00F86AAD">
              <w:rPr>
                <w:sz w:val="20"/>
                <w:szCs w:val="20"/>
              </w:rPr>
              <w:t>т</w:t>
            </w:r>
            <w:r w:rsidRPr="00F86AAD">
              <w:rPr>
                <w:sz w:val="20"/>
                <w:szCs w:val="20"/>
              </w:rPr>
              <w:t>ная мо</w:t>
            </w:r>
            <w:r w:rsidRPr="00F86AAD">
              <w:rPr>
                <w:sz w:val="20"/>
                <w:szCs w:val="20"/>
              </w:rPr>
              <w:t>щ</w:t>
            </w:r>
            <w:r w:rsidRPr="00F86AAD">
              <w:rPr>
                <w:sz w:val="20"/>
                <w:szCs w:val="20"/>
              </w:rPr>
              <w:t>ность объе</w:t>
            </w:r>
            <w:r w:rsidRPr="00F86AAD">
              <w:rPr>
                <w:sz w:val="20"/>
                <w:szCs w:val="20"/>
              </w:rPr>
              <w:t>к</w:t>
            </w:r>
            <w:r w:rsidRPr="00F86AAD">
              <w:rPr>
                <w:sz w:val="20"/>
                <w:szCs w:val="20"/>
              </w:rPr>
              <w:t>тов</w:t>
            </w:r>
          </w:p>
        </w:tc>
        <w:tc>
          <w:tcPr>
            <w:tcW w:w="992" w:type="dxa"/>
            <w:vAlign w:val="center"/>
          </w:tcPr>
          <w:p w:rsidR="00CD522D" w:rsidRPr="00F86AAD" w:rsidRDefault="00CD522D" w:rsidP="00CD522D">
            <w:pPr>
              <w:pStyle w:val="aff4"/>
              <w:rPr>
                <w:sz w:val="20"/>
                <w:szCs w:val="20"/>
              </w:rPr>
            </w:pPr>
            <w:r w:rsidRPr="00F86AAD">
              <w:rPr>
                <w:sz w:val="20"/>
                <w:szCs w:val="20"/>
              </w:rPr>
              <w:t>Сущес</w:t>
            </w:r>
            <w:r w:rsidRPr="00F86AAD">
              <w:rPr>
                <w:sz w:val="20"/>
                <w:szCs w:val="20"/>
              </w:rPr>
              <w:t>т</w:t>
            </w:r>
            <w:r w:rsidRPr="00F86AAD">
              <w:rPr>
                <w:sz w:val="20"/>
                <w:szCs w:val="20"/>
              </w:rPr>
              <w:t>вующая мо</w:t>
            </w:r>
            <w:r w:rsidRPr="00F86AAD">
              <w:rPr>
                <w:sz w:val="20"/>
                <w:szCs w:val="20"/>
              </w:rPr>
              <w:t>щ</w:t>
            </w:r>
            <w:r w:rsidRPr="00F86AAD">
              <w:rPr>
                <w:sz w:val="20"/>
                <w:szCs w:val="20"/>
              </w:rPr>
              <w:t>ность объе</w:t>
            </w:r>
            <w:r w:rsidRPr="00F86AAD">
              <w:rPr>
                <w:sz w:val="20"/>
                <w:szCs w:val="20"/>
              </w:rPr>
              <w:t>к</w:t>
            </w:r>
            <w:r w:rsidRPr="00F86AAD">
              <w:rPr>
                <w:sz w:val="20"/>
                <w:szCs w:val="20"/>
              </w:rPr>
              <w:t>тов</w:t>
            </w:r>
          </w:p>
        </w:tc>
        <w:tc>
          <w:tcPr>
            <w:tcW w:w="2268" w:type="dxa"/>
            <w:vAlign w:val="center"/>
          </w:tcPr>
          <w:p w:rsidR="00CD522D" w:rsidRPr="00F86AAD" w:rsidRDefault="00CD522D" w:rsidP="00CD522D">
            <w:pPr>
              <w:pStyle w:val="aff4"/>
              <w:rPr>
                <w:sz w:val="20"/>
                <w:szCs w:val="20"/>
              </w:rPr>
            </w:pPr>
            <w:r w:rsidRPr="00F86AAD">
              <w:rPr>
                <w:sz w:val="20"/>
                <w:szCs w:val="20"/>
              </w:rPr>
              <w:t>Мощность планиру</w:t>
            </w:r>
            <w:r w:rsidRPr="00F86AAD">
              <w:rPr>
                <w:sz w:val="20"/>
                <w:szCs w:val="20"/>
              </w:rPr>
              <w:t>е</w:t>
            </w:r>
            <w:r w:rsidRPr="00F86AAD">
              <w:rPr>
                <w:sz w:val="20"/>
                <w:szCs w:val="20"/>
              </w:rPr>
              <w:t>мых объектов</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6945" w:type="dxa"/>
            <w:gridSpan w:val="5"/>
          </w:tcPr>
          <w:p w:rsidR="00CD522D" w:rsidRPr="00786375" w:rsidRDefault="00CD522D" w:rsidP="00CD522D">
            <w:pPr>
              <w:pStyle w:val="aff3"/>
              <w:rPr>
                <w:rFonts w:ascii="Times New Roman" w:hAnsi="Times New Roman"/>
                <w:b/>
                <w:szCs w:val="20"/>
                <w:lang w:val="ru-RU"/>
              </w:rPr>
            </w:pPr>
            <w:r w:rsidRPr="00786375">
              <w:rPr>
                <w:rFonts w:ascii="Times New Roman" w:hAnsi="Times New Roman"/>
                <w:b/>
                <w:szCs w:val="20"/>
                <w:lang w:val="ru-RU"/>
              </w:rPr>
              <w:t>Учреждения образования</w:t>
            </w: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w:t>
            </w:r>
          </w:p>
        </w:tc>
        <w:tc>
          <w:tcPr>
            <w:tcW w:w="1275"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Дошкольные образовательные учреждения</w:t>
            </w:r>
          </w:p>
        </w:tc>
        <w:tc>
          <w:tcPr>
            <w:tcW w:w="9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место</w:t>
            </w: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 xml:space="preserve">70% детей дошкольного возраста </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с.п. Садгород (</w:t>
            </w:r>
            <w:r w:rsidRPr="00786375">
              <w:rPr>
                <w:b/>
                <w:sz w:val="20"/>
                <w:szCs w:val="20"/>
              </w:rPr>
              <w:t>4390</w:t>
            </w:r>
            <w:r w:rsidRPr="00786375">
              <w:rPr>
                <w:sz w:val="20"/>
                <w:szCs w:val="20"/>
              </w:rPr>
              <w:t xml:space="preserve">) - </w:t>
            </w:r>
            <w:r w:rsidRPr="00786375">
              <w:rPr>
                <w:i/>
                <w:sz w:val="20"/>
                <w:szCs w:val="20"/>
              </w:rPr>
              <w:t>315</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220</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Садгород (2783) - 200</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140</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140</w:t>
            </w: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СТП реконструкция</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Чернигово (561) - 40</w:t>
            </w:r>
          </w:p>
        </w:tc>
        <w:tc>
          <w:tcPr>
            <w:tcW w:w="992" w:type="dxa"/>
          </w:tcPr>
          <w:p w:rsidR="00CD522D" w:rsidRPr="00786375" w:rsidRDefault="00CD522D" w:rsidP="00CD522D">
            <w:pPr>
              <w:pStyle w:val="aff3"/>
              <w:tabs>
                <w:tab w:val="center" w:pos="846"/>
              </w:tabs>
              <w:rPr>
                <w:rFonts w:ascii="Times New Roman" w:hAnsi="Times New Roman"/>
                <w:szCs w:val="20"/>
                <w:lang w:val="ru-RU"/>
              </w:rPr>
            </w:pPr>
            <w:r w:rsidRPr="00786375">
              <w:rPr>
                <w:rFonts w:ascii="Times New Roman" w:hAnsi="Times New Roman"/>
                <w:szCs w:val="20"/>
                <w:lang w:val="ru-RU"/>
              </w:rPr>
              <w:t>28</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СТП строительство</w:t>
            </w:r>
          </w:p>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На 30 мест в комплексе с школой</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 Репьёвка (601) - 43</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30</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50</w:t>
            </w: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СТП реконструкция</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 Марково (358) - 11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7</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 планируется</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Тальники (102) - 7</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5</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 планируется</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w:t>
            </w:r>
          </w:p>
        </w:tc>
        <w:tc>
          <w:tcPr>
            <w:tcW w:w="1275" w:type="dxa"/>
            <w:vMerge w:val="restart"/>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Общеобразовательные учреждения</w:t>
            </w:r>
          </w:p>
        </w:tc>
        <w:tc>
          <w:tcPr>
            <w:tcW w:w="993" w:type="dxa"/>
            <w:vMerge w:val="restart"/>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учащийся</w:t>
            </w: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всего детей с.п. Садгород</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692</w:t>
            </w:r>
          </w:p>
        </w:tc>
        <w:tc>
          <w:tcPr>
            <w:tcW w:w="992" w:type="dxa"/>
            <w:vMerge w:val="restart"/>
          </w:tcPr>
          <w:p w:rsidR="00CD522D" w:rsidRPr="00786375" w:rsidRDefault="00CD522D" w:rsidP="00CD522D">
            <w:pPr>
              <w:pStyle w:val="aff3"/>
              <w:rPr>
                <w:rFonts w:ascii="Times New Roman" w:hAnsi="Times New Roman"/>
                <w:szCs w:val="20"/>
                <w:lang w:val="ru-RU"/>
              </w:rPr>
            </w:pPr>
          </w:p>
        </w:tc>
        <w:tc>
          <w:tcPr>
            <w:tcW w:w="2268" w:type="dxa"/>
            <w:vMerge w:val="restart"/>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vMerge/>
          </w:tcPr>
          <w:p w:rsidR="00CD522D" w:rsidRPr="00786375" w:rsidRDefault="00CD522D" w:rsidP="00CD522D">
            <w:pPr>
              <w:pStyle w:val="aff3"/>
              <w:rPr>
                <w:rFonts w:ascii="Times New Roman" w:hAnsi="Times New Roman"/>
                <w:szCs w:val="20"/>
                <w:lang w:val="ru-RU"/>
              </w:rPr>
            </w:pPr>
          </w:p>
        </w:tc>
        <w:tc>
          <w:tcPr>
            <w:tcW w:w="993" w:type="dxa"/>
            <w:vMerge/>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 xml:space="preserve">100% детей от 7 до 15 лет </w:t>
            </w:r>
            <w:r w:rsidRPr="00786375">
              <w:rPr>
                <w:rFonts w:ascii="Times New Roman" w:hAnsi="Times New Roman"/>
                <w:szCs w:val="20"/>
                <w:lang w:val="en-US"/>
              </w:rPr>
              <w:t>I</w:t>
            </w:r>
            <w:r w:rsidRPr="00786375">
              <w:rPr>
                <w:rFonts w:ascii="Times New Roman" w:hAnsi="Times New Roman"/>
                <w:szCs w:val="20"/>
                <w:lang w:val="ru-RU"/>
              </w:rPr>
              <w:t xml:space="preserve">, </w:t>
            </w:r>
            <w:r w:rsidRPr="00786375">
              <w:rPr>
                <w:rFonts w:ascii="Times New Roman" w:hAnsi="Times New Roman"/>
                <w:szCs w:val="20"/>
                <w:lang w:val="en-US"/>
              </w:rPr>
              <w:t>II</w:t>
            </w:r>
            <w:r w:rsidRPr="00786375">
              <w:rPr>
                <w:rFonts w:ascii="Times New Roman" w:hAnsi="Times New Roman"/>
                <w:szCs w:val="20"/>
                <w:lang w:val="ru-RU"/>
              </w:rPr>
              <w:t xml:space="preserve"> ступень (629)</w:t>
            </w:r>
          </w:p>
        </w:tc>
        <w:tc>
          <w:tcPr>
            <w:tcW w:w="992" w:type="dxa"/>
          </w:tcPr>
          <w:p w:rsidR="00CD522D" w:rsidRPr="00786375" w:rsidRDefault="00CD522D" w:rsidP="00CD522D">
            <w:pPr>
              <w:pStyle w:val="aff3"/>
              <w:tabs>
                <w:tab w:val="left" w:pos="1526"/>
              </w:tabs>
              <w:jc w:val="right"/>
              <w:rPr>
                <w:rFonts w:ascii="Times New Roman" w:hAnsi="Times New Roman"/>
                <w:szCs w:val="20"/>
                <w:lang w:val="ru-RU"/>
              </w:rPr>
            </w:pPr>
            <w:r w:rsidRPr="00786375">
              <w:rPr>
                <w:rFonts w:ascii="Times New Roman" w:hAnsi="Times New Roman"/>
                <w:szCs w:val="20"/>
                <w:lang w:val="ru-RU"/>
              </w:rPr>
              <w:t>629</w:t>
            </w:r>
          </w:p>
        </w:tc>
        <w:tc>
          <w:tcPr>
            <w:tcW w:w="992" w:type="dxa"/>
            <w:vMerge/>
          </w:tcPr>
          <w:p w:rsidR="00CD522D" w:rsidRPr="00786375" w:rsidRDefault="00CD522D" w:rsidP="00CD522D">
            <w:pPr>
              <w:pStyle w:val="aff3"/>
              <w:rPr>
                <w:rFonts w:ascii="Times New Roman" w:hAnsi="Times New Roman"/>
                <w:szCs w:val="20"/>
                <w:lang w:val="ru-RU"/>
              </w:rPr>
            </w:pPr>
          </w:p>
        </w:tc>
        <w:tc>
          <w:tcPr>
            <w:tcW w:w="2268" w:type="dxa"/>
            <w:vMerge/>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vMerge/>
          </w:tcPr>
          <w:p w:rsidR="00CD522D" w:rsidRPr="00786375" w:rsidRDefault="00CD522D" w:rsidP="00CD522D">
            <w:pPr>
              <w:pStyle w:val="aff3"/>
              <w:rPr>
                <w:rFonts w:ascii="Times New Roman" w:hAnsi="Times New Roman"/>
                <w:szCs w:val="20"/>
                <w:lang w:val="ru-RU"/>
              </w:rPr>
            </w:pPr>
          </w:p>
        </w:tc>
        <w:tc>
          <w:tcPr>
            <w:tcW w:w="993" w:type="dxa"/>
            <w:vMerge/>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 xml:space="preserve">75% детей от 16 до 17 лет </w:t>
            </w:r>
            <w:r w:rsidRPr="00786375">
              <w:rPr>
                <w:rFonts w:ascii="Times New Roman" w:hAnsi="Times New Roman"/>
                <w:szCs w:val="20"/>
                <w:lang w:val="en-US"/>
              </w:rPr>
              <w:t>III</w:t>
            </w:r>
            <w:r w:rsidRPr="00786375">
              <w:rPr>
                <w:rFonts w:ascii="Times New Roman" w:hAnsi="Times New Roman"/>
                <w:szCs w:val="20"/>
                <w:lang w:val="ru-RU"/>
              </w:rPr>
              <w:t xml:space="preserve"> ступень (84)</w:t>
            </w:r>
          </w:p>
        </w:tc>
        <w:tc>
          <w:tcPr>
            <w:tcW w:w="992" w:type="dxa"/>
          </w:tcPr>
          <w:p w:rsidR="00CD522D" w:rsidRPr="00786375" w:rsidRDefault="00CD522D" w:rsidP="00CD522D">
            <w:pPr>
              <w:pStyle w:val="aff3"/>
              <w:jc w:val="right"/>
              <w:rPr>
                <w:rFonts w:ascii="Times New Roman" w:hAnsi="Times New Roman"/>
                <w:szCs w:val="20"/>
                <w:lang w:val="ru-RU"/>
              </w:rPr>
            </w:pPr>
            <w:r w:rsidRPr="00786375">
              <w:rPr>
                <w:rFonts w:ascii="Times New Roman" w:hAnsi="Times New Roman"/>
                <w:szCs w:val="20"/>
                <w:lang w:val="ru-RU"/>
              </w:rPr>
              <w:t>63</w:t>
            </w:r>
          </w:p>
        </w:tc>
        <w:tc>
          <w:tcPr>
            <w:tcW w:w="992" w:type="dxa"/>
            <w:vMerge/>
          </w:tcPr>
          <w:p w:rsidR="00CD522D" w:rsidRPr="00786375" w:rsidRDefault="00CD522D" w:rsidP="00CD522D">
            <w:pPr>
              <w:pStyle w:val="aff3"/>
              <w:rPr>
                <w:rFonts w:ascii="Times New Roman" w:hAnsi="Times New Roman"/>
                <w:szCs w:val="20"/>
                <w:lang w:val="ru-RU"/>
              </w:rPr>
            </w:pPr>
          </w:p>
        </w:tc>
        <w:tc>
          <w:tcPr>
            <w:tcW w:w="2268" w:type="dxa"/>
            <w:vMerge/>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 xml:space="preserve">всего детей </w:t>
            </w:r>
            <w:r w:rsidRPr="00786375">
              <w:rPr>
                <w:rFonts w:ascii="Times New Roman" w:hAnsi="Times New Roman"/>
                <w:szCs w:val="20"/>
              </w:rPr>
              <w:t>п. Садгород (2783)</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458</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520</w:t>
            </w: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СТП реконструкция</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 xml:space="preserve">100% детей от 7 до 15 лет </w:t>
            </w:r>
            <w:r w:rsidRPr="00786375">
              <w:rPr>
                <w:rFonts w:ascii="Times New Roman" w:hAnsi="Times New Roman"/>
                <w:szCs w:val="20"/>
                <w:lang w:val="en-US"/>
              </w:rPr>
              <w:t>I</w:t>
            </w:r>
            <w:r w:rsidRPr="00786375">
              <w:rPr>
                <w:rFonts w:ascii="Times New Roman" w:hAnsi="Times New Roman"/>
                <w:szCs w:val="20"/>
                <w:lang w:val="ru-RU"/>
              </w:rPr>
              <w:t xml:space="preserve">, </w:t>
            </w:r>
            <w:r w:rsidRPr="00786375">
              <w:rPr>
                <w:rFonts w:ascii="Times New Roman" w:hAnsi="Times New Roman"/>
                <w:szCs w:val="20"/>
                <w:lang w:val="en-US"/>
              </w:rPr>
              <w:t>II</w:t>
            </w:r>
            <w:r w:rsidRPr="00786375">
              <w:rPr>
                <w:rFonts w:ascii="Times New Roman" w:hAnsi="Times New Roman"/>
                <w:szCs w:val="20"/>
                <w:lang w:val="ru-RU"/>
              </w:rPr>
              <w:t xml:space="preserve"> ступень (417)</w:t>
            </w:r>
          </w:p>
        </w:tc>
        <w:tc>
          <w:tcPr>
            <w:tcW w:w="992" w:type="dxa"/>
          </w:tcPr>
          <w:p w:rsidR="00CD522D" w:rsidRPr="00786375" w:rsidRDefault="00CD522D" w:rsidP="00CD522D">
            <w:pPr>
              <w:pStyle w:val="aff3"/>
              <w:jc w:val="right"/>
              <w:rPr>
                <w:rFonts w:ascii="Times New Roman" w:hAnsi="Times New Roman"/>
                <w:szCs w:val="20"/>
                <w:lang w:val="ru-RU"/>
              </w:rPr>
            </w:pPr>
            <w:r w:rsidRPr="00786375">
              <w:rPr>
                <w:rFonts w:ascii="Times New Roman" w:hAnsi="Times New Roman"/>
                <w:szCs w:val="20"/>
                <w:lang w:val="ru-RU"/>
              </w:rPr>
              <w:t>417</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 xml:space="preserve">75% детей от 16 до 17 лет </w:t>
            </w:r>
            <w:r w:rsidRPr="00786375">
              <w:rPr>
                <w:rFonts w:ascii="Times New Roman" w:hAnsi="Times New Roman"/>
                <w:szCs w:val="20"/>
                <w:lang w:val="en-US"/>
              </w:rPr>
              <w:t>III</w:t>
            </w:r>
            <w:r w:rsidRPr="00786375">
              <w:rPr>
                <w:rFonts w:ascii="Times New Roman" w:hAnsi="Times New Roman"/>
                <w:szCs w:val="20"/>
                <w:lang w:val="ru-RU"/>
              </w:rPr>
              <w:t xml:space="preserve"> ступень (55)</w:t>
            </w:r>
          </w:p>
        </w:tc>
        <w:tc>
          <w:tcPr>
            <w:tcW w:w="992" w:type="dxa"/>
          </w:tcPr>
          <w:p w:rsidR="00CD522D" w:rsidRPr="00786375" w:rsidRDefault="00CD522D" w:rsidP="00CD522D">
            <w:pPr>
              <w:pStyle w:val="aff3"/>
              <w:jc w:val="right"/>
              <w:rPr>
                <w:rFonts w:ascii="Times New Roman" w:hAnsi="Times New Roman"/>
                <w:szCs w:val="20"/>
                <w:lang w:val="ru-RU"/>
              </w:rPr>
            </w:pPr>
            <w:r w:rsidRPr="00786375">
              <w:rPr>
                <w:rFonts w:ascii="Times New Roman" w:hAnsi="Times New Roman"/>
                <w:szCs w:val="20"/>
                <w:lang w:val="ru-RU"/>
              </w:rPr>
              <w:t>41</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 xml:space="preserve">всего детей </w:t>
            </w:r>
            <w:r w:rsidRPr="00786375">
              <w:rPr>
                <w:rFonts w:ascii="Times New Roman" w:hAnsi="Times New Roman"/>
                <w:szCs w:val="20"/>
              </w:rPr>
              <w:t>п. Чернигово (561)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92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нет</w:t>
            </w:r>
          </w:p>
        </w:tc>
        <w:tc>
          <w:tcPr>
            <w:tcW w:w="2268" w:type="dxa"/>
          </w:tcPr>
          <w:p w:rsidR="00CD522D" w:rsidRPr="00786375" w:rsidRDefault="00CD522D" w:rsidP="00CD522D">
            <w:pPr>
              <w:pStyle w:val="aff3"/>
              <w:jc w:val="center"/>
              <w:rPr>
                <w:rFonts w:ascii="Times New Roman" w:hAnsi="Times New Roman"/>
                <w:szCs w:val="20"/>
                <w:lang w:val="ru-RU"/>
              </w:rPr>
            </w:pPr>
            <w:r w:rsidRPr="00786375">
              <w:rPr>
                <w:rFonts w:ascii="Times New Roman" w:hAnsi="Times New Roman"/>
                <w:szCs w:val="20"/>
                <w:lang w:val="ru-RU"/>
              </w:rPr>
              <w:t>Строительство  в комплексе с ДОУ</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 xml:space="preserve">100% детей от 7 до 15 лет </w:t>
            </w:r>
            <w:r w:rsidRPr="00786375">
              <w:rPr>
                <w:rFonts w:ascii="Times New Roman" w:hAnsi="Times New Roman"/>
                <w:szCs w:val="20"/>
                <w:lang w:val="en-US"/>
              </w:rPr>
              <w:t>I</w:t>
            </w:r>
            <w:r w:rsidRPr="00786375">
              <w:rPr>
                <w:rFonts w:ascii="Times New Roman" w:hAnsi="Times New Roman"/>
                <w:szCs w:val="20"/>
                <w:lang w:val="ru-RU"/>
              </w:rPr>
              <w:t xml:space="preserve">, </w:t>
            </w:r>
            <w:r w:rsidRPr="00786375">
              <w:rPr>
                <w:rFonts w:ascii="Times New Roman" w:hAnsi="Times New Roman"/>
                <w:szCs w:val="20"/>
                <w:lang w:val="en-US"/>
              </w:rPr>
              <w:t>II</w:t>
            </w:r>
            <w:r w:rsidRPr="00786375">
              <w:rPr>
                <w:rFonts w:ascii="Times New Roman" w:hAnsi="Times New Roman"/>
                <w:szCs w:val="20"/>
                <w:lang w:val="ru-RU"/>
              </w:rPr>
              <w:t xml:space="preserve"> ступень (84)</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84</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 xml:space="preserve">75% детей от 16 до 17 лет </w:t>
            </w:r>
            <w:r w:rsidRPr="00786375">
              <w:rPr>
                <w:rFonts w:ascii="Times New Roman" w:hAnsi="Times New Roman"/>
                <w:szCs w:val="20"/>
                <w:lang w:val="en-US"/>
              </w:rPr>
              <w:t>III</w:t>
            </w:r>
            <w:r w:rsidRPr="00786375">
              <w:rPr>
                <w:rFonts w:ascii="Times New Roman" w:hAnsi="Times New Roman"/>
                <w:szCs w:val="20"/>
                <w:lang w:val="ru-RU"/>
              </w:rPr>
              <w:t xml:space="preserve"> ступень (11)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8</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всего детей с</w:t>
            </w:r>
            <w:r w:rsidRPr="00786375">
              <w:rPr>
                <w:rFonts w:ascii="Times New Roman" w:hAnsi="Times New Roman"/>
                <w:szCs w:val="20"/>
              </w:rPr>
              <w:t xml:space="preserve">. </w:t>
            </w:r>
            <w:r w:rsidRPr="00786375">
              <w:rPr>
                <w:rFonts w:ascii="Times New Roman" w:hAnsi="Times New Roman"/>
                <w:szCs w:val="20"/>
                <w:lang w:val="ru-RU"/>
              </w:rPr>
              <w:t>Репьёвка</w:t>
            </w:r>
            <w:r w:rsidRPr="00786375">
              <w:rPr>
                <w:rFonts w:ascii="Times New Roman" w:hAnsi="Times New Roman"/>
                <w:szCs w:val="20"/>
              </w:rPr>
              <w:t xml:space="preserve"> (</w:t>
            </w:r>
            <w:r w:rsidRPr="00786375">
              <w:rPr>
                <w:rFonts w:ascii="Times New Roman" w:hAnsi="Times New Roman"/>
                <w:szCs w:val="20"/>
                <w:lang w:val="ru-RU"/>
              </w:rPr>
              <w:t>601</w:t>
            </w:r>
            <w:r w:rsidRPr="00786375">
              <w:rPr>
                <w:rFonts w:ascii="Times New Roman" w:hAnsi="Times New Roman"/>
                <w:szCs w:val="20"/>
              </w:rPr>
              <w:t>)</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99</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120</w:t>
            </w: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СТП реконструкция</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 xml:space="preserve">100% детей от 7 до 15 лет </w:t>
            </w:r>
            <w:r w:rsidRPr="00786375">
              <w:rPr>
                <w:rFonts w:ascii="Times New Roman" w:hAnsi="Times New Roman"/>
                <w:szCs w:val="20"/>
                <w:lang w:val="en-US"/>
              </w:rPr>
              <w:t>I</w:t>
            </w:r>
            <w:r w:rsidRPr="00786375">
              <w:rPr>
                <w:rFonts w:ascii="Times New Roman" w:hAnsi="Times New Roman"/>
                <w:szCs w:val="20"/>
                <w:lang w:val="ru-RU"/>
              </w:rPr>
              <w:t xml:space="preserve">, </w:t>
            </w:r>
            <w:r w:rsidRPr="00786375">
              <w:rPr>
                <w:rFonts w:ascii="Times New Roman" w:hAnsi="Times New Roman"/>
                <w:szCs w:val="20"/>
                <w:lang w:val="en-US"/>
              </w:rPr>
              <w:t>II</w:t>
            </w:r>
            <w:r w:rsidRPr="00786375">
              <w:rPr>
                <w:rFonts w:ascii="Times New Roman" w:hAnsi="Times New Roman"/>
                <w:szCs w:val="20"/>
                <w:lang w:val="ru-RU"/>
              </w:rPr>
              <w:t xml:space="preserve"> ступень (90)</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90</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 xml:space="preserve">75% детей от 16 до 17 лет </w:t>
            </w:r>
            <w:r w:rsidRPr="00786375">
              <w:rPr>
                <w:rFonts w:ascii="Times New Roman" w:hAnsi="Times New Roman"/>
                <w:szCs w:val="20"/>
                <w:lang w:val="en-US"/>
              </w:rPr>
              <w:t>III</w:t>
            </w:r>
            <w:r w:rsidRPr="00786375">
              <w:rPr>
                <w:rFonts w:ascii="Times New Roman" w:hAnsi="Times New Roman"/>
                <w:szCs w:val="20"/>
                <w:lang w:val="ru-RU"/>
              </w:rPr>
              <w:t xml:space="preserve"> ступень (12)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9</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vMerge w:val="restart"/>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lastRenderedPageBreak/>
              <w:t>3</w:t>
            </w:r>
          </w:p>
        </w:tc>
        <w:tc>
          <w:tcPr>
            <w:tcW w:w="6945" w:type="dxa"/>
            <w:gridSpan w:val="5"/>
          </w:tcPr>
          <w:p w:rsidR="00CD522D" w:rsidRPr="00786375" w:rsidRDefault="00CD522D" w:rsidP="00CD522D">
            <w:pPr>
              <w:pStyle w:val="aff3"/>
              <w:rPr>
                <w:rFonts w:ascii="Times New Roman" w:hAnsi="Times New Roman"/>
                <w:b/>
                <w:szCs w:val="20"/>
                <w:lang w:val="ru-RU"/>
              </w:rPr>
            </w:pPr>
            <w:r w:rsidRPr="00786375">
              <w:rPr>
                <w:rFonts w:ascii="Times New Roman" w:hAnsi="Times New Roman"/>
                <w:b/>
                <w:szCs w:val="20"/>
                <w:lang w:val="ru-RU"/>
              </w:rPr>
              <w:t>Учреждения здравоохранения</w:t>
            </w: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офис врача общей практики (поликлиника)</w:t>
            </w:r>
          </w:p>
        </w:tc>
        <w:tc>
          <w:tcPr>
            <w:tcW w:w="9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посещ./смена</w:t>
            </w: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18,2</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с.п. Садгород (4192)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76,2944</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Садгород (2783)</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50,6506</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50</w:t>
            </w:r>
          </w:p>
        </w:tc>
        <w:tc>
          <w:tcPr>
            <w:tcW w:w="2268" w:type="dxa"/>
          </w:tcPr>
          <w:p w:rsidR="00CD522D" w:rsidRPr="00786375" w:rsidRDefault="00CD522D" w:rsidP="00CD522D">
            <w:pPr>
              <w:pStyle w:val="aff3"/>
              <w:jc w:val="center"/>
              <w:rPr>
                <w:rFonts w:ascii="Times New Roman" w:hAnsi="Times New Roman"/>
                <w:szCs w:val="20"/>
                <w:lang w:val="ru-RU"/>
              </w:rPr>
            </w:pPr>
            <w:r w:rsidRPr="00786375">
              <w:rPr>
                <w:rFonts w:ascii="Times New Roman" w:hAnsi="Times New Roman"/>
                <w:szCs w:val="20"/>
                <w:lang w:val="ru-RU"/>
              </w:rPr>
              <w:t>Не планируется</w:t>
            </w: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Чернигово (561)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10,2102</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СТП строительство</w:t>
            </w:r>
          </w:p>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ФАП на 10 посещ./смену</w:t>
            </w: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 Репьёвка (601)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10,9382</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СТП строительство – уже ПОСТРОЕН!</w:t>
            </w: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 Марково (160)</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2,912</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Тальники (102)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1,8564</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стационар</w:t>
            </w:r>
          </w:p>
        </w:tc>
        <w:tc>
          <w:tcPr>
            <w:tcW w:w="9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коек/1 тыс. жит.</w:t>
            </w: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13,5</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аптеки</w:t>
            </w:r>
          </w:p>
        </w:tc>
        <w:tc>
          <w:tcPr>
            <w:tcW w:w="9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объект</w:t>
            </w: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на 6,2 тыс. жителей</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3</w:t>
            </w:r>
          </w:p>
        </w:tc>
        <w:tc>
          <w:tcPr>
            <w:tcW w:w="2268" w:type="dxa"/>
          </w:tcPr>
          <w:p w:rsidR="00CD522D" w:rsidRPr="00786375" w:rsidRDefault="00CD522D" w:rsidP="00CD522D">
            <w:pPr>
              <w:pStyle w:val="aff3"/>
              <w:jc w:val="center"/>
              <w:rPr>
                <w:rFonts w:ascii="Times New Roman" w:hAnsi="Times New Roman"/>
                <w:szCs w:val="20"/>
                <w:lang w:val="ru-RU"/>
              </w:rPr>
            </w:pPr>
            <w:r w:rsidRPr="00786375">
              <w:rPr>
                <w:rFonts w:ascii="Times New Roman" w:hAnsi="Times New Roman"/>
                <w:szCs w:val="20"/>
                <w:lang w:val="ru-RU"/>
              </w:rPr>
              <w:t>Не планируется</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6945" w:type="dxa"/>
            <w:gridSpan w:val="5"/>
          </w:tcPr>
          <w:p w:rsidR="00CD522D" w:rsidRPr="00786375" w:rsidRDefault="00CD522D" w:rsidP="00CD522D">
            <w:pPr>
              <w:pStyle w:val="aff3"/>
              <w:rPr>
                <w:rFonts w:ascii="Times New Roman" w:hAnsi="Times New Roman"/>
                <w:b/>
                <w:szCs w:val="20"/>
                <w:lang w:val="ru-RU"/>
              </w:rPr>
            </w:pPr>
            <w:r w:rsidRPr="00786375">
              <w:rPr>
                <w:rFonts w:ascii="Times New Roman" w:hAnsi="Times New Roman"/>
                <w:b/>
                <w:szCs w:val="20"/>
                <w:lang w:val="ru-RU"/>
              </w:rPr>
              <w:t>Физкультурно-спортивные сооружения</w:t>
            </w: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vMerge w:val="restart"/>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4</w:t>
            </w:r>
          </w:p>
        </w:tc>
        <w:tc>
          <w:tcPr>
            <w:tcW w:w="1275"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Плоскостные физкультурно-спортивные сооружения</w:t>
            </w:r>
          </w:p>
        </w:tc>
        <w:tc>
          <w:tcPr>
            <w:tcW w:w="9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га/1 тыс. жит.</w:t>
            </w: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На 1 тыс. жителей (0,8)</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с.п. Садгород (4192)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3,3536</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tabs>
                <w:tab w:val="left" w:pos="258"/>
              </w:tabs>
              <w:jc w:val="both"/>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Садгород (2783)</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2,2264</w:t>
            </w:r>
          </w:p>
        </w:tc>
        <w:tc>
          <w:tcPr>
            <w:tcW w:w="992" w:type="dxa"/>
          </w:tcPr>
          <w:p w:rsidR="00CD522D" w:rsidRPr="00786375" w:rsidRDefault="00CD522D" w:rsidP="00CD522D">
            <w:pPr>
              <w:pStyle w:val="aff3"/>
              <w:rPr>
                <w:rFonts w:ascii="Times New Roman" w:eastAsia="Calibri" w:hAnsi="Times New Roman"/>
                <w:szCs w:val="20"/>
              </w:rPr>
            </w:pPr>
            <w:r w:rsidRPr="00786375">
              <w:rPr>
                <w:rFonts w:ascii="Times New Roman" w:hAnsi="Times New Roman"/>
                <w:szCs w:val="20"/>
                <w:lang w:val="ru-RU"/>
              </w:rPr>
              <w:t>0,96</w:t>
            </w:r>
          </w:p>
        </w:tc>
        <w:tc>
          <w:tcPr>
            <w:tcW w:w="2268" w:type="dxa"/>
          </w:tcPr>
          <w:p w:rsidR="00CD522D" w:rsidRPr="00786375" w:rsidRDefault="00CD522D" w:rsidP="00CD522D">
            <w:pPr>
              <w:pStyle w:val="aff3"/>
              <w:tabs>
                <w:tab w:val="left" w:pos="258"/>
              </w:tabs>
              <w:jc w:val="both"/>
              <w:rPr>
                <w:rFonts w:ascii="Times New Roman" w:hAnsi="Times New Roman"/>
                <w:szCs w:val="20"/>
                <w:lang w:val="ru-RU"/>
              </w:rPr>
            </w:pPr>
            <w:r w:rsidRPr="00786375">
              <w:rPr>
                <w:rFonts w:ascii="Times New Roman" w:hAnsi="Times New Roman"/>
                <w:szCs w:val="20"/>
                <w:lang w:val="ru-RU"/>
              </w:rPr>
              <w:t>1,27 га</w:t>
            </w: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Чернигово (561)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0,4488</w:t>
            </w:r>
          </w:p>
        </w:tc>
        <w:tc>
          <w:tcPr>
            <w:tcW w:w="992" w:type="dxa"/>
          </w:tcPr>
          <w:p w:rsidR="00CD522D" w:rsidRPr="00786375" w:rsidRDefault="00CD522D" w:rsidP="00CD522D">
            <w:pPr>
              <w:pStyle w:val="aff3"/>
              <w:rPr>
                <w:rFonts w:ascii="Times New Roman" w:eastAsia="Calibri" w:hAnsi="Times New Roman"/>
                <w:szCs w:val="20"/>
              </w:rPr>
            </w:pPr>
          </w:p>
        </w:tc>
        <w:tc>
          <w:tcPr>
            <w:tcW w:w="2268" w:type="dxa"/>
          </w:tcPr>
          <w:p w:rsidR="00CD522D" w:rsidRPr="00786375" w:rsidRDefault="00CD522D" w:rsidP="00CD522D">
            <w:pPr>
              <w:pStyle w:val="aff3"/>
              <w:tabs>
                <w:tab w:val="left" w:pos="258"/>
              </w:tabs>
              <w:jc w:val="both"/>
              <w:rPr>
                <w:rFonts w:ascii="Times New Roman" w:hAnsi="Times New Roman"/>
                <w:szCs w:val="20"/>
                <w:lang w:val="ru-RU"/>
              </w:rPr>
            </w:pPr>
            <w:r w:rsidRPr="00786375">
              <w:rPr>
                <w:rFonts w:ascii="Times New Roman" w:hAnsi="Times New Roman"/>
                <w:szCs w:val="20"/>
                <w:lang w:val="ru-RU"/>
              </w:rPr>
              <w:t>СПТ строительство</w:t>
            </w: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 Репьёвка (601)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0,4808</w:t>
            </w:r>
          </w:p>
        </w:tc>
        <w:tc>
          <w:tcPr>
            <w:tcW w:w="992" w:type="dxa"/>
          </w:tcPr>
          <w:p w:rsidR="00CD522D" w:rsidRPr="00786375" w:rsidRDefault="00CD522D" w:rsidP="00CD522D">
            <w:pPr>
              <w:pStyle w:val="aff3"/>
              <w:rPr>
                <w:rFonts w:ascii="Times New Roman" w:eastAsia="Calibri" w:hAnsi="Times New Roman"/>
                <w:szCs w:val="20"/>
              </w:rPr>
            </w:pPr>
          </w:p>
        </w:tc>
        <w:tc>
          <w:tcPr>
            <w:tcW w:w="2268" w:type="dxa"/>
          </w:tcPr>
          <w:p w:rsidR="00CD522D" w:rsidRPr="00786375" w:rsidRDefault="00CD522D" w:rsidP="00CD522D">
            <w:pPr>
              <w:pStyle w:val="aff3"/>
              <w:tabs>
                <w:tab w:val="left" w:pos="258"/>
              </w:tabs>
              <w:jc w:val="both"/>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Марково (160)</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0,128</w:t>
            </w:r>
          </w:p>
        </w:tc>
        <w:tc>
          <w:tcPr>
            <w:tcW w:w="992" w:type="dxa"/>
          </w:tcPr>
          <w:p w:rsidR="00CD522D" w:rsidRPr="00786375" w:rsidRDefault="00CD522D" w:rsidP="00CD522D">
            <w:pPr>
              <w:pStyle w:val="aff3"/>
              <w:rPr>
                <w:rFonts w:ascii="Times New Roman" w:eastAsia="Calibri" w:hAnsi="Times New Roman"/>
                <w:szCs w:val="20"/>
              </w:rPr>
            </w:pPr>
          </w:p>
        </w:tc>
        <w:tc>
          <w:tcPr>
            <w:tcW w:w="2268" w:type="dxa"/>
          </w:tcPr>
          <w:p w:rsidR="00CD522D" w:rsidRPr="00786375" w:rsidRDefault="00CD522D" w:rsidP="00CD522D">
            <w:pPr>
              <w:pStyle w:val="aff3"/>
              <w:tabs>
                <w:tab w:val="left" w:pos="258"/>
              </w:tabs>
              <w:jc w:val="both"/>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Тальники (102)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0,0816</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jc w:val="center"/>
              <w:rPr>
                <w:rFonts w:ascii="Times New Roman" w:hAnsi="Times New Roman"/>
                <w:szCs w:val="20"/>
                <w:lang w:val="ru-RU"/>
              </w:rPr>
            </w:pPr>
            <w:r w:rsidRPr="00786375">
              <w:rPr>
                <w:rFonts w:ascii="Times New Roman" w:hAnsi="Times New Roman"/>
                <w:szCs w:val="20"/>
                <w:lang w:val="ru-RU"/>
              </w:rPr>
              <w:t>площадка 20х40=800 кв.м</w:t>
            </w: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спортивные залы</w:t>
            </w:r>
          </w:p>
        </w:tc>
        <w:tc>
          <w:tcPr>
            <w:tcW w:w="9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м2 площади пола/1 тыс. жит.</w:t>
            </w: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200</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с.п. Садгород (4192)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838,4</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Садгород (2783)</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556,6</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 xml:space="preserve">СТП строительство ФОК </w:t>
            </w:r>
          </w:p>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зал 15х30=450</w:t>
            </w: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Чернигово (561)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112,2</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строительство в комплексе с клубом 9х18=162 кв.м</w:t>
            </w: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 Репьёвка (601)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120,2</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реконструкция школьного</w:t>
            </w: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 Марково (160)</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 планируется</w:t>
            </w: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Тальники (102)</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 планируется</w:t>
            </w: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бассейны</w:t>
            </w:r>
          </w:p>
        </w:tc>
        <w:tc>
          <w:tcPr>
            <w:tcW w:w="9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м2 зеркала воды</w:t>
            </w: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100</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rPr>
              <w:t>- с.п. Садгород (4192)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419,2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нет</w:t>
            </w: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 xml:space="preserve">СТП строительство ФОК </w:t>
            </w:r>
          </w:p>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строительство</w:t>
            </w:r>
          </w:p>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ванна 450 кв.м =25х18</w:t>
            </w:r>
          </w:p>
        </w:tc>
      </w:tr>
      <w:tr w:rsidR="00CD522D" w:rsidRPr="00786375" w:rsidTr="00CD522D">
        <w:tc>
          <w:tcPr>
            <w:tcW w:w="426" w:type="dxa"/>
            <w:vMerge w:val="restart"/>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5</w:t>
            </w:r>
          </w:p>
        </w:tc>
        <w:tc>
          <w:tcPr>
            <w:tcW w:w="6945" w:type="dxa"/>
            <w:gridSpan w:val="5"/>
          </w:tcPr>
          <w:p w:rsidR="00CD522D" w:rsidRPr="00786375" w:rsidRDefault="00CD522D" w:rsidP="00CD522D">
            <w:pPr>
              <w:pStyle w:val="aff3"/>
              <w:rPr>
                <w:rFonts w:ascii="Times New Roman" w:hAnsi="Times New Roman"/>
                <w:b/>
                <w:szCs w:val="20"/>
                <w:lang w:val="ru-RU"/>
              </w:rPr>
            </w:pPr>
            <w:r w:rsidRPr="00786375">
              <w:rPr>
                <w:rFonts w:ascii="Times New Roman" w:hAnsi="Times New Roman"/>
                <w:b/>
                <w:szCs w:val="20"/>
                <w:lang w:val="ru-RU"/>
              </w:rPr>
              <w:t>Учреждения культуры и искусства</w:t>
            </w: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клубы</w:t>
            </w:r>
          </w:p>
        </w:tc>
        <w:tc>
          <w:tcPr>
            <w:tcW w:w="9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Посетительское место/1 тыс. жит.</w:t>
            </w:r>
          </w:p>
        </w:tc>
        <w:tc>
          <w:tcPr>
            <w:tcW w:w="2693" w:type="dxa"/>
          </w:tcPr>
          <w:p w:rsidR="00CD522D" w:rsidRPr="00786375" w:rsidRDefault="00CD522D" w:rsidP="00CD522D">
            <w:pPr>
              <w:rPr>
                <w:sz w:val="20"/>
                <w:szCs w:val="20"/>
              </w:rPr>
            </w:pPr>
            <w:r w:rsidRPr="00786375">
              <w:rPr>
                <w:sz w:val="20"/>
                <w:szCs w:val="20"/>
              </w:rPr>
              <w:t>- с.п. Садгород (4192) - 200</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838,4</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Садгород (2783) - 220</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612,26</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320</w:t>
            </w: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реконструкция</w:t>
            </w:r>
          </w:p>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увеличение на 300 мест</w:t>
            </w: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Чернигово (561) - 420</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235,62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нет</w:t>
            </w: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строительство</w:t>
            </w: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 Репьёвка (601) - 400</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240,4</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200</w:t>
            </w: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реконструкция</w:t>
            </w: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 Марково (160)</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нет</w:t>
            </w: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 планируется</w:t>
            </w: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Тальники (102)</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нет</w:t>
            </w: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 планируется</w:t>
            </w: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vMerge w:val="restart"/>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библиотеки</w:t>
            </w:r>
          </w:p>
        </w:tc>
        <w:tc>
          <w:tcPr>
            <w:tcW w:w="9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тыс. ед. хранения/1 тыс. жит.</w:t>
            </w: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 xml:space="preserve">6,5 </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vMerge/>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с.п. Садгород (4192)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27,248</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26,132</w:t>
            </w: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vMerge/>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Садгород (2783)</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18,0895</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11,532</w:t>
            </w: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vMerge/>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Чернигово (561)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3,6465</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нет</w:t>
            </w: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vMerge/>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 Репьёвка (601)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3,9065</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14,600</w:t>
            </w: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vMerge/>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 Марково (160)</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 планируется</w:t>
            </w: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vMerge/>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Тальники (102)</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 планируется</w:t>
            </w: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vMerge/>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чит. мест</w:t>
            </w: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 xml:space="preserve">6 </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с.п. Садгород (4192)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25,152</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Садгород (2783)</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16,698</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нет данных</w:t>
            </w: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20 мест</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Чернигово (561)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3,366</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4 места</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 Репьёвка (601)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3,606</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4 места</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 Марково (160)</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0,96</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 планируется</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Тальники (102)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0,612</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 планируется</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6</w:t>
            </w:r>
          </w:p>
        </w:tc>
        <w:tc>
          <w:tcPr>
            <w:tcW w:w="1275"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Площадь торговых объектов</w:t>
            </w:r>
          </w:p>
        </w:tc>
        <w:tc>
          <w:tcPr>
            <w:tcW w:w="9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м2/1 тыс. чел.</w:t>
            </w: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Кинель-Черкасский р-н - 223</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ind w:firstLine="709"/>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с.п. Садгород (4192)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934,816</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550,6</w:t>
            </w:r>
          </w:p>
        </w:tc>
        <w:tc>
          <w:tcPr>
            <w:tcW w:w="2268" w:type="dxa"/>
          </w:tcPr>
          <w:p w:rsidR="00CD522D" w:rsidRPr="00786375" w:rsidRDefault="00CD522D" w:rsidP="00CD522D">
            <w:pPr>
              <w:pStyle w:val="aff3"/>
              <w:ind w:firstLine="709"/>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Садгород (2783)</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620,609</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466,6</w:t>
            </w: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магазин 75 кв.м х 2</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Чернигово (561)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125,103</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21</w:t>
            </w: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магазин 50 кв.м х2</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 Репьёвка (601)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134,023</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63</w:t>
            </w: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магазин 50 кв.м + магазин 25 кв.м</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 Марково (160)</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35,68</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нет</w:t>
            </w: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магазин 35 кв.м</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Тальники (102)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22,746</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нет</w:t>
            </w: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магазин 25 кв.м</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7</w:t>
            </w:r>
          </w:p>
        </w:tc>
        <w:tc>
          <w:tcPr>
            <w:tcW w:w="1275"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Предприятия общественного питания</w:t>
            </w:r>
          </w:p>
        </w:tc>
        <w:tc>
          <w:tcPr>
            <w:tcW w:w="9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мест</w:t>
            </w: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 xml:space="preserve">40 </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с.п. Садгород (4192)</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Садгород (2783)</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111,32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44</w:t>
            </w: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нужно 67 мест</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Чернигово (561)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22,44</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кафе на 25 мест</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 Репьёвка (601)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24,04</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кафе на 25 мест</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 Марково (160)</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6,4</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кафе  на 10 мест в комплексе с базой отдыха</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Тальники (102)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4,08</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 планируется</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8</w:t>
            </w:r>
          </w:p>
        </w:tc>
        <w:tc>
          <w:tcPr>
            <w:tcW w:w="1275"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Предприятия бытового обслуживания</w:t>
            </w:r>
          </w:p>
        </w:tc>
        <w:tc>
          <w:tcPr>
            <w:tcW w:w="9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раб. мест</w:t>
            </w: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7</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с.п. Садгород (4192)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29,344</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24</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Садгород (2783)</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19</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 (парикмах.)</w:t>
            </w: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ПБО на 10 раб. места</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Чернигово (561)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4</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ПБО на 2 раб. места</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 Репьёвка (601)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4</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ПБО на 2 раб. места</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 Марково (160)</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 планируется</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Тальники (102)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0,7</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 планируется</w:t>
            </w:r>
          </w:p>
        </w:tc>
      </w:tr>
      <w:tr w:rsidR="00CD522D" w:rsidRPr="00786375" w:rsidTr="00CD522D">
        <w:tc>
          <w:tcPr>
            <w:tcW w:w="426" w:type="dxa"/>
            <w:vMerge w:val="restart"/>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9</w:t>
            </w:r>
          </w:p>
        </w:tc>
        <w:tc>
          <w:tcPr>
            <w:tcW w:w="6945" w:type="dxa"/>
            <w:gridSpan w:val="5"/>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Предприятия коммунального обслуживания</w:t>
            </w:r>
          </w:p>
        </w:tc>
        <w:tc>
          <w:tcPr>
            <w:tcW w:w="2268" w:type="dxa"/>
          </w:tcPr>
          <w:p w:rsidR="00CD522D" w:rsidRPr="00786375" w:rsidRDefault="00CD522D" w:rsidP="00CD522D">
            <w:pPr>
              <w:pStyle w:val="aff3"/>
              <w:jc w:val="center"/>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прачечные</w:t>
            </w:r>
          </w:p>
        </w:tc>
        <w:tc>
          <w:tcPr>
            <w:tcW w:w="9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кг белья в смену</w:t>
            </w: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60(прач.)/20(самообсл.)</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с.п. Садгород (4192)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251,52/</w:t>
            </w:r>
            <w:r w:rsidRPr="00786375">
              <w:rPr>
                <w:rFonts w:ascii="Times New Roman" w:hAnsi="Times New Roman"/>
                <w:szCs w:val="20"/>
              </w:rPr>
              <w:t xml:space="preserve"> </w:t>
            </w:r>
            <w:r w:rsidRPr="00786375">
              <w:rPr>
                <w:rFonts w:ascii="Times New Roman" w:hAnsi="Times New Roman"/>
                <w:szCs w:val="20"/>
                <w:lang w:val="ru-RU"/>
              </w:rPr>
              <w:t>83,84</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 объект самообслуживания на 100 кг</w:t>
            </w: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Садгород (2783)</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Чернигово (561)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/11,22</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 Репьёвка (601)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/12,02</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 Марково (160)</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Тальники (102)</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химчистки</w:t>
            </w:r>
          </w:p>
        </w:tc>
        <w:tc>
          <w:tcPr>
            <w:tcW w:w="9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кг вещей в смену</w:t>
            </w: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3,5/1,2</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с.п. Садгород (4192)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14,672/</w:t>
            </w:r>
            <w:r w:rsidRPr="00786375">
              <w:rPr>
                <w:rFonts w:ascii="Times New Roman" w:hAnsi="Times New Roman"/>
                <w:szCs w:val="20"/>
              </w:rPr>
              <w:t xml:space="preserve"> </w:t>
            </w:r>
            <w:r w:rsidRPr="00786375">
              <w:rPr>
                <w:rFonts w:ascii="Times New Roman" w:hAnsi="Times New Roman"/>
                <w:szCs w:val="20"/>
                <w:lang w:val="ru-RU"/>
              </w:rPr>
              <w:t>5,0304</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 пункт приёма</w:t>
            </w:r>
          </w:p>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Садгород (2783)</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бани</w:t>
            </w:r>
          </w:p>
        </w:tc>
        <w:tc>
          <w:tcPr>
            <w:tcW w:w="9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место</w:t>
            </w: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7</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с.п. Садгород (4192)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29,3</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28 мест</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Садгород (2783)</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19,5</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20</w:t>
            </w: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реконстр. Сущ. на 20 мест</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Чернигово (561)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4</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нет</w:t>
            </w: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в комплексе с ПБО, 4 места</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 Репьёвка (601)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4</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нет</w:t>
            </w: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в комплексе с ПБО, 4 места</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 Марково (160)</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нет</w:t>
            </w: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 планируется</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Тальники (102)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0,7</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нет</w:t>
            </w: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 планируется</w:t>
            </w: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vMerge w:val="restart"/>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10</w:t>
            </w:r>
          </w:p>
        </w:tc>
        <w:tc>
          <w:tcPr>
            <w:tcW w:w="6945" w:type="dxa"/>
            <w:gridSpan w:val="5"/>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Учреждения жилищно-коммунального хозяйства</w:t>
            </w: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гостиница</w:t>
            </w:r>
          </w:p>
        </w:tc>
        <w:tc>
          <w:tcPr>
            <w:tcW w:w="9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место</w:t>
            </w: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6</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rPr>
              <w:t>- с.п. Садгород (4192)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25,152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нет</w:t>
            </w: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строительство 25 мест</w:t>
            </w:r>
          </w:p>
        </w:tc>
      </w:tr>
      <w:tr w:rsidR="00CD522D" w:rsidRPr="00786375" w:rsidTr="00CD522D">
        <w:tc>
          <w:tcPr>
            <w:tcW w:w="426" w:type="dxa"/>
            <w:vMerge/>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пождепо</w:t>
            </w:r>
          </w:p>
        </w:tc>
        <w:tc>
          <w:tcPr>
            <w:tcW w:w="9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автомобиль</w:t>
            </w: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0,4</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rPr>
              <w:t>- с.п. Садгород (4192)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1,6768</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есть Пождепо на птицефабрике</w:t>
            </w:r>
          </w:p>
        </w:tc>
        <w:tc>
          <w:tcPr>
            <w:tcW w:w="2268"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не планируется</w:t>
            </w:r>
          </w:p>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pStyle w:val="aff3"/>
              <w:rPr>
                <w:rFonts w:ascii="Times New Roman" w:hAnsi="Times New Roman"/>
                <w:szCs w:val="20"/>
              </w:rPr>
            </w:pP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6945" w:type="dxa"/>
            <w:gridSpan w:val="5"/>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Озеленение территории населённых пунктов общего пользования</w:t>
            </w: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Кв.м/чел</w:t>
            </w:r>
          </w:p>
        </w:tc>
        <w:tc>
          <w:tcPr>
            <w:tcW w:w="2693" w:type="dxa"/>
          </w:tcPr>
          <w:p w:rsidR="00CD522D" w:rsidRPr="00786375" w:rsidRDefault="00CD522D" w:rsidP="00CD522D">
            <w:pPr>
              <w:rPr>
                <w:sz w:val="20"/>
                <w:szCs w:val="20"/>
              </w:rPr>
            </w:pPr>
            <w:r w:rsidRPr="00786375">
              <w:rPr>
                <w:sz w:val="20"/>
                <w:szCs w:val="20"/>
              </w:rPr>
              <w:t>12</w:t>
            </w:r>
          </w:p>
        </w:tc>
        <w:tc>
          <w:tcPr>
            <w:tcW w:w="992" w:type="dxa"/>
          </w:tcPr>
          <w:p w:rsidR="00CD522D" w:rsidRPr="00786375" w:rsidRDefault="00CD522D" w:rsidP="00CD522D">
            <w:pPr>
              <w:pStyle w:val="aff3"/>
              <w:rPr>
                <w:rFonts w:ascii="Times New Roman" w:hAnsi="Times New Roman"/>
                <w:szCs w:val="20"/>
                <w:lang w:val="ru-RU"/>
              </w:rPr>
            </w:pP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Садгород (2783)</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33396</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Чернигово (561)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6732</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 Репьёвка (601)</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7212</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с. Марково (160)</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1920</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r w:rsidR="00CD522D" w:rsidRPr="00786375" w:rsidTr="00CD522D">
        <w:tc>
          <w:tcPr>
            <w:tcW w:w="426" w:type="dxa"/>
          </w:tcPr>
          <w:p w:rsidR="00CD522D" w:rsidRPr="00786375" w:rsidRDefault="00CD522D" w:rsidP="00CD522D">
            <w:pPr>
              <w:pStyle w:val="aff3"/>
              <w:rPr>
                <w:rFonts w:ascii="Times New Roman" w:hAnsi="Times New Roman"/>
                <w:szCs w:val="20"/>
                <w:lang w:val="ru-RU"/>
              </w:rPr>
            </w:pPr>
          </w:p>
        </w:tc>
        <w:tc>
          <w:tcPr>
            <w:tcW w:w="1275" w:type="dxa"/>
          </w:tcPr>
          <w:p w:rsidR="00CD522D" w:rsidRPr="00786375" w:rsidRDefault="00CD522D" w:rsidP="00CD522D">
            <w:pPr>
              <w:pStyle w:val="aff3"/>
              <w:rPr>
                <w:rFonts w:ascii="Times New Roman" w:hAnsi="Times New Roman"/>
                <w:szCs w:val="20"/>
                <w:lang w:val="ru-RU"/>
              </w:rPr>
            </w:pPr>
          </w:p>
        </w:tc>
        <w:tc>
          <w:tcPr>
            <w:tcW w:w="993" w:type="dxa"/>
          </w:tcPr>
          <w:p w:rsidR="00CD522D" w:rsidRPr="00786375" w:rsidRDefault="00CD522D" w:rsidP="00CD522D">
            <w:pPr>
              <w:pStyle w:val="aff3"/>
              <w:rPr>
                <w:rFonts w:ascii="Times New Roman" w:hAnsi="Times New Roman"/>
                <w:szCs w:val="20"/>
                <w:lang w:val="ru-RU"/>
              </w:rPr>
            </w:pPr>
          </w:p>
        </w:tc>
        <w:tc>
          <w:tcPr>
            <w:tcW w:w="2693" w:type="dxa"/>
          </w:tcPr>
          <w:p w:rsidR="00CD522D" w:rsidRPr="00786375" w:rsidRDefault="00CD522D" w:rsidP="00CD522D">
            <w:pPr>
              <w:rPr>
                <w:sz w:val="20"/>
                <w:szCs w:val="20"/>
              </w:rPr>
            </w:pPr>
            <w:r w:rsidRPr="00786375">
              <w:rPr>
                <w:sz w:val="20"/>
                <w:szCs w:val="20"/>
              </w:rPr>
              <w:t>- п. Тальники (102)</w:t>
            </w:r>
          </w:p>
        </w:tc>
        <w:tc>
          <w:tcPr>
            <w:tcW w:w="992" w:type="dxa"/>
          </w:tcPr>
          <w:p w:rsidR="00CD522D" w:rsidRPr="00786375" w:rsidRDefault="00CD522D" w:rsidP="00CD522D">
            <w:pPr>
              <w:pStyle w:val="aff3"/>
              <w:rPr>
                <w:rFonts w:ascii="Times New Roman" w:hAnsi="Times New Roman"/>
                <w:szCs w:val="20"/>
                <w:lang w:val="ru-RU"/>
              </w:rPr>
            </w:pPr>
            <w:r w:rsidRPr="00786375">
              <w:rPr>
                <w:rFonts w:ascii="Times New Roman" w:hAnsi="Times New Roman"/>
                <w:szCs w:val="20"/>
                <w:lang w:val="ru-RU"/>
              </w:rPr>
              <w:t>1224</w:t>
            </w:r>
          </w:p>
        </w:tc>
        <w:tc>
          <w:tcPr>
            <w:tcW w:w="992" w:type="dxa"/>
          </w:tcPr>
          <w:p w:rsidR="00CD522D" w:rsidRPr="00786375" w:rsidRDefault="00CD522D" w:rsidP="00CD522D">
            <w:pPr>
              <w:pStyle w:val="aff3"/>
              <w:rPr>
                <w:rFonts w:ascii="Times New Roman" w:hAnsi="Times New Roman"/>
                <w:szCs w:val="20"/>
                <w:lang w:val="ru-RU"/>
              </w:rPr>
            </w:pPr>
          </w:p>
        </w:tc>
        <w:tc>
          <w:tcPr>
            <w:tcW w:w="2268" w:type="dxa"/>
          </w:tcPr>
          <w:p w:rsidR="00CD522D" w:rsidRPr="00786375" w:rsidRDefault="00CD522D" w:rsidP="00CD522D">
            <w:pPr>
              <w:pStyle w:val="aff3"/>
              <w:rPr>
                <w:rFonts w:ascii="Times New Roman" w:hAnsi="Times New Roman"/>
                <w:szCs w:val="20"/>
                <w:lang w:val="ru-RU"/>
              </w:rPr>
            </w:pPr>
          </w:p>
        </w:tc>
      </w:tr>
    </w:tbl>
    <w:p w:rsidR="00CD522D" w:rsidRPr="00BC3E9C" w:rsidRDefault="00CD522D" w:rsidP="00CD522D">
      <w:pPr>
        <w:pStyle w:val="afe"/>
        <w:tabs>
          <w:tab w:val="left" w:pos="368"/>
        </w:tabs>
        <w:spacing w:line="360" w:lineRule="auto"/>
        <w:ind w:left="0"/>
        <w:jc w:val="both"/>
        <w:rPr>
          <w:color w:val="000000"/>
          <w:highlight w:val="yellow"/>
        </w:rPr>
      </w:pPr>
    </w:p>
    <w:p w:rsidR="00CD522D" w:rsidRPr="00CB19F5" w:rsidRDefault="00CD522D" w:rsidP="00CD522D">
      <w:pPr>
        <w:pStyle w:val="afe"/>
        <w:tabs>
          <w:tab w:val="left" w:pos="368"/>
        </w:tabs>
        <w:spacing w:line="360" w:lineRule="auto"/>
        <w:ind w:left="0" w:firstLine="709"/>
        <w:jc w:val="both"/>
        <w:rPr>
          <w:color w:val="000000"/>
        </w:rPr>
      </w:pPr>
      <w:r w:rsidRPr="00CB19F5">
        <w:rPr>
          <w:color w:val="000000"/>
        </w:rPr>
        <w:t>Проектом генерального плана предусматривается строительство до 2025 года в сущ</w:t>
      </w:r>
      <w:r w:rsidRPr="00CB19F5">
        <w:rPr>
          <w:color w:val="000000"/>
        </w:rPr>
        <w:t>е</w:t>
      </w:r>
      <w:r w:rsidRPr="00CB19F5">
        <w:rPr>
          <w:color w:val="000000"/>
        </w:rPr>
        <w:t>ствующей застройке, согласно «Положению о территориальном планировании Кинель-Черкасского мун</w:t>
      </w:r>
      <w:r w:rsidRPr="00CB19F5">
        <w:rPr>
          <w:color w:val="000000"/>
        </w:rPr>
        <w:t>и</w:t>
      </w:r>
      <w:r w:rsidRPr="00CB19F5">
        <w:rPr>
          <w:color w:val="000000"/>
        </w:rPr>
        <w:t>ципального района Самарской области», следующих объектов:</w:t>
      </w:r>
    </w:p>
    <w:p w:rsidR="00CD522D" w:rsidRPr="007E33FD" w:rsidRDefault="00CD522D" w:rsidP="00CD522D">
      <w:pPr>
        <w:pStyle w:val="afe"/>
        <w:numPr>
          <w:ilvl w:val="0"/>
          <w:numId w:val="6"/>
        </w:numPr>
        <w:tabs>
          <w:tab w:val="left" w:pos="368"/>
        </w:tabs>
        <w:spacing w:line="360" w:lineRule="auto"/>
        <w:jc w:val="both"/>
        <w:rPr>
          <w:color w:val="000000"/>
        </w:rPr>
      </w:pPr>
      <w:r w:rsidRPr="00CB19F5">
        <w:t>фельдшерско-акушерский пункт в селе Репьевка, по ул. Победы (10 посещений в смену)</w:t>
      </w:r>
      <w:r w:rsidRPr="007E33FD">
        <w:t>;</w:t>
      </w:r>
    </w:p>
    <w:p w:rsidR="00CD522D" w:rsidRPr="007E33FD" w:rsidRDefault="00CD522D" w:rsidP="00CD522D">
      <w:pPr>
        <w:pStyle w:val="afe"/>
        <w:numPr>
          <w:ilvl w:val="0"/>
          <w:numId w:val="6"/>
        </w:numPr>
        <w:tabs>
          <w:tab w:val="left" w:pos="368"/>
        </w:tabs>
        <w:spacing w:line="360" w:lineRule="auto"/>
        <w:jc w:val="both"/>
        <w:rPr>
          <w:color w:val="000000"/>
        </w:rPr>
      </w:pPr>
      <w:r w:rsidRPr="00CB19F5">
        <w:t>физкультурно-оздоровительный комплекс в поселке Садгород, на площадке № 2 (площадь спортивного зала – 450 кв.</w:t>
      </w:r>
      <w:r>
        <w:t xml:space="preserve"> </w:t>
      </w:r>
      <w:r w:rsidRPr="00CB19F5">
        <w:t>м, площадь зеркала воды бассейна – 450 кв.</w:t>
      </w:r>
      <w:r>
        <w:t xml:space="preserve"> </w:t>
      </w:r>
      <w:r w:rsidRPr="00CB19F5">
        <w:t>м)</w:t>
      </w:r>
      <w:r w:rsidRPr="007E33FD">
        <w:t>;</w:t>
      </w:r>
    </w:p>
    <w:p w:rsidR="00CD522D" w:rsidRPr="007E33FD" w:rsidRDefault="00CD522D" w:rsidP="00CD522D">
      <w:pPr>
        <w:pStyle w:val="afe"/>
        <w:numPr>
          <w:ilvl w:val="0"/>
          <w:numId w:val="6"/>
        </w:numPr>
        <w:tabs>
          <w:tab w:val="left" w:pos="368"/>
        </w:tabs>
        <w:spacing w:line="360" w:lineRule="auto"/>
        <w:jc w:val="both"/>
        <w:rPr>
          <w:color w:val="000000"/>
        </w:rPr>
      </w:pPr>
      <w:r w:rsidRPr="00CB19F5">
        <w:t>дом культуры с библиотекой в поселке Садгород, по ул. Школьная, 34 (реко</w:t>
      </w:r>
      <w:r w:rsidRPr="00CB19F5">
        <w:t>н</w:t>
      </w:r>
      <w:r w:rsidRPr="00CB19F5">
        <w:t>струкция, 600 посетительских м</w:t>
      </w:r>
      <w:r>
        <w:t>ест, 11 532 единиц хранения)</w:t>
      </w:r>
      <w:r w:rsidRPr="007E33FD">
        <w:t>;</w:t>
      </w:r>
    </w:p>
    <w:p w:rsidR="00CD522D" w:rsidRDefault="00CD522D" w:rsidP="00CD522D">
      <w:pPr>
        <w:pStyle w:val="afe"/>
        <w:numPr>
          <w:ilvl w:val="0"/>
          <w:numId w:val="6"/>
        </w:numPr>
        <w:tabs>
          <w:tab w:val="left" w:pos="368"/>
        </w:tabs>
        <w:spacing w:line="360" w:lineRule="auto"/>
        <w:jc w:val="both"/>
        <w:rPr>
          <w:color w:val="000000"/>
        </w:rPr>
      </w:pPr>
      <w:r w:rsidRPr="00CB19F5">
        <w:t>дом культуры с библиотекой в селе Репьевка, по ул. Победы, 2 (реконструкция, площадь зала – 25</w:t>
      </w:r>
      <w:r>
        <w:t>0 кв. м, 14 600 единиц хранения)</w:t>
      </w:r>
      <w:r w:rsidRPr="007E33FD">
        <w:t>;</w:t>
      </w:r>
    </w:p>
    <w:p w:rsidR="00CD522D" w:rsidRDefault="00CD522D" w:rsidP="00CD522D">
      <w:pPr>
        <w:pStyle w:val="afe"/>
        <w:numPr>
          <w:ilvl w:val="0"/>
          <w:numId w:val="6"/>
        </w:numPr>
        <w:tabs>
          <w:tab w:val="left" w:pos="368"/>
        </w:tabs>
        <w:spacing w:line="360" w:lineRule="auto"/>
        <w:jc w:val="both"/>
        <w:rPr>
          <w:color w:val="000000"/>
        </w:rPr>
      </w:pPr>
      <w:r>
        <w:rPr>
          <w:color w:val="000000"/>
        </w:rPr>
        <w:t xml:space="preserve">дом </w:t>
      </w:r>
      <w:r w:rsidRPr="00CB19F5">
        <w:rPr>
          <w:color w:val="000000"/>
        </w:rPr>
        <w:t>культуры с библиотекой в поселке Чернигово, на площадке № 1 (униве</w:t>
      </w:r>
      <w:r w:rsidRPr="00CB19F5">
        <w:rPr>
          <w:color w:val="000000"/>
        </w:rPr>
        <w:t>р</w:t>
      </w:r>
      <w:r w:rsidRPr="00CB19F5">
        <w:rPr>
          <w:color w:val="000000"/>
        </w:rPr>
        <w:t>сальный зал площадью 162 кв.</w:t>
      </w:r>
      <w:r>
        <w:rPr>
          <w:color w:val="000000"/>
        </w:rPr>
        <w:t xml:space="preserve"> </w:t>
      </w:r>
      <w:r w:rsidRPr="00CB19F5">
        <w:rPr>
          <w:color w:val="000000"/>
        </w:rPr>
        <w:t>м на 235 посетительских мест, 3 600 единиц хранения)</w:t>
      </w:r>
      <w:r>
        <w:rPr>
          <w:color w:val="000000"/>
        </w:rPr>
        <w:t>;</w:t>
      </w:r>
    </w:p>
    <w:p w:rsidR="00CD522D" w:rsidRDefault="00CD522D" w:rsidP="00CD522D">
      <w:pPr>
        <w:pStyle w:val="afe"/>
        <w:numPr>
          <w:ilvl w:val="0"/>
          <w:numId w:val="6"/>
        </w:numPr>
        <w:tabs>
          <w:tab w:val="left" w:pos="368"/>
        </w:tabs>
        <w:spacing w:line="360" w:lineRule="auto"/>
        <w:jc w:val="both"/>
        <w:rPr>
          <w:color w:val="000000"/>
        </w:rPr>
      </w:pPr>
      <w:r w:rsidRPr="00CB19F5">
        <w:rPr>
          <w:color w:val="000000"/>
        </w:rPr>
        <w:t>администрация сельского поселения в поселке Садгород, по ул. Школьная, 33 (реконструкция, 12 рабочих мест)</w:t>
      </w:r>
      <w:r>
        <w:rPr>
          <w:color w:val="000000"/>
        </w:rPr>
        <w:t>;</w:t>
      </w:r>
    </w:p>
    <w:p w:rsidR="00CD522D" w:rsidRPr="00111B66" w:rsidRDefault="00CD522D" w:rsidP="00CD522D">
      <w:pPr>
        <w:numPr>
          <w:ilvl w:val="0"/>
          <w:numId w:val="6"/>
        </w:numPr>
        <w:autoSpaceDE w:val="0"/>
        <w:autoSpaceDN w:val="0"/>
        <w:adjustRightInd w:val="0"/>
        <w:spacing w:after="0" w:line="360" w:lineRule="auto"/>
        <w:jc w:val="both"/>
      </w:pPr>
      <w:r w:rsidRPr="00111B66">
        <w:t>автоматизированная телефонная станция в посёлке Чернигово, ул. Солнечная (реконструкция);</w:t>
      </w:r>
    </w:p>
    <w:p w:rsidR="00CD522D" w:rsidRPr="00111B66" w:rsidRDefault="00CD522D" w:rsidP="00CD522D">
      <w:pPr>
        <w:numPr>
          <w:ilvl w:val="0"/>
          <w:numId w:val="6"/>
        </w:numPr>
        <w:spacing w:after="0" w:line="360" w:lineRule="auto"/>
        <w:jc w:val="both"/>
      </w:pPr>
      <w:r w:rsidRPr="00111B66">
        <w:t>- автоматизированная телефонная станция в поселке Садгород, ул. Первома</w:t>
      </w:r>
      <w:r w:rsidRPr="00111B66">
        <w:t>й</w:t>
      </w:r>
      <w:r w:rsidRPr="00111B66">
        <w:t>ская (реконструкция);</w:t>
      </w:r>
    </w:p>
    <w:p w:rsidR="00CD522D" w:rsidRPr="00CB19F5" w:rsidRDefault="00CD522D" w:rsidP="00CD522D">
      <w:pPr>
        <w:pStyle w:val="afe"/>
        <w:numPr>
          <w:ilvl w:val="0"/>
          <w:numId w:val="6"/>
        </w:numPr>
        <w:tabs>
          <w:tab w:val="left" w:pos="368"/>
        </w:tabs>
        <w:spacing w:line="360" w:lineRule="auto"/>
        <w:jc w:val="both"/>
        <w:rPr>
          <w:color w:val="000000"/>
        </w:rPr>
      </w:pPr>
      <w:r w:rsidRPr="00CB19F5">
        <w:rPr>
          <w:color w:val="000000"/>
        </w:rPr>
        <w:t>комплексное предприятие бытового обслуживания в поселке Садгород, пл</w:t>
      </w:r>
      <w:r w:rsidRPr="00CB19F5">
        <w:rPr>
          <w:color w:val="000000"/>
        </w:rPr>
        <w:t>о</w:t>
      </w:r>
      <w:r w:rsidRPr="00CB19F5">
        <w:rPr>
          <w:color w:val="000000"/>
        </w:rPr>
        <w:t>щадка № 3;</w:t>
      </w:r>
    </w:p>
    <w:p w:rsidR="00CD522D" w:rsidRPr="00CB19F5" w:rsidRDefault="00CD522D" w:rsidP="00CD522D">
      <w:pPr>
        <w:pStyle w:val="afe"/>
        <w:numPr>
          <w:ilvl w:val="0"/>
          <w:numId w:val="6"/>
        </w:numPr>
        <w:tabs>
          <w:tab w:val="left" w:pos="368"/>
        </w:tabs>
        <w:spacing w:line="360" w:lineRule="auto"/>
        <w:jc w:val="both"/>
        <w:rPr>
          <w:color w:val="000000"/>
        </w:rPr>
      </w:pPr>
      <w:r w:rsidRPr="00CB19F5">
        <w:rPr>
          <w:color w:val="000000"/>
        </w:rPr>
        <w:t>комплексное предприятие бытового обслуживания в селе Репьевка, по ул. М</w:t>
      </w:r>
      <w:r w:rsidRPr="00CB19F5">
        <w:rPr>
          <w:color w:val="000000"/>
        </w:rPr>
        <w:t>о</w:t>
      </w:r>
      <w:r w:rsidRPr="00CB19F5">
        <w:rPr>
          <w:color w:val="000000"/>
        </w:rPr>
        <w:t>лодежная;</w:t>
      </w:r>
    </w:p>
    <w:p w:rsidR="00CD522D" w:rsidRPr="00E81A2A" w:rsidRDefault="00CD522D" w:rsidP="00CD522D">
      <w:pPr>
        <w:pStyle w:val="afe"/>
        <w:numPr>
          <w:ilvl w:val="0"/>
          <w:numId w:val="6"/>
        </w:numPr>
        <w:tabs>
          <w:tab w:val="left" w:pos="368"/>
        </w:tabs>
        <w:spacing w:line="360" w:lineRule="auto"/>
        <w:jc w:val="both"/>
        <w:rPr>
          <w:color w:val="000000"/>
        </w:rPr>
      </w:pPr>
      <w:r w:rsidRPr="00CB19F5">
        <w:rPr>
          <w:color w:val="000000"/>
        </w:rPr>
        <w:t>комплексное предприятие бытового обслуживания поселок Чернигово, пл</w:t>
      </w:r>
      <w:r w:rsidRPr="00CB19F5">
        <w:rPr>
          <w:color w:val="000000"/>
        </w:rPr>
        <w:t>о</w:t>
      </w:r>
      <w:r w:rsidRPr="00CB19F5">
        <w:rPr>
          <w:color w:val="000000"/>
        </w:rPr>
        <w:t>щадка № 1.</w:t>
      </w:r>
    </w:p>
    <w:p w:rsidR="00CD522D" w:rsidRDefault="00CD522D" w:rsidP="00CD522D">
      <w:pPr>
        <w:pStyle w:val="23"/>
        <w:spacing w:line="360" w:lineRule="auto"/>
        <w:ind w:left="0" w:firstLine="539"/>
        <w:jc w:val="both"/>
        <w:rPr>
          <w:b/>
          <w:lang w:val="ru-RU"/>
        </w:rPr>
      </w:pPr>
    </w:p>
    <w:p w:rsidR="00CD522D" w:rsidRPr="008B2FBA" w:rsidRDefault="00CD522D" w:rsidP="00CD522D">
      <w:pPr>
        <w:pStyle w:val="23"/>
        <w:spacing w:line="360" w:lineRule="auto"/>
        <w:ind w:left="0" w:firstLine="539"/>
        <w:jc w:val="both"/>
        <w:rPr>
          <w:b/>
        </w:rPr>
      </w:pPr>
      <w:r w:rsidRPr="008B2FBA">
        <w:rPr>
          <w:b/>
        </w:rPr>
        <w:t>Прогноз развития застройки промышленного и сельскохозяйственного  назначения.</w:t>
      </w:r>
    </w:p>
    <w:p w:rsidR="00CD522D" w:rsidRDefault="00CD522D" w:rsidP="00CD522D">
      <w:pPr>
        <w:pStyle w:val="afe"/>
        <w:tabs>
          <w:tab w:val="left" w:pos="368"/>
        </w:tabs>
        <w:spacing w:line="360" w:lineRule="auto"/>
        <w:ind w:left="0" w:firstLine="709"/>
        <w:jc w:val="both"/>
        <w:rPr>
          <w:highlight w:val="yellow"/>
        </w:rPr>
      </w:pPr>
      <w:r w:rsidRPr="00130A2C">
        <w:lastRenderedPageBreak/>
        <w:t xml:space="preserve">Генеральным планом в срок до </w:t>
      </w:r>
      <w:r>
        <w:t>2025 года</w:t>
      </w:r>
      <w:r w:rsidRPr="00130A2C">
        <w:t xml:space="preserve"> производственные и коммунально-складские объекты на территории с.п. </w:t>
      </w:r>
      <w:r>
        <w:t>Садгород</w:t>
      </w:r>
      <w:r w:rsidRPr="00130A2C">
        <w:t xml:space="preserve"> </w:t>
      </w:r>
      <w:r w:rsidRPr="00CA7277">
        <w:t>развивать н</w:t>
      </w:r>
      <w:r>
        <w:t xml:space="preserve">е планируется. </w:t>
      </w:r>
      <w:r w:rsidRPr="005C340F">
        <w:t>Существующие объекты нефтедобычи сохраняются с учётом у</w:t>
      </w:r>
      <w:r w:rsidRPr="005C340F">
        <w:t>с</w:t>
      </w:r>
      <w:r w:rsidRPr="005C340F">
        <w:t>тановки и соблюдения санитарно-защитных зон.</w:t>
      </w:r>
    </w:p>
    <w:p w:rsidR="00CD522D" w:rsidRDefault="00CD522D" w:rsidP="00CD522D">
      <w:pPr>
        <w:pStyle w:val="afe"/>
        <w:tabs>
          <w:tab w:val="left" w:pos="368"/>
        </w:tabs>
        <w:spacing w:line="360" w:lineRule="auto"/>
        <w:ind w:left="0" w:firstLine="709"/>
        <w:jc w:val="both"/>
        <w:rPr>
          <w:b/>
          <w:highlight w:val="yellow"/>
        </w:rPr>
      </w:pPr>
      <w:r>
        <w:t>В соответствии с Положением о</w:t>
      </w:r>
      <w:r w:rsidRPr="00462EF6">
        <w:t xml:space="preserve"> </w:t>
      </w:r>
      <w:r>
        <w:t>территориальном</w:t>
      </w:r>
      <w:r w:rsidRPr="00462EF6">
        <w:t xml:space="preserve"> </w:t>
      </w:r>
      <w:r>
        <w:t>планировании</w:t>
      </w:r>
      <w:r w:rsidRPr="00462EF6">
        <w:t xml:space="preserve"> </w:t>
      </w:r>
      <w:r>
        <w:t xml:space="preserve">Кинель-Черкасского </w:t>
      </w:r>
      <w:r w:rsidRPr="00462EF6">
        <w:t xml:space="preserve">муниципального района на территории сельского поселения </w:t>
      </w:r>
      <w:r w:rsidRPr="008F7043">
        <w:t xml:space="preserve">размещение новых объектов сельскохозяйственного производства </w:t>
      </w:r>
      <w:r>
        <w:t>не предусматривается.</w:t>
      </w:r>
    </w:p>
    <w:p w:rsidR="00CD522D" w:rsidRPr="008F7043" w:rsidRDefault="00CD522D" w:rsidP="00CD522D">
      <w:pPr>
        <w:pStyle w:val="afe"/>
        <w:tabs>
          <w:tab w:val="left" w:pos="368"/>
        </w:tabs>
        <w:spacing w:line="360" w:lineRule="auto"/>
        <w:ind w:left="0" w:firstLine="709"/>
        <w:jc w:val="both"/>
        <w:rPr>
          <w:highlight w:val="yellow"/>
        </w:rPr>
      </w:pPr>
      <w:r w:rsidRPr="008F7043">
        <w:t>Основным градообразующим объектом в поселении остаётся Тимашевская птицефа</w:t>
      </w:r>
      <w:r w:rsidRPr="008F7043">
        <w:t>б</w:t>
      </w:r>
      <w:r>
        <w:t>рика</w:t>
      </w:r>
      <w:r w:rsidRPr="008F7043">
        <w:t xml:space="preserve"> которая является частным объектом ООО «Самарский бройлер». На момент разрабо</w:t>
      </w:r>
      <w:r w:rsidRPr="008F7043">
        <w:t>т</w:t>
      </w:r>
      <w:r w:rsidRPr="008F7043">
        <w:t>ки Генерального плана фабрика не действовала. Производственные площадки птицефабрики различного класса опасности расположены в разных частях поселения, одна из которых ра</w:t>
      </w:r>
      <w:r w:rsidRPr="008F7043">
        <w:t>с</w:t>
      </w:r>
      <w:r w:rsidRPr="008F7043">
        <w:t>положена в непосредственной близости к жилой зоне посёлка Садгород. В её ориентирово</w:t>
      </w:r>
      <w:r w:rsidRPr="008F7043">
        <w:t>ч</w:t>
      </w:r>
      <w:r w:rsidRPr="008F7043">
        <w:t>ную санитарно-защитную зону попадает вся существующая жилая зона посёлка. При реко</w:t>
      </w:r>
      <w:r w:rsidRPr="008F7043">
        <w:t>н</w:t>
      </w:r>
      <w:r w:rsidRPr="008F7043">
        <w:t>струкции фабрики необходимо выполнить проект санитарно-защитной зоны, в рамках кот</w:t>
      </w:r>
      <w:r w:rsidRPr="008F7043">
        <w:t>о</w:t>
      </w:r>
      <w:r w:rsidRPr="008F7043">
        <w:t>рого разработать мероприятия по озеленению, и определить её границы.</w:t>
      </w:r>
    </w:p>
    <w:p w:rsidR="00CD522D" w:rsidRPr="008F7043" w:rsidRDefault="00CD522D" w:rsidP="00CD522D">
      <w:pPr>
        <w:pStyle w:val="afe"/>
        <w:tabs>
          <w:tab w:val="left" w:pos="368"/>
        </w:tabs>
        <w:spacing w:line="360" w:lineRule="auto"/>
        <w:ind w:left="0" w:firstLine="709"/>
        <w:jc w:val="both"/>
      </w:pPr>
      <w:r w:rsidRPr="008F7043">
        <w:t>Генеральным планом предусматривается сохранение и развитие существующих частных животноводческих предприятий ТОО Агрофирма "Родина" расположенных в с. Репьё</w:t>
      </w:r>
      <w:r w:rsidRPr="008F7043">
        <w:t>в</w:t>
      </w:r>
      <w:r w:rsidRPr="008F7043">
        <w:t>ка, а также ООО "Восток" в п. Чернигово.</w:t>
      </w:r>
    </w:p>
    <w:p w:rsidR="00CD522D" w:rsidRDefault="00CD522D" w:rsidP="00CD522D">
      <w:pPr>
        <w:pStyle w:val="afe"/>
        <w:tabs>
          <w:tab w:val="left" w:pos="368"/>
        </w:tabs>
        <w:spacing w:line="360" w:lineRule="auto"/>
        <w:ind w:left="0" w:firstLine="709"/>
        <w:jc w:val="both"/>
      </w:pPr>
      <w:r w:rsidRPr="008F7043">
        <w:t>В п. Тальники в южной части планируется размещение частной овцефермы, на учас</w:t>
      </w:r>
      <w:r w:rsidRPr="008F7043">
        <w:t>т</w:t>
      </w:r>
      <w:r w:rsidRPr="008F7043">
        <w:t>ке площадью 3,0699 га, мощностью до 100 голов.</w:t>
      </w:r>
    </w:p>
    <w:p w:rsidR="00CD522D" w:rsidRDefault="00CD522D" w:rsidP="00CD522D">
      <w:pPr>
        <w:pStyle w:val="afe"/>
        <w:tabs>
          <w:tab w:val="left" w:pos="368"/>
        </w:tabs>
        <w:spacing w:line="360" w:lineRule="auto"/>
        <w:ind w:left="0" w:firstLine="709"/>
        <w:jc w:val="both"/>
      </w:pPr>
    </w:p>
    <w:p w:rsidR="00CD522D" w:rsidRPr="00462EF6" w:rsidRDefault="00CD522D" w:rsidP="00CD522D">
      <w:pPr>
        <w:pStyle w:val="afe"/>
        <w:tabs>
          <w:tab w:val="left" w:pos="368"/>
        </w:tabs>
        <w:spacing w:line="360" w:lineRule="auto"/>
        <w:ind w:left="0" w:firstLine="709"/>
        <w:jc w:val="both"/>
        <w:rPr>
          <w:color w:val="000000"/>
        </w:rPr>
      </w:pPr>
      <w:r w:rsidRPr="0037592C">
        <w:t xml:space="preserve">Схема перспективной застройки населённых пунктов с. п. </w:t>
      </w:r>
      <w:r>
        <w:t>Садгород</w:t>
      </w:r>
      <w:r w:rsidRPr="0037592C">
        <w:t xml:space="preserve"> до </w:t>
      </w:r>
      <w:r>
        <w:t>2025</w:t>
      </w:r>
      <w:r w:rsidRPr="0037592C">
        <w:t xml:space="preserve"> года представлена на карте 2-3 (Приложения Генерального плана сельского поселения).</w:t>
      </w:r>
    </w:p>
    <w:p w:rsidR="00CD522D" w:rsidRDefault="00CD522D" w:rsidP="00CD522D">
      <w:pPr>
        <w:pStyle w:val="23"/>
        <w:spacing w:line="360" w:lineRule="auto"/>
        <w:ind w:left="0"/>
        <w:jc w:val="both"/>
        <w:rPr>
          <w:b/>
          <w:highlight w:val="yellow"/>
          <w:lang w:val="ru-RU"/>
        </w:rPr>
      </w:pPr>
    </w:p>
    <w:p w:rsidR="00CD522D" w:rsidRPr="00EB520D" w:rsidRDefault="00CD522D" w:rsidP="00CD522D">
      <w:pPr>
        <w:pStyle w:val="23"/>
        <w:spacing w:line="360" w:lineRule="auto"/>
        <w:ind w:left="0"/>
        <w:jc w:val="both"/>
        <w:rPr>
          <w:b/>
          <w:highlight w:val="yellow"/>
          <w:lang w:val="ru-RU"/>
        </w:rPr>
      </w:pPr>
    </w:p>
    <w:p w:rsidR="00CD522D" w:rsidRPr="00EB520D" w:rsidRDefault="00CD522D" w:rsidP="00CD522D">
      <w:pPr>
        <w:pStyle w:val="23"/>
        <w:spacing w:line="360" w:lineRule="auto"/>
        <w:ind w:left="0" w:firstLine="539"/>
        <w:jc w:val="both"/>
        <w:rPr>
          <w:b/>
          <w:lang w:val="ru-RU"/>
        </w:rPr>
      </w:pPr>
      <w:r w:rsidRPr="00462EF6">
        <w:rPr>
          <w:b/>
        </w:rPr>
        <w:t>Прогноз изменения доходов населения.</w:t>
      </w:r>
    </w:p>
    <w:p w:rsidR="00CD522D" w:rsidRPr="00462EF6" w:rsidRDefault="00CD522D" w:rsidP="00CD522D">
      <w:pPr>
        <w:pStyle w:val="afe"/>
        <w:tabs>
          <w:tab w:val="left" w:pos="368"/>
        </w:tabs>
        <w:spacing w:line="360" w:lineRule="auto"/>
        <w:ind w:left="0" w:firstLine="709"/>
        <w:jc w:val="both"/>
        <w:rPr>
          <w:color w:val="000000"/>
        </w:rPr>
      </w:pPr>
      <w:r w:rsidRPr="00462EF6">
        <w:rPr>
          <w:color w:val="000000"/>
        </w:rPr>
        <w:t>Значительную роль при определении доступности товаров и услуг организаций ко</w:t>
      </w:r>
      <w:r w:rsidRPr="00462EF6">
        <w:rPr>
          <w:color w:val="000000"/>
        </w:rPr>
        <w:t>м</w:t>
      </w:r>
      <w:r w:rsidRPr="00462EF6">
        <w:rPr>
          <w:color w:val="000000"/>
        </w:rPr>
        <w:t>мунального комплекса с учетом надбавок к тарифам, которые являются одним из основных источников финансирования инвестиционных программ, являются денежные доходы нас</w:t>
      </w:r>
      <w:r w:rsidRPr="00462EF6">
        <w:rPr>
          <w:color w:val="000000"/>
        </w:rPr>
        <w:t>е</w:t>
      </w:r>
      <w:r w:rsidRPr="00462EF6">
        <w:rPr>
          <w:color w:val="000000"/>
        </w:rPr>
        <w:t>ления как основной группы потребителей. Учитывая, что существующая система статист</w:t>
      </w:r>
      <w:r w:rsidRPr="00462EF6">
        <w:rPr>
          <w:color w:val="000000"/>
        </w:rPr>
        <w:t>и</w:t>
      </w:r>
      <w:r w:rsidRPr="00462EF6">
        <w:rPr>
          <w:color w:val="000000"/>
        </w:rPr>
        <w:t>ческого наблюдения не позволяет проанализировать денежные доходы и расходы непосре</w:t>
      </w:r>
      <w:r w:rsidRPr="00462EF6">
        <w:rPr>
          <w:color w:val="000000"/>
        </w:rPr>
        <w:t>д</w:t>
      </w:r>
      <w:r w:rsidRPr="00462EF6">
        <w:rPr>
          <w:color w:val="000000"/>
        </w:rPr>
        <w:t xml:space="preserve">ственного на уровне сельского поселения </w:t>
      </w:r>
      <w:r>
        <w:rPr>
          <w:color w:val="000000"/>
        </w:rPr>
        <w:t>Садгород Кинель-Черкасского муниципального района</w:t>
      </w:r>
      <w:r w:rsidRPr="00462EF6">
        <w:rPr>
          <w:color w:val="000000"/>
        </w:rPr>
        <w:t xml:space="preserve"> Самарской области, анализ произведен по таким показателям, как среднемесячная з</w:t>
      </w:r>
      <w:r w:rsidRPr="00462EF6">
        <w:rPr>
          <w:color w:val="000000"/>
        </w:rPr>
        <w:t>а</w:t>
      </w:r>
      <w:r w:rsidRPr="00462EF6">
        <w:rPr>
          <w:color w:val="000000"/>
        </w:rPr>
        <w:t>работная плата и среднемесячный размер пенсии по данным аналогичных сельских посел</w:t>
      </w:r>
      <w:r w:rsidRPr="00462EF6">
        <w:rPr>
          <w:color w:val="000000"/>
        </w:rPr>
        <w:t>е</w:t>
      </w:r>
      <w:r w:rsidRPr="00462EF6">
        <w:rPr>
          <w:color w:val="000000"/>
        </w:rPr>
        <w:t xml:space="preserve">ний </w:t>
      </w:r>
      <w:r>
        <w:rPr>
          <w:color w:val="000000"/>
        </w:rPr>
        <w:t>Кинель-Черкасского</w:t>
      </w:r>
      <w:r w:rsidRPr="00462EF6">
        <w:rPr>
          <w:color w:val="000000"/>
        </w:rPr>
        <w:t xml:space="preserve"> района Самарской области.</w:t>
      </w:r>
    </w:p>
    <w:p w:rsidR="00CD522D" w:rsidRPr="00134352" w:rsidRDefault="00CD522D" w:rsidP="00CD522D">
      <w:pPr>
        <w:pStyle w:val="afe"/>
        <w:tabs>
          <w:tab w:val="left" w:pos="368"/>
        </w:tabs>
        <w:spacing w:line="360" w:lineRule="auto"/>
        <w:ind w:left="0" w:firstLine="709"/>
        <w:jc w:val="both"/>
        <w:rPr>
          <w:color w:val="000000"/>
        </w:rPr>
      </w:pPr>
      <w:r w:rsidRPr="00134352">
        <w:rPr>
          <w:color w:val="000000"/>
        </w:rPr>
        <w:lastRenderedPageBreak/>
        <w:t>На настоящий момент среднемесячная заработная</w:t>
      </w:r>
      <w:r>
        <w:rPr>
          <w:color w:val="000000"/>
        </w:rPr>
        <w:t xml:space="preserve"> плата работающих в сельских</w:t>
      </w:r>
      <w:r w:rsidRPr="00134352">
        <w:rPr>
          <w:color w:val="000000"/>
        </w:rPr>
        <w:t xml:space="preserve"> пос</w:t>
      </w:r>
      <w:r w:rsidRPr="00134352">
        <w:rPr>
          <w:color w:val="000000"/>
        </w:rPr>
        <w:t>е</w:t>
      </w:r>
      <w:r w:rsidRPr="00134352">
        <w:rPr>
          <w:color w:val="000000"/>
        </w:rPr>
        <w:t>лениях Кинель-Черкасского муниципального района по данным Росстата составляет 19857 руб., среднемесячная пенсия составляет – 10300 руб.</w:t>
      </w:r>
    </w:p>
    <w:p w:rsidR="00CD522D" w:rsidRPr="00134352" w:rsidRDefault="00CD522D" w:rsidP="00CD522D">
      <w:pPr>
        <w:pStyle w:val="afe"/>
        <w:tabs>
          <w:tab w:val="left" w:pos="368"/>
        </w:tabs>
        <w:spacing w:line="360" w:lineRule="auto"/>
        <w:ind w:left="0" w:firstLine="709"/>
        <w:jc w:val="both"/>
        <w:rPr>
          <w:color w:val="000000"/>
        </w:rPr>
      </w:pPr>
      <w:r w:rsidRPr="00134352">
        <w:rPr>
          <w:color w:val="000000"/>
        </w:rPr>
        <w:t>Уровень среднедушевых доходов  в сельском поселении значительно ниже аналоги</w:t>
      </w:r>
      <w:r w:rsidRPr="00134352">
        <w:rPr>
          <w:color w:val="000000"/>
        </w:rPr>
        <w:t>ч</w:t>
      </w:r>
      <w:r w:rsidRPr="00134352">
        <w:rPr>
          <w:color w:val="000000"/>
        </w:rPr>
        <w:t>ного показателя по Самарской области (в 2013 году – 26356,1 руб.).</w:t>
      </w:r>
    </w:p>
    <w:p w:rsidR="00CD522D" w:rsidRDefault="00CD522D" w:rsidP="00CD522D">
      <w:pPr>
        <w:pStyle w:val="afe"/>
        <w:tabs>
          <w:tab w:val="left" w:pos="368"/>
        </w:tabs>
        <w:spacing w:line="360" w:lineRule="auto"/>
        <w:ind w:left="0" w:firstLine="709"/>
        <w:jc w:val="both"/>
        <w:rPr>
          <w:color w:val="000000"/>
        </w:rPr>
      </w:pPr>
      <w:r w:rsidRPr="00134352">
        <w:rPr>
          <w:color w:val="000000"/>
        </w:rPr>
        <w:t>В соответствии с «Прогнозом долгосрочного социально-экономического развития Российской Федерации на период до 2030 года» от 25.03.2013 г. 2012-2030 гг. реальная заработная плата в целом по экономике в консервативном варианте будет расти со среднегод</w:t>
      </w:r>
      <w:r w:rsidRPr="00134352">
        <w:rPr>
          <w:color w:val="000000"/>
        </w:rPr>
        <w:t>о</w:t>
      </w:r>
      <w:r w:rsidRPr="00134352">
        <w:rPr>
          <w:color w:val="000000"/>
        </w:rPr>
        <w:t>вым темпом 4,1%, средний размер трудовой пенсии (среднегодовой) к 2030 году увел</w:t>
      </w:r>
      <w:r w:rsidRPr="00134352">
        <w:rPr>
          <w:color w:val="000000"/>
        </w:rPr>
        <w:t>и</w:t>
      </w:r>
      <w:r w:rsidRPr="00134352">
        <w:rPr>
          <w:color w:val="000000"/>
        </w:rPr>
        <w:t>чится по сравнению с 2011 годом в консервативном варианте – в 3,3 раза.</w:t>
      </w:r>
    </w:p>
    <w:p w:rsidR="00CD522D" w:rsidRPr="00134352" w:rsidRDefault="00CD522D" w:rsidP="00CD522D">
      <w:pPr>
        <w:pStyle w:val="afe"/>
        <w:tabs>
          <w:tab w:val="left" w:pos="368"/>
        </w:tabs>
        <w:spacing w:line="360" w:lineRule="auto"/>
        <w:ind w:left="0" w:firstLine="709"/>
        <w:jc w:val="both"/>
        <w:rPr>
          <w:rFonts w:eastAsia="Calibri"/>
        </w:rPr>
      </w:pPr>
      <w:r w:rsidRPr="00134352">
        <w:rPr>
          <w:rFonts w:eastAsia="Calibri"/>
        </w:rPr>
        <w:t>Таким образом, заработная плата к 2018 году по консервативному варианту должна достигнуть уровня 25354 рублей, а к 2025 году – 32078 рублей, среднегодовой размер труд</w:t>
      </w:r>
      <w:r w:rsidRPr="00134352">
        <w:rPr>
          <w:rFonts w:eastAsia="Calibri"/>
        </w:rPr>
        <w:t>о</w:t>
      </w:r>
      <w:r w:rsidRPr="00134352">
        <w:rPr>
          <w:rFonts w:eastAsia="Calibri"/>
        </w:rPr>
        <w:t>вой пенсии – 15082 и 22816 рублей соответственно.</w:t>
      </w:r>
    </w:p>
    <w:p w:rsidR="00CD522D" w:rsidRDefault="00CD522D" w:rsidP="00CD522D">
      <w:pPr>
        <w:pStyle w:val="afe"/>
        <w:tabs>
          <w:tab w:val="left" w:pos="368"/>
        </w:tabs>
        <w:spacing w:line="360" w:lineRule="auto"/>
        <w:ind w:left="0" w:firstLine="709"/>
        <w:jc w:val="both"/>
        <w:rPr>
          <w:rFonts w:eastAsia="Calibri"/>
        </w:rPr>
      </w:pPr>
      <w:r w:rsidRPr="00134352">
        <w:rPr>
          <w:rFonts w:eastAsia="Calibri"/>
        </w:rPr>
        <w:t>Обеспечение эффективного уровня заработной платы в бюджетном секторе, повыш</w:t>
      </w:r>
      <w:r w:rsidRPr="00134352">
        <w:rPr>
          <w:rFonts w:eastAsia="Calibri"/>
        </w:rPr>
        <w:t>е</w:t>
      </w:r>
      <w:r w:rsidRPr="00134352">
        <w:rPr>
          <w:rFonts w:eastAsia="Calibri"/>
        </w:rPr>
        <w:t>ние уровня пенсионного обеспечения будут способствовать сокращению доли бедного нас</w:t>
      </w:r>
      <w:r w:rsidRPr="00134352">
        <w:rPr>
          <w:rFonts w:eastAsia="Calibri"/>
        </w:rPr>
        <w:t>е</w:t>
      </w:r>
      <w:r w:rsidRPr="00134352">
        <w:rPr>
          <w:rFonts w:eastAsia="Calibri"/>
        </w:rPr>
        <w:t>ления. В инновационном варианте уровень бедности снизится с 12,7% в 2011 году почти до 10% к 2020 году, а в 2030 году не превысит 7%. В рамках форсированного варианта уровень бедности в 2030 году может составить менее 6%. В консервативном варианте сокращение доли бедного населения будет идти медленнее и в 2030 году составит чуть менее 8 проце</w:t>
      </w:r>
      <w:r w:rsidRPr="00134352">
        <w:rPr>
          <w:rFonts w:eastAsia="Calibri"/>
        </w:rPr>
        <w:t>н</w:t>
      </w:r>
      <w:r w:rsidRPr="00134352">
        <w:rPr>
          <w:rFonts w:eastAsia="Calibri"/>
        </w:rPr>
        <w:t>тов.</w:t>
      </w:r>
    </w:p>
    <w:p w:rsidR="00CD522D" w:rsidRPr="000E7117" w:rsidRDefault="00CD522D" w:rsidP="00CD522D">
      <w:pPr>
        <w:pStyle w:val="afe"/>
        <w:tabs>
          <w:tab w:val="left" w:pos="368"/>
        </w:tabs>
        <w:spacing w:line="360" w:lineRule="auto"/>
        <w:ind w:left="0" w:firstLine="709"/>
        <w:jc w:val="both"/>
        <w:rPr>
          <w:rFonts w:eastAsia="Calibri"/>
        </w:rPr>
      </w:pPr>
      <w:r w:rsidRPr="000E7117">
        <w:rPr>
          <w:rFonts w:eastAsia="Calibri"/>
        </w:rPr>
        <w:t>Реализация мер по сокращению бедности, повышению уровня социальной поддержки семей с детьми и уровня оплаты труда работников бюджетной сферы будет способствовать росту среднего класса.</w:t>
      </w:r>
    </w:p>
    <w:p w:rsidR="00CD522D" w:rsidRDefault="00CD522D" w:rsidP="00CD522D">
      <w:pPr>
        <w:pStyle w:val="afe"/>
        <w:tabs>
          <w:tab w:val="left" w:pos="368"/>
        </w:tabs>
        <w:spacing w:line="360" w:lineRule="auto"/>
        <w:ind w:left="0" w:firstLine="709"/>
        <w:jc w:val="both"/>
        <w:rPr>
          <w:rFonts w:eastAsia="Calibri"/>
        </w:rPr>
      </w:pPr>
      <w:r w:rsidRPr="000E7117">
        <w:rPr>
          <w:rFonts w:eastAsia="Calibri"/>
        </w:rPr>
        <w:t>Среди основных критериев отнесения российских граждан к среднему классу следует выделить уровень дохода, наличие собственности и сбережений, их профессионально-квалификационные характеристики, участие в формировании гражданского общества.</w:t>
      </w:r>
    </w:p>
    <w:p w:rsidR="00CD522D" w:rsidRPr="00967F1A" w:rsidRDefault="00CD522D" w:rsidP="00CD522D">
      <w:pPr>
        <w:pStyle w:val="afe"/>
        <w:tabs>
          <w:tab w:val="left" w:pos="368"/>
        </w:tabs>
        <w:spacing w:line="360" w:lineRule="auto"/>
        <w:ind w:left="0" w:firstLine="709"/>
        <w:jc w:val="both"/>
        <w:rPr>
          <w:rFonts w:eastAsia="Calibri"/>
        </w:rPr>
      </w:pPr>
    </w:p>
    <w:p w:rsidR="00CD522D" w:rsidRPr="00462EF6" w:rsidRDefault="00CD522D" w:rsidP="00CD522D">
      <w:pPr>
        <w:pStyle w:val="afe"/>
        <w:tabs>
          <w:tab w:val="left" w:pos="368"/>
        </w:tabs>
        <w:spacing w:line="360" w:lineRule="auto"/>
        <w:ind w:left="0" w:firstLine="709"/>
        <w:jc w:val="right"/>
        <w:rPr>
          <w:rFonts w:eastAsia="Calibri"/>
        </w:rPr>
      </w:pPr>
      <w:r>
        <w:rPr>
          <w:rFonts w:eastAsia="Calibri"/>
        </w:rPr>
        <w:t>Таблица 3.12</w:t>
      </w:r>
      <w:r w:rsidRPr="00462EF6">
        <w:rPr>
          <w:rFonts w:eastAsia="Calibri"/>
        </w:rPr>
        <w:t xml:space="preserve">. Прогноз изменения доходов населения </w:t>
      </w:r>
      <w:r>
        <w:rPr>
          <w:rFonts w:eastAsia="Calibri"/>
        </w:rPr>
        <w:t>Кинель-Черкасского района</w:t>
      </w:r>
      <w:r w:rsidRPr="00462EF6">
        <w:rPr>
          <w:rFonts w:eastAsia="Calibri"/>
        </w:rPr>
        <w:t>.</w:t>
      </w:r>
    </w:p>
    <w:tbl>
      <w:tblPr>
        <w:tblW w:w="5000" w:type="pct"/>
        <w:tblLook w:val="04A0"/>
      </w:tblPr>
      <w:tblGrid>
        <w:gridCol w:w="2176"/>
        <w:gridCol w:w="825"/>
        <w:gridCol w:w="827"/>
        <w:gridCol w:w="823"/>
        <w:gridCol w:w="827"/>
        <w:gridCol w:w="825"/>
        <w:gridCol w:w="827"/>
        <w:gridCol w:w="827"/>
        <w:gridCol w:w="781"/>
        <w:gridCol w:w="833"/>
      </w:tblGrid>
      <w:tr w:rsidR="00CD522D" w:rsidRPr="005F680A" w:rsidTr="00CD522D">
        <w:trPr>
          <w:trHeight w:val="23"/>
          <w:tblHeader/>
        </w:trPr>
        <w:tc>
          <w:tcPr>
            <w:tcW w:w="1137" w:type="pct"/>
            <w:tcBorders>
              <w:top w:val="single" w:sz="12" w:space="0" w:color="auto"/>
              <w:left w:val="single" w:sz="12" w:space="0" w:color="auto"/>
              <w:bottom w:val="single" w:sz="4" w:space="0" w:color="auto"/>
              <w:right w:val="single" w:sz="8" w:space="0" w:color="auto"/>
            </w:tcBorders>
            <w:shd w:val="clear" w:color="auto" w:fill="auto"/>
            <w:noWrap/>
            <w:vAlign w:val="center"/>
          </w:tcPr>
          <w:p w:rsidR="00CD522D" w:rsidRPr="005F680A" w:rsidRDefault="00CD522D" w:rsidP="00CD522D">
            <w:pPr>
              <w:pStyle w:val="aff4"/>
              <w:rPr>
                <w:sz w:val="20"/>
                <w:szCs w:val="20"/>
              </w:rPr>
            </w:pPr>
            <w:r w:rsidRPr="005F680A">
              <w:rPr>
                <w:sz w:val="20"/>
                <w:szCs w:val="20"/>
              </w:rPr>
              <w:t> </w:t>
            </w:r>
          </w:p>
        </w:tc>
        <w:tc>
          <w:tcPr>
            <w:tcW w:w="431" w:type="pct"/>
            <w:tcBorders>
              <w:top w:val="single" w:sz="12" w:space="0" w:color="auto"/>
              <w:left w:val="nil"/>
              <w:bottom w:val="single" w:sz="4" w:space="0" w:color="auto"/>
              <w:right w:val="single" w:sz="8" w:space="0" w:color="auto"/>
            </w:tcBorders>
            <w:shd w:val="clear" w:color="auto" w:fill="auto"/>
            <w:noWrap/>
            <w:vAlign w:val="center"/>
          </w:tcPr>
          <w:p w:rsidR="00CD522D" w:rsidRPr="005F680A" w:rsidRDefault="00CD522D" w:rsidP="00CD522D">
            <w:pPr>
              <w:pStyle w:val="aff4"/>
              <w:rPr>
                <w:sz w:val="20"/>
                <w:szCs w:val="20"/>
              </w:rPr>
            </w:pPr>
            <w:r w:rsidRPr="005F680A">
              <w:rPr>
                <w:sz w:val="20"/>
                <w:szCs w:val="20"/>
              </w:rPr>
              <w:t>2013</w:t>
            </w:r>
          </w:p>
        </w:tc>
        <w:tc>
          <w:tcPr>
            <w:tcW w:w="432" w:type="pct"/>
            <w:tcBorders>
              <w:top w:val="single" w:sz="12" w:space="0" w:color="auto"/>
              <w:left w:val="nil"/>
              <w:bottom w:val="single" w:sz="4" w:space="0" w:color="auto"/>
              <w:right w:val="single" w:sz="8" w:space="0" w:color="auto"/>
            </w:tcBorders>
            <w:shd w:val="clear" w:color="auto" w:fill="auto"/>
            <w:noWrap/>
            <w:vAlign w:val="center"/>
          </w:tcPr>
          <w:p w:rsidR="00CD522D" w:rsidRPr="005F680A" w:rsidRDefault="00CD522D" w:rsidP="00CD522D">
            <w:pPr>
              <w:pStyle w:val="aff4"/>
              <w:rPr>
                <w:sz w:val="20"/>
                <w:szCs w:val="20"/>
              </w:rPr>
            </w:pPr>
            <w:r w:rsidRPr="005F680A">
              <w:rPr>
                <w:sz w:val="20"/>
                <w:szCs w:val="20"/>
              </w:rPr>
              <w:t>2014</w:t>
            </w:r>
          </w:p>
        </w:tc>
        <w:tc>
          <w:tcPr>
            <w:tcW w:w="430" w:type="pct"/>
            <w:tcBorders>
              <w:top w:val="single" w:sz="12" w:space="0" w:color="auto"/>
              <w:left w:val="nil"/>
              <w:bottom w:val="single" w:sz="4" w:space="0" w:color="auto"/>
              <w:right w:val="single" w:sz="8" w:space="0" w:color="auto"/>
            </w:tcBorders>
            <w:shd w:val="clear" w:color="auto" w:fill="auto"/>
            <w:noWrap/>
            <w:vAlign w:val="center"/>
          </w:tcPr>
          <w:p w:rsidR="00CD522D" w:rsidRPr="005F680A" w:rsidRDefault="00CD522D" w:rsidP="00CD522D">
            <w:pPr>
              <w:pStyle w:val="aff4"/>
              <w:rPr>
                <w:sz w:val="20"/>
                <w:szCs w:val="20"/>
              </w:rPr>
            </w:pPr>
            <w:r w:rsidRPr="005F680A">
              <w:rPr>
                <w:sz w:val="20"/>
                <w:szCs w:val="20"/>
              </w:rPr>
              <w:t>2015</w:t>
            </w:r>
          </w:p>
        </w:tc>
        <w:tc>
          <w:tcPr>
            <w:tcW w:w="432" w:type="pct"/>
            <w:tcBorders>
              <w:top w:val="single" w:sz="12" w:space="0" w:color="auto"/>
              <w:left w:val="nil"/>
              <w:bottom w:val="single" w:sz="4" w:space="0" w:color="auto"/>
              <w:right w:val="single" w:sz="8" w:space="0" w:color="auto"/>
            </w:tcBorders>
            <w:shd w:val="clear" w:color="auto" w:fill="auto"/>
            <w:noWrap/>
            <w:vAlign w:val="center"/>
          </w:tcPr>
          <w:p w:rsidR="00CD522D" w:rsidRPr="005F680A" w:rsidRDefault="00CD522D" w:rsidP="00CD522D">
            <w:pPr>
              <w:pStyle w:val="aff4"/>
              <w:rPr>
                <w:sz w:val="20"/>
                <w:szCs w:val="20"/>
              </w:rPr>
            </w:pPr>
            <w:r w:rsidRPr="005F680A">
              <w:rPr>
                <w:sz w:val="20"/>
                <w:szCs w:val="20"/>
              </w:rPr>
              <w:t>2016</w:t>
            </w:r>
          </w:p>
        </w:tc>
        <w:tc>
          <w:tcPr>
            <w:tcW w:w="431" w:type="pct"/>
            <w:tcBorders>
              <w:top w:val="single" w:sz="12" w:space="0" w:color="auto"/>
              <w:left w:val="nil"/>
              <w:bottom w:val="single" w:sz="4" w:space="0" w:color="auto"/>
              <w:right w:val="single" w:sz="8" w:space="0" w:color="auto"/>
            </w:tcBorders>
            <w:shd w:val="clear" w:color="auto" w:fill="auto"/>
            <w:noWrap/>
            <w:vAlign w:val="center"/>
          </w:tcPr>
          <w:p w:rsidR="00CD522D" w:rsidRPr="005F680A" w:rsidRDefault="00CD522D" w:rsidP="00CD522D">
            <w:pPr>
              <w:pStyle w:val="aff4"/>
              <w:rPr>
                <w:sz w:val="20"/>
                <w:szCs w:val="20"/>
              </w:rPr>
            </w:pPr>
            <w:r w:rsidRPr="005F680A">
              <w:rPr>
                <w:sz w:val="20"/>
                <w:szCs w:val="20"/>
              </w:rPr>
              <w:t>2017</w:t>
            </w:r>
          </w:p>
        </w:tc>
        <w:tc>
          <w:tcPr>
            <w:tcW w:w="432" w:type="pct"/>
            <w:tcBorders>
              <w:top w:val="single" w:sz="12" w:space="0" w:color="auto"/>
              <w:left w:val="nil"/>
              <w:bottom w:val="single" w:sz="4" w:space="0" w:color="auto"/>
              <w:right w:val="single" w:sz="8" w:space="0" w:color="auto"/>
            </w:tcBorders>
            <w:shd w:val="clear" w:color="auto" w:fill="auto"/>
            <w:noWrap/>
            <w:vAlign w:val="center"/>
          </w:tcPr>
          <w:p w:rsidR="00CD522D" w:rsidRPr="005F680A" w:rsidRDefault="00CD522D" w:rsidP="00CD522D">
            <w:pPr>
              <w:pStyle w:val="aff4"/>
              <w:rPr>
                <w:sz w:val="20"/>
                <w:szCs w:val="20"/>
              </w:rPr>
            </w:pPr>
            <w:r w:rsidRPr="005F680A">
              <w:rPr>
                <w:sz w:val="20"/>
                <w:szCs w:val="20"/>
              </w:rPr>
              <w:t>2018</w:t>
            </w:r>
          </w:p>
        </w:tc>
        <w:tc>
          <w:tcPr>
            <w:tcW w:w="432" w:type="pct"/>
            <w:tcBorders>
              <w:top w:val="single" w:sz="12" w:space="0" w:color="auto"/>
              <w:left w:val="nil"/>
              <w:bottom w:val="single" w:sz="4" w:space="0" w:color="auto"/>
              <w:right w:val="single" w:sz="8" w:space="0" w:color="auto"/>
            </w:tcBorders>
            <w:shd w:val="clear" w:color="auto" w:fill="auto"/>
            <w:noWrap/>
            <w:vAlign w:val="center"/>
          </w:tcPr>
          <w:p w:rsidR="00CD522D" w:rsidRPr="005F680A" w:rsidRDefault="00CD522D" w:rsidP="00CD522D">
            <w:pPr>
              <w:pStyle w:val="aff4"/>
              <w:rPr>
                <w:sz w:val="20"/>
                <w:szCs w:val="20"/>
              </w:rPr>
            </w:pPr>
            <w:r w:rsidRPr="005F680A">
              <w:rPr>
                <w:sz w:val="20"/>
                <w:szCs w:val="20"/>
              </w:rPr>
              <w:t>2019</w:t>
            </w:r>
          </w:p>
        </w:tc>
        <w:tc>
          <w:tcPr>
            <w:tcW w:w="408" w:type="pct"/>
            <w:tcBorders>
              <w:top w:val="single" w:sz="12" w:space="0" w:color="auto"/>
              <w:left w:val="nil"/>
              <w:bottom w:val="single" w:sz="4" w:space="0" w:color="auto"/>
              <w:right w:val="single" w:sz="4" w:space="0" w:color="auto"/>
            </w:tcBorders>
            <w:shd w:val="clear" w:color="auto" w:fill="auto"/>
            <w:noWrap/>
            <w:vAlign w:val="center"/>
          </w:tcPr>
          <w:p w:rsidR="00CD522D" w:rsidRPr="005F680A" w:rsidRDefault="00CD522D" w:rsidP="00CD522D">
            <w:pPr>
              <w:pStyle w:val="aff4"/>
              <w:rPr>
                <w:sz w:val="20"/>
                <w:szCs w:val="20"/>
              </w:rPr>
            </w:pPr>
            <w:r w:rsidRPr="005F680A">
              <w:rPr>
                <w:sz w:val="20"/>
                <w:szCs w:val="20"/>
              </w:rPr>
              <w:t>2020</w:t>
            </w:r>
          </w:p>
        </w:tc>
        <w:tc>
          <w:tcPr>
            <w:tcW w:w="436" w:type="pct"/>
            <w:tcBorders>
              <w:top w:val="single" w:sz="12" w:space="0" w:color="auto"/>
              <w:left w:val="single" w:sz="4" w:space="0" w:color="auto"/>
              <w:bottom w:val="single" w:sz="4" w:space="0" w:color="auto"/>
              <w:right w:val="single" w:sz="12" w:space="0" w:color="auto"/>
            </w:tcBorders>
            <w:shd w:val="clear" w:color="auto" w:fill="auto"/>
            <w:vAlign w:val="center"/>
          </w:tcPr>
          <w:p w:rsidR="00CD522D" w:rsidRPr="005F680A" w:rsidRDefault="00CD522D" w:rsidP="00CD522D">
            <w:pPr>
              <w:pStyle w:val="aff4"/>
              <w:rPr>
                <w:sz w:val="20"/>
                <w:szCs w:val="20"/>
              </w:rPr>
            </w:pPr>
            <w:r>
              <w:rPr>
                <w:sz w:val="20"/>
                <w:szCs w:val="20"/>
              </w:rPr>
              <w:t>2025</w:t>
            </w:r>
          </w:p>
        </w:tc>
      </w:tr>
      <w:tr w:rsidR="00CD522D" w:rsidRPr="005F680A" w:rsidTr="00CD522D">
        <w:trPr>
          <w:trHeight w:val="23"/>
        </w:trPr>
        <w:tc>
          <w:tcPr>
            <w:tcW w:w="1137" w:type="pct"/>
            <w:tcBorders>
              <w:top w:val="single" w:sz="4" w:space="0" w:color="auto"/>
              <w:left w:val="single" w:sz="12" w:space="0" w:color="auto"/>
              <w:bottom w:val="single" w:sz="12" w:space="0" w:color="auto"/>
              <w:right w:val="single" w:sz="4" w:space="0" w:color="auto"/>
            </w:tcBorders>
            <w:shd w:val="clear" w:color="auto" w:fill="auto"/>
            <w:vAlign w:val="center"/>
          </w:tcPr>
          <w:p w:rsidR="00CD522D" w:rsidRPr="005F680A" w:rsidRDefault="00CD522D" w:rsidP="00CD522D">
            <w:pPr>
              <w:pStyle w:val="aff4"/>
              <w:rPr>
                <w:sz w:val="20"/>
                <w:szCs w:val="20"/>
              </w:rPr>
            </w:pPr>
            <w:r w:rsidRPr="005F680A">
              <w:rPr>
                <w:sz w:val="20"/>
                <w:szCs w:val="20"/>
              </w:rPr>
              <w:t>Реальная заработная плата, руб.</w:t>
            </w:r>
          </w:p>
        </w:tc>
        <w:tc>
          <w:tcPr>
            <w:tcW w:w="431" w:type="pct"/>
            <w:tcBorders>
              <w:top w:val="single" w:sz="4" w:space="0" w:color="auto"/>
              <w:left w:val="single" w:sz="4" w:space="0" w:color="auto"/>
              <w:bottom w:val="single" w:sz="12" w:space="0" w:color="auto"/>
              <w:right w:val="single" w:sz="4" w:space="0" w:color="auto"/>
            </w:tcBorders>
            <w:shd w:val="clear" w:color="auto" w:fill="auto"/>
            <w:noWrap/>
            <w:vAlign w:val="bottom"/>
          </w:tcPr>
          <w:p w:rsidR="00CD522D" w:rsidRPr="005F680A" w:rsidRDefault="00CD522D" w:rsidP="00CD522D">
            <w:pPr>
              <w:pStyle w:val="aff4"/>
              <w:rPr>
                <w:sz w:val="20"/>
                <w:szCs w:val="20"/>
              </w:rPr>
            </w:pPr>
            <w:r w:rsidRPr="005F680A">
              <w:rPr>
                <w:sz w:val="20"/>
                <w:szCs w:val="20"/>
              </w:rPr>
              <w:t>19857</w:t>
            </w:r>
          </w:p>
        </w:tc>
        <w:tc>
          <w:tcPr>
            <w:tcW w:w="432" w:type="pct"/>
            <w:tcBorders>
              <w:top w:val="single" w:sz="4" w:space="0" w:color="auto"/>
              <w:left w:val="single" w:sz="4" w:space="0" w:color="auto"/>
              <w:bottom w:val="single" w:sz="12" w:space="0" w:color="auto"/>
              <w:right w:val="single" w:sz="4" w:space="0" w:color="auto"/>
            </w:tcBorders>
            <w:shd w:val="clear" w:color="auto" w:fill="auto"/>
            <w:noWrap/>
            <w:vAlign w:val="bottom"/>
          </w:tcPr>
          <w:p w:rsidR="00CD522D" w:rsidRPr="005F680A" w:rsidRDefault="00CD522D" w:rsidP="00CD522D">
            <w:pPr>
              <w:pStyle w:val="aff4"/>
              <w:rPr>
                <w:sz w:val="20"/>
                <w:szCs w:val="20"/>
              </w:rPr>
            </w:pPr>
            <w:r w:rsidRPr="005F680A">
              <w:rPr>
                <w:sz w:val="20"/>
                <w:szCs w:val="20"/>
              </w:rPr>
              <w:t>20671</w:t>
            </w:r>
          </w:p>
        </w:tc>
        <w:tc>
          <w:tcPr>
            <w:tcW w:w="430" w:type="pct"/>
            <w:tcBorders>
              <w:top w:val="single" w:sz="4" w:space="0" w:color="auto"/>
              <w:left w:val="single" w:sz="4" w:space="0" w:color="auto"/>
              <w:bottom w:val="single" w:sz="12" w:space="0" w:color="auto"/>
              <w:right w:val="single" w:sz="4" w:space="0" w:color="auto"/>
            </w:tcBorders>
            <w:shd w:val="clear" w:color="auto" w:fill="auto"/>
            <w:noWrap/>
            <w:vAlign w:val="bottom"/>
          </w:tcPr>
          <w:p w:rsidR="00CD522D" w:rsidRPr="005F680A" w:rsidRDefault="00CD522D" w:rsidP="00CD522D">
            <w:pPr>
              <w:pStyle w:val="aff4"/>
              <w:rPr>
                <w:sz w:val="20"/>
                <w:szCs w:val="20"/>
              </w:rPr>
            </w:pPr>
            <w:r w:rsidRPr="005F680A">
              <w:rPr>
                <w:sz w:val="20"/>
                <w:szCs w:val="20"/>
              </w:rPr>
              <w:t>21519</w:t>
            </w:r>
          </w:p>
        </w:tc>
        <w:tc>
          <w:tcPr>
            <w:tcW w:w="432" w:type="pct"/>
            <w:tcBorders>
              <w:top w:val="single" w:sz="4" w:space="0" w:color="auto"/>
              <w:left w:val="single" w:sz="4" w:space="0" w:color="auto"/>
              <w:bottom w:val="single" w:sz="12" w:space="0" w:color="auto"/>
              <w:right w:val="single" w:sz="4" w:space="0" w:color="auto"/>
            </w:tcBorders>
            <w:shd w:val="clear" w:color="auto" w:fill="auto"/>
            <w:noWrap/>
            <w:vAlign w:val="bottom"/>
          </w:tcPr>
          <w:p w:rsidR="00CD522D" w:rsidRPr="005F680A" w:rsidRDefault="00CD522D" w:rsidP="00CD522D">
            <w:pPr>
              <w:pStyle w:val="aff4"/>
              <w:rPr>
                <w:sz w:val="20"/>
                <w:szCs w:val="20"/>
              </w:rPr>
            </w:pPr>
            <w:r w:rsidRPr="005F680A">
              <w:rPr>
                <w:sz w:val="20"/>
                <w:szCs w:val="20"/>
              </w:rPr>
              <w:t>22401</w:t>
            </w:r>
          </w:p>
        </w:tc>
        <w:tc>
          <w:tcPr>
            <w:tcW w:w="431" w:type="pct"/>
            <w:tcBorders>
              <w:top w:val="single" w:sz="4" w:space="0" w:color="auto"/>
              <w:left w:val="single" w:sz="4" w:space="0" w:color="auto"/>
              <w:bottom w:val="single" w:sz="12" w:space="0" w:color="auto"/>
              <w:right w:val="single" w:sz="4" w:space="0" w:color="auto"/>
            </w:tcBorders>
            <w:shd w:val="clear" w:color="auto" w:fill="auto"/>
            <w:noWrap/>
            <w:vAlign w:val="bottom"/>
          </w:tcPr>
          <w:p w:rsidR="00CD522D" w:rsidRPr="005F680A" w:rsidRDefault="00CD522D" w:rsidP="00CD522D">
            <w:pPr>
              <w:pStyle w:val="aff4"/>
              <w:rPr>
                <w:sz w:val="20"/>
                <w:szCs w:val="20"/>
              </w:rPr>
            </w:pPr>
            <w:r w:rsidRPr="005F680A">
              <w:rPr>
                <w:sz w:val="20"/>
                <w:szCs w:val="20"/>
              </w:rPr>
              <w:t>23319</w:t>
            </w:r>
          </w:p>
        </w:tc>
        <w:tc>
          <w:tcPr>
            <w:tcW w:w="432" w:type="pct"/>
            <w:tcBorders>
              <w:top w:val="single" w:sz="4" w:space="0" w:color="auto"/>
              <w:left w:val="single" w:sz="4" w:space="0" w:color="auto"/>
              <w:bottom w:val="single" w:sz="12" w:space="0" w:color="auto"/>
              <w:right w:val="single" w:sz="4" w:space="0" w:color="auto"/>
            </w:tcBorders>
            <w:shd w:val="clear" w:color="auto" w:fill="auto"/>
            <w:noWrap/>
            <w:vAlign w:val="bottom"/>
          </w:tcPr>
          <w:p w:rsidR="00CD522D" w:rsidRPr="005F680A" w:rsidRDefault="00CD522D" w:rsidP="00CD522D">
            <w:pPr>
              <w:pStyle w:val="aff4"/>
              <w:rPr>
                <w:sz w:val="20"/>
                <w:szCs w:val="20"/>
              </w:rPr>
            </w:pPr>
            <w:r w:rsidRPr="005F680A">
              <w:rPr>
                <w:sz w:val="20"/>
                <w:szCs w:val="20"/>
              </w:rPr>
              <w:t>24275</w:t>
            </w:r>
          </w:p>
        </w:tc>
        <w:tc>
          <w:tcPr>
            <w:tcW w:w="432" w:type="pct"/>
            <w:tcBorders>
              <w:top w:val="single" w:sz="4" w:space="0" w:color="auto"/>
              <w:left w:val="single" w:sz="4" w:space="0" w:color="auto"/>
              <w:bottom w:val="single" w:sz="12" w:space="0" w:color="auto"/>
              <w:right w:val="single" w:sz="4" w:space="0" w:color="auto"/>
            </w:tcBorders>
            <w:shd w:val="clear" w:color="auto" w:fill="auto"/>
            <w:noWrap/>
            <w:vAlign w:val="bottom"/>
          </w:tcPr>
          <w:p w:rsidR="00CD522D" w:rsidRPr="005F680A" w:rsidRDefault="00CD522D" w:rsidP="00CD522D">
            <w:pPr>
              <w:pStyle w:val="aff4"/>
              <w:rPr>
                <w:sz w:val="20"/>
                <w:szCs w:val="20"/>
              </w:rPr>
            </w:pPr>
            <w:r w:rsidRPr="005F680A">
              <w:rPr>
                <w:sz w:val="20"/>
                <w:szCs w:val="20"/>
              </w:rPr>
              <w:t>25271</w:t>
            </w:r>
          </w:p>
        </w:tc>
        <w:tc>
          <w:tcPr>
            <w:tcW w:w="408" w:type="pct"/>
            <w:tcBorders>
              <w:top w:val="single" w:sz="4" w:space="0" w:color="auto"/>
              <w:left w:val="single" w:sz="4" w:space="0" w:color="auto"/>
              <w:bottom w:val="single" w:sz="12" w:space="0" w:color="auto"/>
              <w:right w:val="single" w:sz="4" w:space="0" w:color="auto"/>
            </w:tcBorders>
            <w:shd w:val="clear" w:color="auto" w:fill="auto"/>
            <w:noWrap/>
            <w:vAlign w:val="bottom"/>
          </w:tcPr>
          <w:p w:rsidR="00CD522D" w:rsidRPr="005F680A" w:rsidRDefault="00CD522D" w:rsidP="00CD522D">
            <w:pPr>
              <w:pStyle w:val="aff4"/>
              <w:rPr>
                <w:sz w:val="20"/>
                <w:szCs w:val="20"/>
              </w:rPr>
            </w:pPr>
            <w:r w:rsidRPr="005F680A">
              <w:rPr>
                <w:sz w:val="20"/>
                <w:szCs w:val="20"/>
              </w:rPr>
              <w:t>26307</w:t>
            </w:r>
          </w:p>
        </w:tc>
        <w:tc>
          <w:tcPr>
            <w:tcW w:w="436" w:type="pct"/>
            <w:tcBorders>
              <w:top w:val="single" w:sz="4" w:space="0" w:color="auto"/>
              <w:left w:val="single" w:sz="4" w:space="0" w:color="auto"/>
              <w:bottom w:val="single" w:sz="12" w:space="0" w:color="auto"/>
              <w:right w:val="single" w:sz="12" w:space="0" w:color="auto"/>
            </w:tcBorders>
            <w:shd w:val="clear" w:color="auto" w:fill="auto"/>
            <w:vAlign w:val="bottom"/>
          </w:tcPr>
          <w:p w:rsidR="00CD522D" w:rsidRPr="005F680A" w:rsidRDefault="00CD522D" w:rsidP="00CD522D">
            <w:pPr>
              <w:pStyle w:val="aff4"/>
              <w:rPr>
                <w:sz w:val="20"/>
                <w:szCs w:val="20"/>
              </w:rPr>
            </w:pPr>
            <w:r w:rsidRPr="005F680A">
              <w:rPr>
                <w:sz w:val="20"/>
                <w:szCs w:val="20"/>
              </w:rPr>
              <w:t>44354</w:t>
            </w:r>
          </w:p>
        </w:tc>
      </w:tr>
    </w:tbl>
    <w:p w:rsidR="00CD522D" w:rsidRPr="00462EF6" w:rsidRDefault="00CD522D" w:rsidP="00CD522D">
      <w:pPr>
        <w:pStyle w:val="afe"/>
        <w:tabs>
          <w:tab w:val="left" w:pos="368"/>
        </w:tabs>
        <w:spacing w:line="360" w:lineRule="auto"/>
        <w:ind w:left="0" w:firstLine="709"/>
        <w:jc w:val="both"/>
        <w:rPr>
          <w:rFonts w:eastAsia="Calibri"/>
          <w:highlight w:val="yellow"/>
        </w:rPr>
      </w:pPr>
    </w:p>
    <w:p w:rsidR="00CD522D" w:rsidRPr="00134352" w:rsidRDefault="00CD522D" w:rsidP="00CD522D">
      <w:pPr>
        <w:spacing w:line="360" w:lineRule="auto"/>
        <w:ind w:firstLine="709"/>
      </w:pPr>
      <w:r w:rsidRPr="00134352">
        <w:t>Прожиточный минимум в Самарской области (7482 рублей в месяц) незначительно ниже прожиточного минимума в целом по Российской Федерации (7688 рублей в месяц). Учит</w:t>
      </w:r>
      <w:r w:rsidRPr="00134352">
        <w:t>ы</w:t>
      </w:r>
      <w:r w:rsidRPr="00134352">
        <w:t>вая, что среднедушевые доходы населения по области выше средних по стране (25,646 тыс. рублей по итогам 2013 года), «покупательная способность» в регионе несколько выше общероссийской. Если на одну среднероссийскую заработную плату приходится 3,33 прож</w:t>
      </w:r>
      <w:r w:rsidRPr="00134352">
        <w:t>и</w:t>
      </w:r>
      <w:r w:rsidRPr="00134352">
        <w:t xml:space="preserve">точных минимума для </w:t>
      </w:r>
      <w:r w:rsidRPr="00134352">
        <w:lastRenderedPageBreak/>
        <w:t>трудоспособного населения, то для Самарской области данный пок</w:t>
      </w:r>
      <w:r w:rsidRPr="00134352">
        <w:t>а</w:t>
      </w:r>
      <w:r w:rsidRPr="00134352">
        <w:t>затель составит 3,52, о</w:t>
      </w:r>
      <w:r>
        <w:t>днако для населения с. п. Садгород</w:t>
      </w:r>
      <w:r w:rsidRPr="00134352">
        <w:t xml:space="preserve"> данный показатель будет знач</w:t>
      </w:r>
      <w:r w:rsidRPr="00134352">
        <w:t>и</w:t>
      </w:r>
      <w:r w:rsidRPr="00134352">
        <w:t>тельно ниже и составляет – 2,0.</w:t>
      </w:r>
    </w:p>
    <w:p w:rsidR="00CD522D" w:rsidRDefault="00CD522D" w:rsidP="00CD522D">
      <w:pPr>
        <w:spacing w:line="360" w:lineRule="auto"/>
        <w:ind w:firstLine="709"/>
        <w:rPr>
          <w:b/>
          <w:bCs/>
        </w:rPr>
      </w:pPr>
      <w:r w:rsidRPr="00134352">
        <w:t>В целом, учитывая рассмотренные тенденции и прогнозы в изменении социально-экономического положения на</w:t>
      </w:r>
      <w:r>
        <w:t>селения сельского поселения Садгород</w:t>
      </w:r>
      <w:r w:rsidRPr="00134352">
        <w:t xml:space="preserve"> муниципального ра</w:t>
      </w:r>
      <w:r w:rsidRPr="00134352">
        <w:t>й</w:t>
      </w:r>
      <w:r w:rsidRPr="00134352">
        <w:t>она Кинель-Черкасский Самарской области, можно отметить, что регулирование организ</w:t>
      </w:r>
      <w:r w:rsidRPr="00134352">
        <w:t>а</w:t>
      </w:r>
      <w:r w:rsidRPr="00134352">
        <w:t>ций коммунального комплекса, связанное с определением перспектив развития систем ко</w:t>
      </w:r>
      <w:r w:rsidRPr="00134352">
        <w:t>м</w:t>
      </w:r>
      <w:r w:rsidRPr="00134352">
        <w:t>мунальной инфраструктуры, в первую очередь в сфере ее обновления и модернизации, должно носить достаточно сбалансированный характер с тем, чтобы принимаемые решения не пр</w:t>
      </w:r>
      <w:r w:rsidRPr="00134352">
        <w:t>и</w:t>
      </w:r>
      <w:r w:rsidRPr="00134352">
        <w:t>вели к резкому и значительному ухудшению условий жизни граждан.</w:t>
      </w:r>
    </w:p>
    <w:p w:rsidR="00CD522D" w:rsidRPr="00D5773A" w:rsidRDefault="00CD522D" w:rsidP="00CD522D">
      <w:pPr>
        <w:pStyle w:val="17"/>
        <w:jc w:val="both"/>
        <w:rPr>
          <w:lang w:val="ru-RU"/>
        </w:rPr>
      </w:pPr>
      <w:r w:rsidRPr="00462EF6">
        <w:rPr>
          <w:color w:val="000000"/>
          <w:highlight w:val="yellow"/>
        </w:rPr>
        <w:br w:type="page"/>
      </w:r>
      <w:bookmarkStart w:id="22" w:name="_Toc393194386"/>
      <w:r>
        <w:lastRenderedPageBreak/>
        <w:t>4</w:t>
      </w:r>
      <w:r w:rsidRPr="00462EF6">
        <w:t>. Перспективные показатели спроса на коммунальные ресурсы с.</w:t>
      </w:r>
      <w:r>
        <w:t xml:space="preserve"> </w:t>
      </w:r>
      <w:r w:rsidRPr="00462EF6">
        <w:t xml:space="preserve">п. </w:t>
      </w:r>
      <w:r>
        <w:t>Садгород</w:t>
      </w:r>
      <w:r w:rsidRPr="00462EF6">
        <w:t xml:space="preserve"> </w:t>
      </w:r>
      <w:r>
        <w:t xml:space="preserve">Кинель-Черкасского </w:t>
      </w:r>
      <w:r w:rsidRPr="00462EF6">
        <w:t>муниципального района Самарской области. Обосновывающие материалы.</w:t>
      </w:r>
      <w:bookmarkEnd w:id="22"/>
    </w:p>
    <w:p w:rsidR="00CD522D" w:rsidRPr="00D5773A" w:rsidRDefault="00CD522D" w:rsidP="00CD522D">
      <w:pPr>
        <w:pStyle w:val="110"/>
      </w:pPr>
      <w:bookmarkStart w:id="23" w:name="_Toc393194387"/>
      <w:r>
        <w:t>4</w:t>
      </w:r>
      <w:r w:rsidRPr="00462EF6">
        <w:t xml:space="preserve">.1. Система водоснабжения сельского поселения </w:t>
      </w:r>
      <w:r>
        <w:t>Садгород Кинель-Черкасского</w:t>
      </w:r>
      <w:r w:rsidRPr="00462EF6">
        <w:t xml:space="preserve"> муниципального района Самарской области. Прогноз спроса на услуги водоснабжения.</w:t>
      </w:r>
      <w:bookmarkEnd w:id="23"/>
    </w:p>
    <w:p w:rsidR="00CD522D" w:rsidRPr="00462EF6" w:rsidRDefault="00CD522D" w:rsidP="00CD522D">
      <w:pPr>
        <w:pStyle w:val="afe"/>
        <w:tabs>
          <w:tab w:val="left" w:pos="368"/>
        </w:tabs>
        <w:spacing w:line="360" w:lineRule="auto"/>
        <w:ind w:left="0" w:firstLine="709"/>
        <w:jc w:val="both"/>
        <w:rPr>
          <w:highlight w:val="yellow"/>
        </w:rPr>
      </w:pPr>
      <w:r w:rsidRPr="00462EF6">
        <w:t>В настоящее время в с.</w:t>
      </w:r>
      <w:r>
        <w:t xml:space="preserve"> </w:t>
      </w:r>
      <w:r w:rsidRPr="00462EF6">
        <w:t xml:space="preserve">п. </w:t>
      </w:r>
      <w:r>
        <w:t>Садгород</w:t>
      </w:r>
      <w:r w:rsidRPr="00462EF6">
        <w:t xml:space="preserve"> организована централизованная система вод</w:t>
      </w:r>
      <w:r w:rsidRPr="00462EF6">
        <w:t>о</w:t>
      </w:r>
      <w:r w:rsidRPr="00462EF6">
        <w:t xml:space="preserve">снабжения. </w:t>
      </w:r>
    </w:p>
    <w:p w:rsidR="00CD522D" w:rsidRDefault="00CD522D" w:rsidP="00CD522D">
      <w:pPr>
        <w:pStyle w:val="afe"/>
        <w:tabs>
          <w:tab w:val="left" w:pos="368"/>
        </w:tabs>
        <w:spacing w:line="360" w:lineRule="auto"/>
        <w:ind w:left="0" w:firstLine="709"/>
        <w:jc w:val="both"/>
      </w:pPr>
      <w:r w:rsidRPr="00067644">
        <w:t xml:space="preserve">Водоснабжение </w:t>
      </w:r>
      <w:r>
        <w:t>четырёх населенных пунктов (п.</w:t>
      </w:r>
      <w:r w:rsidRPr="00067644">
        <w:t xml:space="preserve"> </w:t>
      </w:r>
      <w:r>
        <w:t>Садгород а/ц, с. Марково, с. Репье</w:t>
      </w:r>
      <w:r>
        <w:t>в</w:t>
      </w:r>
      <w:r>
        <w:t>ка, п. Тальники</w:t>
      </w:r>
      <w:r w:rsidRPr="00067644">
        <w:t xml:space="preserve">) сельского поселения </w:t>
      </w:r>
      <w:r>
        <w:t>Садгород</w:t>
      </w:r>
      <w:r w:rsidRPr="00067644">
        <w:t xml:space="preserve"> организовано от централизованных систем, включающих водозаборные узлы и водопроводные сети и децентрализованных источников - одиночных скважин мелкого заложения, водоразборных колонок, шахтных и буровых к</w:t>
      </w:r>
      <w:r w:rsidRPr="00067644">
        <w:t>о</w:t>
      </w:r>
      <w:r w:rsidRPr="00067644">
        <w:t>лодцев.</w:t>
      </w:r>
    </w:p>
    <w:p w:rsidR="00CD522D" w:rsidRDefault="00CD522D" w:rsidP="00CD522D">
      <w:pPr>
        <w:pStyle w:val="afe"/>
        <w:tabs>
          <w:tab w:val="left" w:pos="368"/>
          <w:tab w:val="left" w:pos="1222"/>
        </w:tabs>
        <w:spacing w:line="360" w:lineRule="auto"/>
        <w:ind w:left="0" w:firstLine="709"/>
        <w:jc w:val="both"/>
      </w:pPr>
      <w:r>
        <w:t>Централизованная система водоснабжения отсутствует в п. Чернигово и п. Новая М</w:t>
      </w:r>
      <w:r>
        <w:t>и</w:t>
      </w:r>
      <w:r>
        <w:t>хайловка.</w:t>
      </w:r>
    </w:p>
    <w:p w:rsidR="00CD522D" w:rsidRDefault="00CD522D" w:rsidP="00CD522D">
      <w:pPr>
        <w:pStyle w:val="afe"/>
        <w:tabs>
          <w:tab w:val="left" w:pos="368"/>
          <w:tab w:val="left" w:pos="1222"/>
        </w:tabs>
        <w:spacing w:line="360" w:lineRule="auto"/>
        <w:ind w:left="0" w:firstLine="709"/>
        <w:jc w:val="both"/>
      </w:pPr>
      <w:r w:rsidRPr="00AC0DA4">
        <w:t>На территории сельского поселения Садгород находится одна технологическая зона с централизованным водоснабжением -сельское поселение Садгород, сети водоснабжения к</w:t>
      </w:r>
      <w:r w:rsidRPr="00AC0DA4">
        <w:t>о</w:t>
      </w:r>
      <w:r w:rsidRPr="00AC0DA4">
        <w:t>торого эксплуатируются водоснабжающей организацией ИП Гащенков В.В. на основании договора аренды - №1с-ар от 01.02.2013.</w:t>
      </w:r>
    </w:p>
    <w:p w:rsidR="00CD522D" w:rsidRDefault="00CD522D" w:rsidP="00CD522D">
      <w:pPr>
        <w:pStyle w:val="afe"/>
        <w:tabs>
          <w:tab w:val="left" w:pos="368"/>
          <w:tab w:val="left" w:pos="1222"/>
        </w:tabs>
        <w:spacing w:line="360" w:lineRule="auto"/>
        <w:ind w:left="0" w:firstLine="709"/>
        <w:jc w:val="both"/>
      </w:pPr>
      <w:r>
        <w:t>Источником водоснабжения является подземные воды. Служба водопроводного х</w:t>
      </w:r>
      <w:r>
        <w:t>о</w:t>
      </w:r>
      <w:r>
        <w:t>зяйства включает в себя эксплуатацию и обслуживание водозаборных колонок; пожарных гидрантов; артезианских скважин - 17 шт.; водонапорных башен - 2 шт.; насосная ста</w:t>
      </w:r>
      <w:r>
        <w:t>н</w:t>
      </w:r>
      <w:r>
        <w:t>ция - 1шт., сети протяженностью 16,55 км. Качество воды, подаваемой в водопроводную сеть н</w:t>
      </w:r>
      <w:r>
        <w:t>а</w:t>
      </w:r>
      <w:r>
        <w:t>селенных пунктов поселения, соответствует по основным параметрам согласно протоколу анализа воды № 282 от 25.10.2013. Основным оборудованием является погружной насос ЭВЦ-6-16х140.</w:t>
      </w:r>
    </w:p>
    <w:p w:rsidR="00CD522D" w:rsidRDefault="00CD522D" w:rsidP="00CD522D">
      <w:pPr>
        <w:pStyle w:val="afe"/>
        <w:tabs>
          <w:tab w:val="left" w:pos="368"/>
        </w:tabs>
        <w:spacing w:line="360" w:lineRule="auto"/>
        <w:ind w:left="0" w:firstLine="709"/>
        <w:jc w:val="both"/>
      </w:pPr>
      <w:r w:rsidRPr="00BF609B">
        <w:t>Состояние водопроводных сетей оценивается как неудовлетворительное, износ составляет 90%. Сельского поселения Садгород охвачено водопроводной сетью на 90% вод</w:t>
      </w:r>
      <w:r w:rsidRPr="00BF609B">
        <w:t>о</w:t>
      </w:r>
      <w:r w:rsidRPr="00BF609B">
        <w:t>проводной сетью.</w:t>
      </w:r>
    </w:p>
    <w:p w:rsidR="00CD522D" w:rsidRDefault="00CD522D" w:rsidP="00CD522D">
      <w:pPr>
        <w:pStyle w:val="afe"/>
        <w:tabs>
          <w:tab w:val="left" w:pos="368"/>
        </w:tabs>
        <w:spacing w:line="360" w:lineRule="auto"/>
        <w:ind w:left="0" w:firstLine="709"/>
        <w:jc w:val="both"/>
      </w:pPr>
    </w:p>
    <w:p w:rsidR="00CD522D" w:rsidRDefault="00CD522D" w:rsidP="00CD522D">
      <w:pPr>
        <w:pStyle w:val="afe"/>
        <w:tabs>
          <w:tab w:val="left" w:pos="368"/>
        </w:tabs>
        <w:spacing w:line="360" w:lineRule="auto"/>
        <w:ind w:left="0" w:firstLine="709"/>
        <w:jc w:val="both"/>
      </w:pPr>
    </w:p>
    <w:p w:rsidR="00CD522D" w:rsidRDefault="00CD522D" w:rsidP="00CD522D">
      <w:pPr>
        <w:pStyle w:val="afe"/>
        <w:tabs>
          <w:tab w:val="left" w:pos="368"/>
        </w:tabs>
        <w:spacing w:line="360" w:lineRule="auto"/>
        <w:ind w:left="0" w:firstLine="709"/>
        <w:jc w:val="both"/>
      </w:pPr>
    </w:p>
    <w:p w:rsidR="00CD522D" w:rsidRDefault="00CD522D" w:rsidP="00CD522D">
      <w:pPr>
        <w:pStyle w:val="afe"/>
        <w:tabs>
          <w:tab w:val="left" w:pos="368"/>
        </w:tabs>
        <w:spacing w:line="360" w:lineRule="auto"/>
        <w:ind w:left="0" w:firstLine="709"/>
        <w:jc w:val="both"/>
      </w:pPr>
    </w:p>
    <w:p w:rsidR="00CD522D" w:rsidRDefault="00CD522D" w:rsidP="00CD522D">
      <w:pPr>
        <w:pStyle w:val="afe"/>
        <w:tabs>
          <w:tab w:val="left" w:pos="368"/>
        </w:tabs>
        <w:spacing w:line="360" w:lineRule="auto"/>
        <w:ind w:left="0"/>
        <w:jc w:val="right"/>
      </w:pPr>
      <w:r w:rsidRPr="0016279C">
        <w:t xml:space="preserve">Таблица 4.1. Характеристика существующих водозаборных узлов с. п. </w:t>
      </w:r>
      <w:r>
        <w:t>Садгород</w:t>
      </w:r>
      <w:r w:rsidRPr="0016279C">
        <w:t>.</w:t>
      </w:r>
    </w:p>
    <w:tbl>
      <w:tblPr>
        <w:tblW w:w="9639" w:type="dxa"/>
        <w:tblInd w:w="5" w:type="dxa"/>
        <w:tblLayout w:type="fixed"/>
        <w:tblCellMar>
          <w:left w:w="0" w:type="dxa"/>
          <w:right w:w="0" w:type="dxa"/>
        </w:tblCellMar>
        <w:tblLook w:val="0000"/>
      </w:tblPr>
      <w:tblGrid>
        <w:gridCol w:w="426"/>
        <w:gridCol w:w="1842"/>
        <w:gridCol w:w="1276"/>
        <w:gridCol w:w="2268"/>
        <w:gridCol w:w="1969"/>
        <w:gridCol w:w="16"/>
        <w:gridCol w:w="1842"/>
      </w:tblGrid>
      <w:tr w:rsidR="00CD522D" w:rsidRPr="00BF609B" w:rsidTr="00CD522D">
        <w:tblPrEx>
          <w:tblCellMar>
            <w:top w:w="0" w:type="dxa"/>
            <w:left w:w="0" w:type="dxa"/>
            <w:bottom w:w="0" w:type="dxa"/>
            <w:right w:w="0" w:type="dxa"/>
          </w:tblCellMar>
        </w:tblPrEx>
        <w:trPr>
          <w:trHeight w:hRule="exact" w:val="860"/>
        </w:trPr>
        <w:tc>
          <w:tcPr>
            <w:tcW w:w="426" w:type="dxa"/>
            <w:tcBorders>
              <w:top w:val="single" w:sz="4" w:space="0" w:color="auto"/>
              <w:left w:val="single" w:sz="4" w:space="0" w:color="auto"/>
              <w:bottom w:val="single" w:sz="4" w:space="0" w:color="auto"/>
              <w:right w:val="nil"/>
            </w:tcBorders>
            <w:shd w:val="clear" w:color="auto" w:fill="FFFFFF"/>
            <w:vAlign w:val="center"/>
          </w:tcPr>
          <w:p w:rsidR="00CD522D" w:rsidRPr="00BF609B" w:rsidRDefault="00CD522D" w:rsidP="00CD522D">
            <w:pPr>
              <w:pStyle w:val="Bodytext1"/>
              <w:shd w:val="clear" w:color="auto" w:fill="auto"/>
              <w:spacing w:line="240" w:lineRule="auto"/>
              <w:ind w:left="140" w:firstLine="0"/>
              <w:jc w:val="left"/>
              <w:rPr>
                <w:sz w:val="20"/>
                <w:szCs w:val="20"/>
              </w:rPr>
            </w:pPr>
            <w:r w:rsidRPr="00BF609B">
              <w:rPr>
                <w:rStyle w:val="Bodytext11pt"/>
                <w:b w:val="0"/>
                <w:color w:val="000000"/>
                <w:sz w:val="20"/>
                <w:szCs w:val="20"/>
              </w:rPr>
              <w:lastRenderedPageBreak/>
              <w:t>№</w:t>
            </w:r>
          </w:p>
          <w:p w:rsidR="00CD522D" w:rsidRPr="00BF609B" w:rsidRDefault="00CD522D" w:rsidP="00CD522D">
            <w:pPr>
              <w:pStyle w:val="Bodytext1"/>
              <w:shd w:val="clear" w:color="auto" w:fill="auto"/>
              <w:spacing w:line="240" w:lineRule="auto"/>
              <w:ind w:left="140" w:firstLine="0"/>
              <w:jc w:val="left"/>
              <w:rPr>
                <w:sz w:val="20"/>
                <w:szCs w:val="20"/>
              </w:rPr>
            </w:pPr>
            <w:r w:rsidRPr="00BF609B">
              <w:rPr>
                <w:rStyle w:val="Bodytext11pt"/>
                <w:b w:val="0"/>
                <w:color w:val="000000"/>
                <w:sz w:val="20"/>
                <w:szCs w:val="20"/>
              </w:rPr>
              <w:t>п/п</w:t>
            </w:r>
          </w:p>
        </w:tc>
        <w:tc>
          <w:tcPr>
            <w:tcW w:w="1842" w:type="dxa"/>
            <w:tcBorders>
              <w:top w:val="single" w:sz="4" w:space="0" w:color="auto"/>
              <w:left w:val="single" w:sz="4" w:space="0" w:color="auto"/>
              <w:bottom w:val="single" w:sz="4" w:space="0" w:color="auto"/>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
                <w:b w:val="0"/>
                <w:color w:val="000000"/>
                <w:sz w:val="20"/>
                <w:szCs w:val="20"/>
              </w:rPr>
              <w:t>Наименование водозабора, населе</w:t>
            </w:r>
            <w:r w:rsidRPr="00BF609B">
              <w:rPr>
                <w:rStyle w:val="Bodytext11pt"/>
                <w:b w:val="0"/>
                <w:color w:val="000000"/>
                <w:sz w:val="20"/>
                <w:szCs w:val="20"/>
              </w:rPr>
              <w:t>н</w:t>
            </w:r>
            <w:r w:rsidRPr="00BF609B">
              <w:rPr>
                <w:rStyle w:val="Bodytext11pt"/>
                <w:b w:val="0"/>
                <w:color w:val="000000"/>
                <w:sz w:val="20"/>
                <w:szCs w:val="20"/>
              </w:rPr>
              <w:t>ный пункт, адрес</w:t>
            </w:r>
          </w:p>
        </w:tc>
        <w:tc>
          <w:tcPr>
            <w:tcW w:w="1276" w:type="dxa"/>
            <w:tcBorders>
              <w:top w:val="single" w:sz="4" w:space="0" w:color="auto"/>
              <w:left w:val="single" w:sz="4" w:space="0" w:color="auto"/>
              <w:bottom w:val="single" w:sz="4" w:space="0" w:color="auto"/>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
                <w:b w:val="0"/>
                <w:color w:val="000000"/>
                <w:sz w:val="20"/>
                <w:szCs w:val="20"/>
              </w:rPr>
              <w:t>Произв</w:t>
            </w:r>
            <w:r w:rsidRPr="00BF609B">
              <w:rPr>
                <w:sz w:val="20"/>
                <w:szCs w:val="20"/>
              </w:rPr>
              <w:t>од</w:t>
            </w:r>
            <w:r w:rsidRPr="00BF609B">
              <w:rPr>
                <w:sz w:val="20"/>
                <w:szCs w:val="20"/>
              </w:rPr>
              <w:t>и</w:t>
            </w:r>
            <w:r w:rsidRPr="00BF609B">
              <w:rPr>
                <w:sz w:val="20"/>
                <w:szCs w:val="20"/>
              </w:rPr>
              <w:t>тельнос</w:t>
            </w:r>
            <w:r w:rsidRPr="00BF609B">
              <w:rPr>
                <w:rStyle w:val="Bodytext11pt"/>
                <w:b w:val="0"/>
                <w:color w:val="000000"/>
                <w:sz w:val="20"/>
                <w:szCs w:val="20"/>
              </w:rPr>
              <w:t>ть,</w:t>
            </w:r>
          </w:p>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
                <w:b w:val="0"/>
                <w:color w:val="000000"/>
                <w:sz w:val="20"/>
                <w:szCs w:val="20"/>
              </w:rPr>
              <w:t>м3/час</w:t>
            </w:r>
          </w:p>
        </w:tc>
        <w:tc>
          <w:tcPr>
            <w:tcW w:w="2268" w:type="dxa"/>
            <w:tcBorders>
              <w:top w:val="single" w:sz="4" w:space="0" w:color="auto"/>
              <w:left w:val="single" w:sz="4" w:space="0" w:color="auto"/>
              <w:bottom w:val="single" w:sz="4" w:space="0" w:color="auto"/>
              <w:right w:val="nil"/>
            </w:tcBorders>
            <w:shd w:val="clear" w:color="auto" w:fill="FFFFFF"/>
            <w:vAlign w:val="center"/>
          </w:tcPr>
          <w:p w:rsidR="00CD522D" w:rsidRPr="00BF609B" w:rsidRDefault="00CD522D" w:rsidP="00CD522D">
            <w:pPr>
              <w:pStyle w:val="Bodytext1"/>
              <w:shd w:val="clear" w:color="auto" w:fill="auto"/>
              <w:spacing w:line="240" w:lineRule="auto"/>
              <w:ind w:left="340" w:firstLine="0"/>
              <w:jc w:val="left"/>
              <w:rPr>
                <w:sz w:val="20"/>
                <w:szCs w:val="20"/>
              </w:rPr>
            </w:pPr>
            <w:r w:rsidRPr="00BF609B">
              <w:rPr>
                <w:rStyle w:val="Bodytext11pt"/>
                <w:b w:val="0"/>
                <w:color w:val="000000"/>
                <w:sz w:val="20"/>
                <w:szCs w:val="20"/>
              </w:rPr>
              <w:t>Характеристики, н</w:t>
            </w:r>
            <w:r>
              <w:rPr>
                <w:rStyle w:val="Bodytext11pt"/>
                <w:b w:val="0"/>
                <w:color w:val="000000"/>
                <w:sz w:val="20"/>
                <w:szCs w:val="20"/>
              </w:rPr>
              <w:t>а</w:t>
            </w:r>
            <w:r w:rsidRPr="00BF609B">
              <w:rPr>
                <w:rStyle w:val="Bodytext11pt"/>
                <w:b w:val="0"/>
                <w:color w:val="000000"/>
                <w:sz w:val="20"/>
                <w:szCs w:val="20"/>
              </w:rPr>
              <w:t>соса (марка)</w:t>
            </w:r>
          </w:p>
        </w:tc>
        <w:tc>
          <w:tcPr>
            <w:tcW w:w="1985" w:type="dxa"/>
            <w:gridSpan w:val="2"/>
            <w:tcBorders>
              <w:top w:val="single" w:sz="4" w:space="0" w:color="auto"/>
              <w:left w:val="single" w:sz="4" w:space="0" w:color="auto"/>
              <w:bottom w:val="single" w:sz="4" w:space="0" w:color="auto"/>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
                <w:b w:val="0"/>
                <w:color w:val="000000"/>
                <w:sz w:val="20"/>
                <w:szCs w:val="20"/>
              </w:rPr>
              <w:t>Характер</w:t>
            </w:r>
            <w:r w:rsidRPr="00BF609B">
              <w:rPr>
                <w:rStyle w:val="Bodytext11pt"/>
                <w:b w:val="0"/>
                <w:color w:val="000000"/>
                <w:sz w:val="20"/>
                <w:szCs w:val="20"/>
              </w:rPr>
              <w:t>и</w:t>
            </w:r>
            <w:r w:rsidRPr="00BF609B">
              <w:rPr>
                <w:rStyle w:val="Bodytext11pt"/>
                <w:b w:val="0"/>
                <w:color w:val="000000"/>
                <w:sz w:val="20"/>
                <w:szCs w:val="20"/>
              </w:rPr>
              <w:t>стики</w:t>
            </w:r>
          </w:p>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
                <w:b w:val="0"/>
                <w:color w:val="000000"/>
                <w:sz w:val="20"/>
                <w:szCs w:val="20"/>
              </w:rPr>
              <w:t>водонапо</w:t>
            </w:r>
            <w:r w:rsidRPr="00BF609B">
              <w:rPr>
                <w:rStyle w:val="Bodytext11pt"/>
                <w:b w:val="0"/>
                <w:color w:val="000000"/>
                <w:sz w:val="20"/>
                <w:szCs w:val="20"/>
              </w:rPr>
              <w:t>р</w:t>
            </w:r>
            <w:r w:rsidRPr="00BF609B">
              <w:rPr>
                <w:rStyle w:val="Bodytext11pt"/>
                <w:b w:val="0"/>
                <w:color w:val="000000"/>
                <w:sz w:val="20"/>
                <w:szCs w:val="20"/>
              </w:rPr>
              <w:t>ной</w:t>
            </w:r>
          </w:p>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
                <w:b w:val="0"/>
                <w:color w:val="000000"/>
                <w:sz w:val="20"/>
                <w:szCs w:val="20"/>
              </w:rPr>
              <w:t>башни,</w:t>
            </w:r>
            <w:r w:rsidRPr="00BF609B">
              <w:rPr>
                <w:sz w:val="20"/>
                <w:szCs w:val="20"/>
              </w:rPr>
              <w:t xml:space="preserve"> </w:t>
            </w:r>
            <w:r w:rsidRPr="00BF609B">
              <w:rPr>
                <w:rStyle w:val="Bodytext11pt"/>
                <w:b w:val="0"/>
                <w:color w:val="000000"/>
                <w:sz w:val="20"/>
                <w:szCs w:val="20"/>
              </w:rPr>
              <w:t>резе</w:t>
            </w:r>
            <w:r w:rsidRPr="00BF609B">
              <w:rPr>
                <w:rStyle w:val="Bodytext11pt"/>
                <w:b w:val="0"/>
                <w:color w:val="000000"/>
                <w:sz w:val="20"/>
                <w:szCs w:val="20"/>
              </w:rPr>
              <w:t>р</w:t>
            </w:r>
            <w:r w:rsidRPr="00BF609B">
              <w:rPr>
                <w:rStyle w:val="Bodytext11pt"/>
                <w:b w:val="0"/>
                <w:color w:val="000000"/>
                <w:sz w:val="20"/>
                <w:szCs w:val="20"/>
              </w:rPr>
              <w:t>вуара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
                <w:b w:val="0"/>
                <w:color w:val="000000"/>
                <w:sz w:val="20"/>
                <w:szCs w:val="20"/>
              </w:rPr>
              <w:t>Состояние</w:t>
            </w:r>
          </w:p>
        </w:tc>
      </w:tr>
      <w:tr w:rsidR="00CD522D" w:rsidRPr="00BF609B" w:rsidTr="00CD522D">
        <w:tblPrEx>
          <w:tblCellMar>
            <w:top w:w="0" w:type="dxa"/>
            <w:left w:w="0" w:type="dxa"/>
            <w:bottom w:w="0" w:type="dxa"/>
            <w:right w:w="0" w:type="dxa"/>
          </w:tblCellMar>
        </w:tblPrEx>
        <w:trPr>
          <w:trHeight w:hRule="exact" w:val="574"/>
        </w:trPr>
        <w:tc>
          <w:tcPr>
            <w:tcW w:w="426"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left="140" w:firstLine="0"/>
              <w:jc w:val="left"/>
              <w:rPr>
                <w:sz w:val="20"/>
                <w:szCs w:val="20"/>
              </w:rPr>
            </w:pPr>
            <w:r w:rsidRPr="00BF609B">
              <w:rPr>
                <w:rStyle w:val="Bodytext11pt1"/>
                <w:color w:val="000000"/>
                <w:sz w:val="20"/>
                <w:szCs w:val="20"/>
              </w:rPr>
              <w:t>1</w:t>
            </w:r>
          </w:p>
        </w:tc>
        <w:tc>
          <w:tcPr>
            <w:tcW w:w="1842"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Скважина №1 п.Садгород</w:t>
            </w:r>
          </w:p>
        </w:tc>
        <w:tc>
          <w:tcPr>
            <w:tcW w:w="1276"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16</w:t>
            </w:r>
          </w:p>
        </w:tc>
        <w:tc>
          <w:tcPr>
            <w:tcW w:w="2268"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ЭЦВ 6-16-140</w:t>
            </w:r>
          </w:p>
        </w:tc>
        <w:tc>
          <w:tcPr>
            <w:tcW w:w="1985" w:type="dxa"/>
            <w:gridSpan w:val="2"/>
            <w:vMerge w:val="restart"/>
            <w:tcBorders>
              <w:top w:val="single" w:sz="4" w:space="0" w:color="auto"/>
              <w:left w:val="single" w:sz="4" w:space="0" w:color="auto"/>
              <w:bottom w:val="nil"/>
              <w:right w:val="nil"/>
            </w:tcBorders>
            <w:shd w:val="clear" w:color="auto" w:fill="FFFFFF"/>
            <w:vAlign w:val="center"/>
          </w:tcPr>
          <w:p w:rsidR="00CD522D" w:rsidRPr="00BF609B" w:rsidRDefault="00CD522D" w:rsidP="00CD522D">
            <w:pPr>
              <w:rPr>
                <w:sz w:val="20"/>
                <w:szCs w:val="20"/>
              </w:rPr>
            </w:pPr>
            <w:r w:rsidRPr="00BF609B">
              <w:rPr>
                <w:rStyle w:val="Bodytext11pt1"/>
                <w:color w:val="000000"/>
                <w:sz w:val="20"/>
                <w:szCs w:val="20"/>
              </w:rPr>
              <w:t>Башня Рожновского 82 м3</w:t>
            </w:r>
          </w:p>
        </w:tc>
        <w:tc>
          <w:tcPr>
            <w:tcW w:w="1842" w:type="dxa"/>
            <w:tcBorders>
              <w:top w:val="single" w:sz="4" w:space="0" w:color="auto"/>
              <w:left w:val="single" w:sz="4" w:space="0" w:color="auto"/>
              <w:bottom w:val="nil"/>
              <w:right w:val="single" w:sz="4" w:space="0" w:color="auto"/>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эксплуатируется</w:t>
            </w:r>
          </w:p>
        </w:tc>
      </w:tr>
      <w:tr w:rsidR="00CD522D" w:rsidRPr="00BF609B" w:rsidTr="00CD522D">
        <w:tblPrEx>
          <w:tblCellMar>
            <w:top w:w="0" w:type="dxa"/>
            <w:left w:w="0" w:type="dxa"/>
            <w:bottom w:w="0" w:type="dxa"/>
            <w:right w:w="0" w:type="dxa"/>
          </w:tblCellMar>
        </w:tblPrEx>
        <w:trPr>
          <w:trHeight w:hRule="exact" w:val="567"/>
        </w:trPr>
        <w:tc>
          <w:tcPr>
            <w:tcW w:w="426"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left="140" w:firstLine="0"/>
              <w:jc w:val="left"/>
              <w:rPr>
                <w:sz w:val="20"/>
                <w:szCs w:val="20"/>
              </w:rPr>
            </w:pPr>
            <w:r w:rsidRPr="00BF609B">
              <w:rPr>
                <w:rStyle w:val="Bodytext11pt1"/>
                <w:color w:val="000000"/>
                <w:sz w:val="20"/>
                <w:szCs w:val="20"/>
              </w:rPr>
              <w:t>2</w:t>
            </w:r>
          </w:p>
        </w:tc>
        <w:tc>
          <w:tcPr>
            <w:tcW w:w="1842"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Скважина №2 п.Садгород</w:t>
            </w:r>
          </w:p>
        </w:tc>
        <w:tc>
          <w:tcPr>
            <w:tcW w:w="1276"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16</w:t>
            </w:r>
          </w:p>
        </w:tc>
        <w:tc>
          <w:tcPr>
            <w:tcW w:w="2268"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ЭЦВ 6-16-140</w:t>
            </w:r>
          </w:p>
        </w:tc>
        <w:tc>
          <w:tcPr>
            <w:tcW w:w="1985" w:type="dxa"/>
            <w:gridSpan w:val="2"/>
            <w:vMerge/>
            <w:tcBorders>
              <w:top w:val="nil"/>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p>
        </w:tc>
        <w:tc>
          <w:tcPr>
            <w:tcW w:w="1842" w:type="dxa"/>
            <w:tcBorders>
              <w:top w:val="single" w:sz="4" w:space="0" w:color="auto"/>
              <w:left w:val="single" w:sz="4" w:space="0" w:color="auto"/>
              <w:bottom w:val="nil"/>
              <w:right w:val="single" w:sz="4" w:space="0" w:color="auto"/>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635CE3">
              <w:rPr>
                <w:rStyle w:val="Bodytext11pt1"/>
                <w:color w:val="000000"/>
                <w:sz w:val="20"/>
                <w:szCs w:val="20"/>
              </w:rPr>
              <w:t>резерв</w:t>
            </w:r>
          </w:p>
        </w:tc>
      </w:tr>
      <w:tr w:rsidR="00CD522D" w:rsidRPr="00BF609B" w:rsidTr="00CD522D">
        <w:tblPrEx>
          <w:tblCellMar>
            <w:top w:w="0" w:type="dxa"/>
            <w:left w:w="0" w:type="dxa"/>
            <w:bottom w:w="0" w:type="dxa"/>
            <w:right w:w="0" w:type="dxa"/>
          </w:tblCellMar>
        </w:tblPrEx>
        <w:trPr>
          <w:trHeight w:hRule="exact" w:val="561"/>
        </w:trPr>
        <w:tc>
          <w:tcPr>
            <w:tcW w:w="426"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left="140" w:firstLine="0"/>
              <w:jc w:val="left"/>
              <w:rPr>
                <w:sz w:val="20"/>
                <w:szCs w:val="20"/>
              </w:rPr>
            </w:pPr>
            <w:r w:rsidRPr="00BF609B">
              <w:rPr>
                <w:rStyle w:val="Bodytext11pt1"/>
                <w:color w:val="000000"/>
                <w:sz w:val="20"/>
                <w:szCs w:val="20"/>
              </w:rPr>
              <w:t>3</w:t>
            </w:r>
          </w:p>
        </w:tc>
        <w:tc>
          <w:tcPr>
            <w:tcW w:w="1842" w:type="dxa"/>
            <w:tcBorders>
              <w:top w:val="single" w:sz="4" w:space="0" w:color="auto"/>
              <w:left w:val="single" w:sz="4" w:space="0" w:color="auto"/>
              <w:bottom w:val="nil"/>
              <w:right w:val="nil"/>
            </w:tcBorders>
            <w:shd w:val="clear" w:color="auto" w:fill="FFFFFF"/>
            <w:vAlign w:val="center"/>
          </w:tcPr>
          <w:p w:rsidR="00CD522D" w:rsidRDefault="00CD522D" w:rsidP="00CD522D">
            <w:pPr>
              <w:pStyle w:val="Bodytext1"/>
              <w:shd w:val="clear" w:color="auto" w:fill="auto"/>
              <w:spacing w:line="240" w:lineRule="auto"/>
              <w:ind w:firstLine="0"/>
              <w:jc w:val="left"/>
              <w:rPr>
                <w:rStyle w:val="Bodytext11pt1"/>
                <w:color w:val="000000"/>
                <w:sz w:val="20"/>
                <w:szCs w:val="20"/>
              </w:rPr>
            </w:pPr>
            <w:r w:rsidRPr="00BF609B">
              <w:rPr>
                <w:rStyle w:val="Bodytext11pt1"/>
                <w:color w:val="000000"/>
                <w:sz w:val="20"/>
                <w:szCs w:val="20"/>
              </w:rPr>
              <w:t>Скважина №3</w:t>
            </w:r>
          </w:p>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 xml:space="preserve"> п Са</w:t>
            </w:r>
            <w:r w:rsidRPr="00BF609B">
              <w:rPr>
                <w:rStyle w:val="Bodytext11pt1"/>
                <w:color w:val="000000"/>
                <w:sz w:val="20"/>
                <w:szCs w:val="20"/>
              </w:rPr>
              <w:t>д</w:t>
            </w:r>
            <w:r w:rsidRPr="00BF609B">
              <w:rPr>
                <w:rStyle w:val="Bodytext11pt1"/>
                <w:color w:val="000000"/>
                <w:sz w:val="20"/>
                <w:szCs w:val="20"/>
              </w:rPr>
              <w:t>город</w:t>
            </w:r>
          </w:p>
        </w:tc>
        <w:tc>
          <w:tcPr>
            <w:tcW w:w="1276"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16</w:t>
            </w:r>
          </w:p>
        </w:tc>
        <w:tc>
          <w:tcPr>
            <w:tcW w:w="2268"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ЭЦВ 6-16-140</w:t>
            </w:r>
          </w:p>
        </w:tc>
        <w:tc>
          <w:tcPr>
            <w:tcW w:w="1985" w:type="dxa"/>
            <w:gridSpan w:val="2"/>
            <w:vMerge/>
            <w:tcBorders>
              <w:top w:val="nil"/>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p>
        </w:tc>
        <w:tc>
          <w:tcPr>
            <w:tcW w:w="1842" w:type="dxa"/>
            <w:tcBorders>
              <w:top w:val="single" w:sz="4" w:space="0" w:color="auto"/>
              <w:left w:val="single" w:sz="4" w:space="0" w:color="auto"/>
              <w:bottom w:val="nil"/>
              <w:right w:val="single" w:sz="4" w:space="0" w:color="auto"/>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эксплуатируется</w:t>
            </w:r>
          </w:p>
        </w:tc>
      </w:tr>
      <w:tr w:rsidR="00CD522D" w:rsidRPr="00BF609B" w:rsidTr="00CD522D">
        <w:tblPrEx>
          <w:tblCellMar>
            <w:top w:w="0" w:type="dxa"/>
            <w:left w:w="0" w:type="dxa"/>
            <w:bottom w:w="0" w:type="dxa"/>
            <w:right w:w="0" w:type="dxa"/>
          </w:tblCellMar>
        </w:tblPrEx>
        <w:trPr>
          <w:trHeight w:hRule="exact" w:val="569"/>
        </w:trPr>
        <w:tc>
          <w:tcPr>
            <w:tcW w:w="426"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left="140" w:firstLine="0"/>
              <w:jc w:val="left"/>
              <w:rPr>
                <w:sz w:val="20"/>
                <w:szCs w:val="20"/>
              </w:rPr>
            </w:pPr>
            <w:r w:rsidRPr="00BF609B">
              <w:rPr>
                <w:rStyle w:val="Bodytext11pt1"/>
                <w:color w:val="000000"/>
                <w:sz w:val="20"/>
                <w:szCs w:val="20"/>
              </w:rPr>
              <w:t>4</w:t>
            </w:r>
          </w:p>
        </w:tc>
        <w:tc>
          <w:tcPr>
            <w:tcW w:w="1842"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Скважина №4 п.Садгород</w:t>
            </w:r>
          </w:p>
        </w:tc>
        <w:tc>
          <w:tcPr>
            <w:tcW w:w="1276"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16</w:t>
            </w:r>
          </w:p>
        </w:tc>
        <w:tc>
          <w:tcPr>
            <w:tcW w:w="2268"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ЭЦВ 6-16-140</w:t>
            </w:r>
          </w:p>
        </w:tc>
        <w:tc>
          <w:tcPr>
            <w:tcW w:w="1985" w:type="dxa"/>
            <w:gridSpan w:val="2"/>
            <w:vMerge/>
            <w:tcBorders>
              <w:top w:val="nil"/>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p>
        </w:tc>
        <w:tc>
          <w:tcPr>
            <w:tcW w:w="1842" w:type="dxa"/>
            <w:tcBorders>
              <w:top w:val="single" w:sz="4" w:space="0" w:color="auto"/>
              <w:left w:val="single" w:sz="4" w:space="0" w:color="auto"/>
              <w:bottom w:val="nil"/>
              <w:right w:val="single" w:sz="4" w:space="0" w:color="auto"/>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635CE3">
              <w:rPr>
                <w:rStyle w:val="Bodytext11pt1"/>
                <w:color w:val="000000"/>
                <w:sz w:val="20"/>
                <w:szCs w:val="20"/>
              </w:rPr>
              <w:t>резерв</w:t>
            </w:r>
          </w:p>
        </w:tc>
      </w:tr>
      <w:tr w:rsidR="00CD522D" w:rsidRPr="00BF609B" w:rsidTr="00CD522D">
        <w:tblPrEx>
          <w:tblCellMar>
            <w:top w:w="0" w:type="dxa"/>
            <w:left w:w="0" w:type="dxa"/>
            <w:bottom w:w="0" w:type="dxa"/>
            <w:right w:w="0" w:type="dxa"/>
          </w:tblCellMar>
        </w:tblPrEx>
        <w:trPr>
          <w:trHeight w:hRule="exact" w:val="563"/>
        </w:trPr>
        <w:tc>
          <w:tcPr>
            <w:tcW w:w="426"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left="140" w:firstLine="0"/>
              <w:jc w:val="left"/>
              <w:rPr>
                <w:sz w:val="20"/>
                <w:szCs w:val="20"/>
              </w:rPr>
            </w:pPr>
            <w:r w:rsidRPr="00BF609B">
              <w:rPr>
                <w:rStyle w:val="Bodytext11pt1"/>
                <w:color w:val="000000"/>
                <w:sz w:val="20"/>
                <w:szCs w:val="20"/>
              </w:rPr>
              <w:t>5</w:t>
            </w:r>
          </w:p>
        </w:tc>
        <w:tc>
          <w:tcPr>
            <w:tcW w:w="1842"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Скважина №5 п.Садгород</w:t>
            </w:r>
          </w:p>
        </w:tc>
        <w:tc>
          <w:tcPr>
            <w:tcW w:w="1276"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16</w:t>
            </w:r>
          </w:p>
        </w:tc>
        <w:tc>
          <w:tcPr>
            <w:tcW w:w="2268"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ЭЦВ 6-16-140</w:t>
            </w:r>
          </w:p>
        </w:tc>
        <w:tc>
          <w:tcPr>
            <w:tcW w:w="1985" w:type="dxa"/>
            <w:gridSpan w:val="2"/>
            <w:vMerge/>
            <w:tcBorders>
              <w:top w:val="nil"/>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p>
        </w:tc>
        <w:tc>
          <w:tcPr>
            <w:tcW w:w="1842" w:type="dxa"/>
            <w:tcBorders>
              <w:top w:val="single" w:sz="4" w:space="0" w:color="auto"/>
              <w:left w:val="single" w:sz="4" w:space="0" w:color="auto"/>
              <w:bottom w:val="nil"/>
              <w:right w:val="single" w:sz="4" w:space="0" w:color="auto"/>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эксплуатируется</w:t>
            </w:r>
          </w:p>
        </w:tc>
      </w:tr>
      <w:tr w:rsidR="00CD522D" w:rsidRPr="00BF609B" w:rsidTr="00CD522D">
        <w:tblPrEx>
          <w:tblCellMar>
            <w:top w:w="0" w:type="dxa"/>
            <w:left w:w="0" w:type="dxa"/>
            <w:bottom w:w="0" w:type="dxa"/>
            <w:right w:w="0" w:type="dxa"/>
          </w:tblCellMar>
        </w:tblPrEx>
        <w:trPr>
          <w:trHeight w:hRule="exact" w:val="557"/>
        </w:trPr>
        <w:tc>
          <w:tcPr>
            <w:tcW w:w="426"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left="140" w:firstLine="0"/>
              <w:jc w:val="left"/>
              <w:rPr>
                <w:sz w:val="20"/>
                <w:szCs w:val="20"/>
              </w:rPr>
            </w:pPr>
            <w:r w:rsidRPr="00BF609B">
              <w:rPr>
                <w:rStyle w:val="Bodytext11pt1"/>
                <w:color w:val="000000"/>
                <w:sz w:val="20"/>
                <w:szCs w:val="20"/>
              </w:rPr>
              <w:t>6</w:t>
            </w:r>
          </w:p>
        </w:tc>
        <w:tc>
          <w:tcPr>
            <w:tcW w:w="1842"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Скважина №6 п.Садгород</w:t>
            </w:r>
          </w:p>
        </w:tc>
        <w:tc>
          <w:tcPr>
            <w:tcW w:w="1276"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16</w:t>
            </w:r>
          </w:p>
        </w:tc>
        <w:tc>
          <w:tcPr>
            <w:tcW w:w="2268"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ЭЦВ 6-16-140</w:t>
            </w:r>
          </w:p>
        </w:tc>
        <w:tc>
          <w:tcPr>
            <w:tcW w:w="1985" w:type="dxa"/>
            <w:gridSpan w:val="2"/>
            <w:vMerge/>
            <w:tcBorders>
              <w:top w:val="nil"/>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p>
        </w:tc>
        <w:tc>
          <w:tcPr>
            <w:tcW w:w="1842" w:type="dxa"/>
            <w:tcBorders>
              <w:top w:val="single" w:sz="4" w:space="0" w:color="auto"/>
              <w:left w:val="single" w:sz="4" w:space="0" w:color="auto"/>
              <w:bottom w:val="nil"/>
              <w:right w:val="single" w:sz="4" w:space="0" w:color="auto"/>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635CE3">
              <w:rPr>
                <w:rStyle w:val="Bodytext11pt1"/>
                <w:color w:val="000000"/>
                <w:sz w:val="20"/>
                <w:szCs w:val="20"/>
              </w:rPr>
              <w:t>резерв</w:t>
            </w:r>
          </w:p>
        </w:tc>
      </w:tr>
      <w:tr w:rsidR="00CD522D" w:rsidRPr="00BF609B" w:rsidTr="00CD522D">
        <w:tblPrEx>
          <w:tblCellMar>
            <w:top w:w="0" w:type="dxa"/>
            <w:left w:w="0" w:type="dxa"/>
            <w:bottom w:w="0" w:type="dxa"/>
            <w:right w:w="0" w:type="dxa"/>
          </w:tblCellMar>
        </w:tblPrEx>
        <w:trPr>
          <w:trHeight w:hRule="exact" w:val="551"/>
        </w:trPr>
        <w:tc>
          <w:tcPr>
            <w:tcW w:w="426"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left="140" w:firstLine="0"/>
              <w:jc w:val="left"/>
              <w:rPr>
                <w:sz w:val="20"/>
                <w:szCs w:val="20"/>
              </w:rPr>
            </w:pPr>
            <w:r w:rsidRPr="00BF609B">
              <w:rPr>
                <w:rStyle w:val="Bodytext11pt1"/>
                <w:color w:val="000000"/>
                <w:sz w:val="20"/>
                <w:szCs w:val="20"/>
              </w:rPr>
              <w:t>7</w:t>
            </w:r>
          </w:p>
        </w:tc>
        <w:tc>
          <w:tcPr>
            <w:tcW w:w="1842"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Скважина №7 п.Садгород</w:t>
            </w:r>
          </w:p>
        </w:tc>
        <w:tc>
          <w:tcPr>
            <w:tcW w:w="1276"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10</w:t>
            </w:r>
          </w:p>
        </w:tc>
        <w:tc>
          <w:tcPr>
            <w:tcW w:w="2268"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ЭЦВ 6-10-140</w:t>
            </w:r>
          </w:p>
        </w:tc>
        <w:tc>
          <w:tcPr>
            <w:tcW w:w="1985" w:type="dxa"/>
            <w:gridSpan w:val="2"/>
            <w:vMerge/>
            <w:tcBorders>
              <w:top w:val="nil"/>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p>
        </w:tc>
        <w:tc>
          <w:tcPr>
            <w:tcW w:w="1842" w:type="dxa"/>
            <w:tcBorders>
              <w:top w:val="single" w:sz="4" w:space="0" w:color="auto"/>
              <w:left w:val="single" w:sz="4" w:space="0" w:color="auto"/>
              <w:bottom w:val="nil"/>
              <w:right w:val="single" w:sz="4" w:space="0" w:color="auto"/>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эксплуатируется</w:t>
            </w:r>
          </w:p>
        </w:tc>
      </w:tr>
      <w:tr w:rsidR="00CD522D" w:rsidRPr="00BF609B" w:rsidTr="00CD522D">
        <w:tblPrEx>
          <w:tblCellMar>
            <w:top w:w="0" w:type="dxa"/>
            <w:left w:w="0" w:type="dxa"/>
            <w:bottom w:w="0" w:type="dxa"/>
            <w:right w:w="0" w:type="dxa"/>
          </w:tblCellMar>
        </w:tblPrEx>
        <w:trPr>
          <w:trHeight w:hRule="exact" w:val="573"/>
        </w:trPr>
        <w:tc>
          <w:tcPr>
            <w:tcW w:w="426"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left="140" w:firstLine="0"/>
              <w:jc w:val="left"/>
              <w:rPr>
                <w:sz w:val="20"/>
                <w:szCs w:val="20"/>
              </w:rPr>
            </w:pPr>
            <w:r w:rsidRPr="00BF609B">
              <w:rPr>
                <w:rStyle w:val="Bodytext11pt1"/>
                <w:color w:val="000000"/>
                <w:sz w:val="20"/>
                <w:szCs w:val="20"/>
              </w:rPr>
              <w:t>8</w:t>
            </w:r>
          </w:p>
        </w:tc>
        <w:tc>
          <w:tcPr>
            <w:tcW w:w="1842"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Скважина №8 п.Садгород</w:t>
            </w:r>
          </w:p>
        </w:tc>
        <w:tc>
          <w:tcPr>
            <w:tcW w:w="1276"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16</w:t>
            </w:r>
          </w:p>
        </w:tc>
        <w:tc>
          <w:tcPr>
            <w:tcW w:w="2268" w:type="dxa"/>
            <w:tcBorders>
              <w:top w:val="single" w:sz="4" w:space="0" w:color="auto"/>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ЭЦВ 6-16-140</w:t>
            </w:r>
          </w:p>
        </w:tc>
        <w:tc>
          <w:tcPr>
            <w:tcW w:w="1985" w:type="dxa"/>
            <w:gridSpan w:val="2"/>
            <w:vMerge/>
            <w:tcBorders>
              <w:top w:val="nil"/>
              <w:left w:val="single" w:sz="4" w:space="0" w:color="auto"/>
              <w:bottom w:val="nil"/>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p>
        </w:tc>
        <w:tc>
          <w:tcPr>
            <w:tcW w:w="1842" w:type="dxa"/>
            <w:tcBorders>
              <w:top w:val="single" w:sz="4" w:space="0" w:color="auto"/>
              <w:left w:val="single" w:sz="4" w:space="0" w:color="auto"/>
              <w:bottom w:val="nil"/>
              <w:right w:val="single" w:sz="4" w:space="0" w:color="auto"/>
            </w:tcBorders>
            <w:shd w:val="clear" w:color="auto" w:fill="FFFFFF"/>
            <w:vAlign w:val="center"/>
          </w:tcPr>
          <w:p w:rsidR="00CD522D" w:rsidRDefault="00CD522D" w:rsidP="00CD522D">
            <w:r w:rsidRPr="00D47796">
              <w:rPr>
                <w:rStyle w:val="Bodytext11pt1"/>
                <w:color w:val="000000"/>
                <w:sz w:val="20"/>
                <w:szCs w:val="20"/>
              </w:rPr>
              <w:t>резерв</w:t>
            </w:r>
          </w:p>
        </w:tc>
      </w:tr>
      <w:tr w:rsidR="00CD522D" w:rsidRPr="00BF609B" w:rsidTr="00CD522D">
        <w:tblPrEx>
          <w:tblCellMar>
            <w:top w:w="0" w:type="dxa"/>
            <w:left w:w="0" w:type="dxa"/>
            <w:bottom w:w="0" w:type="dxa"/>
            <w:right w:w="0" w:type="dxa"/>
          </w:tblCellMar>
        </w:tblPrEx>
        <w:trPr>
          <w:trHeight w:hRule="exact" w:val="567"/>
        </w:trPr>
        <w:tc>
          <w:tcPr>
            <w:tcW w:w="426" w:type="dxa"/>
            <w:tcBorders>
              <w:top w:val="single" w:sz="4" w:space="0" w:color="auto"/>
              <w:left w:val="single" w:sz="4" w:space="0" w:color="auto"/>
              <w:bottom w:val="single" w:sz="4" w:space="0" w:color="auto"/>
              <w:right w:val="nil"/>
            </w:tcBorders>
            <w:shd w:val="clear" w:color="auto" w:fill="FFFFFF"/>
            <w:vAlign w:val="center"/>
          </w:tcPr>
          <w:p w:rsidR="00CD522D" w:rsidRPr="00BF609B" w:rsidRDefault="00CD522D" w:rsidP="00CD522D">
            <w:pPr>
              <w:pStyle w:val="Bodytext1"/>
              <w:shd w:val="clear" w:color="auto" w:fill="auto"/>
              <w:spacing w:line="240" w:lineRule="auto"/>
              <w:ind w:left="140" w:firstLine="0"/>
              <w:jc w:val="left"/>
              <w:rPr>
                <w:sz w:val="20"/>
                <w:szCs w:val="20"/>
              </w:rPr>
            </w:pPr>
            <w:r w:rsidRPr="00BF609B">
              <w:rPr>
                <w:rStyle w:val="Bodytext11pt1"/>
                <w:color w:val="000000"/>
                <w:sz w:val="20"/>
                <w:szCs w:val="20"/>
              </w:rPr>
              <w:t>9</w:t>
            </w:r>
          </w:p>
        </w:tc>
        <w:tc>
          <w:tcPr>
            <w:tcW w:w="1842" w:type="dxa"/>
            <w:tcBorders>
              <w:top w:val="single" w:sz="4" w:space="0" w:color="auto"/>
              <w:left w:val="single" w:sz="4" w:space="0" w:color="auto"/>
              <w:bottom w:val="single" w:sz="4" w:space="0" w:color="auto"/>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Скважина №9 п.Садгород</w:t>
            </w:r>
          </w:p>
        </w:tc>
        <w:tc>
          <w:tcPr>
            <w:tcW w:w="1276" w:type="dxa"/>
            <w:tcBorders>
              <w:top w:val="single" w:sz="4" w:space="0" w:color="auto"/>
              <w:left w:val="single" w:sz="4" w:space="0" w:color="auto"/>
              <w:bottom w:val="single" w:sz="4" w:space="0" w:color="auto"/>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16</w:t>
            </w:r>
          </w:p>
        </w:tc>
        <w:tc>
          <w:tcPr>
            <w:tcW w:w="2268" w:type="dxa"/>
            <w:tcBorders>
              <w:top w:val="single" w:sz="4" w:space="0" w:color="auto"/>
              <w:left w:val="single" w:sz="4" w:space="0" w:color="auto"/>
              <w:bottom w:val="single" w:sz="4" w:space="0" w:color="auto"/>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r w:rsidRPr="00BF609B">
              <w:rPr>
                <w:rStyle w:val="Bodytext11pt1"/>
                <w:color w:val="000000"/>
                <w:sz w:val="20"/>
                <w:szCs w:val="20"/>
              </w:rPr>
              <w:t>ЭЦВ 6-16-140</w:t>
            </w:r>
          </w:p>
        </w:tc>
        <w:tc>
          <w:tcPr>
            <w:tcW w:w="1985" w:type="dxa"/>
            <w:gridSpan w:val="2"/>
            <w:vMerge/>
            <w:tcBorders>
              <w:top w:val="nil"/>
              <w:left w:val="single" w:sz="4" w:space="0" w:color="auto"/>
              <w:bottom w:val="single" w:sz="4" w:space="0" w:color="auto"/>
              <w:right w:val="nil"/>
            </w:tcBorders>
            <w:shd w:val="clear" w:color="auto" w:fill="FFFFFF"/>
            <w:vAlign w:val="center"/>
          </w:tcPr>
          <w:p w:rsidR="00CD522D" w:rsidRPr="00BF609B" w:rsidRDefault="00CD522D" w:rsidP="00CD522D">
            <w:pPr>
              <w:pStyle w:val="Bodytext1"/>
              <w:shd w:val="clear" w:color="auto" w:fill="auto"/>
              <w:spacing w:line="240" w:lineRule="auto"/>
              <w:ind w:firstLine="0"/>
              <w:jc w:val="left"/>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D522D" w:rsidRDefault="00CD522D" w:rsidP="00CD522D">
            <w:r w:rsidRPr="00D47796">
              <w:rPr>
                <w:rStyle w:val="Bodytext11pt1"/>
                <w:color w:val="000000"/>
                <w:sz w:val="20"/>
                <w:szCs w:val="20"/>
              </w:rPr>
              <w:t>резерв</w:t>
            </w:r>
          </w:p>
        </w:tc>
      </w:tr>
      <w:tr w:rsidR="00CD522D" w:rsidTr="00CD522D">
        <w:tblPrEx>
          <w:tblCellMar>
            <w:top w:w="0" w:type="dxa"/>
            <w:left w:w="0" w:type="dxa"/>
            <w:bottom w:w="0" w:type="dxa"/>
            <w:right w:w="0" w:type="dxa"/>
          </w:tblCellMar>
        </w:tblPrEx>
        <w:trPr>
          <w:trHeight w:hRule="exact" w:val="595"/>
        </w:trPr>
        <w:tc>
          <w:tcPr>
            <w:tcW w:w="426" w:type="dxa"/>
            <w:tcBorders>
              <w:top w:val="single" w:sz="4" w:space="0" w:color="auto"/>
              <w:left w:val="single" w:sz="4" w:space="0" w:color="auto"/>
              <w:bottom w:val="nil"/>
              <w:right w:val="nil"/>
            </w:tcBorders>
            <w:shd w:val="clear" w:color="auto" w:fill="FFFFFF"/>
            <w:vAlign w:val="center"/>
          </w:tcPr>
          <w:p w:rsidR="00CD522D" w:rsidRPr="00635CE3" w:rsidRDefault="00CD522D" w:rsidP="00CD522D">
            <w:pPr>
              <w:pStyle w:val="Bodytext1"/>
              <w:shd w:val="clear" w:color="auto" w:fill="auto"/>
              <w:spacing w:line="240" w:lineRule="auto"/>
              <w:ind w:left="140" w:firstLine="0"/>
              <w:jc w:val="left"/>
              <w:rPr>
                <w:sz w:val="20"/>
                <w:szCs w:val="20"/>
              </w:rPr>
            </w:pPr>
            <w:r w:rsidRPr="00635CE3">
              <w:rPr>
                <w:rStyle w:val="Bodytext11pt1"/>
                <w:color w:val="000000"/>
                <w:sz w:val="20"/>
                <w:szCs w:val="20"/>
              </w:rPr>
              <w:t>10</w:t>
            </w:r>
          </w:p>
        </w:tc>
        <w:tc>
          <w:tcPr>
            <w:tcW w:w="1842" w:type="dxa"/>
            <w:tcBorders>
              <w:top w:val="single" w:sz="4" w:space="0" w:color="auto"/>
              <w:left w:val="single" w:sz="4" w:space="0" w:color="auto"/>
              <w:bottom w:val="nil"/>
              <w:right w:val="nil"/>
            </w:tcBorders>
            <w:shd w:val="clear" w:color="auto" w:fill="FFFFFF"/>
            <w:vAlign w:val="center"/>
          </w:tcPr>
          <w:p w:rsidR="00CD522D" w:rsidRPr="00635CE3" w:rsidRDefault="00CD522D" w:rsidP="00CD522D">
            <w:pPr>
              <w:pStyle w:val="Bodytext1"/>
              <w:shd w:val="clear" w:color="auto" w:fill="auto"/>
              <w:spacing w:line="240" w:lineRule="auto"/>
              <w:ind w:firstLine="0"/>
              <w:jc w:val="left"/>
              <w:rPr>
                <w:sz w:val="20"/>
                <w:szCs w:val="20"/>
              </w:rPr>
            </w:pPr>
            <w:r w:rsidRPr="00635CE3">
              <w:rPr>
                <w:rStyle w:val="Bodytext11pt1"/>
                <w:color w:val="000000"/>
                <w:sz w:val="20"/>
                <w:szCs w:val="20"/>
              </w:rPr>
              <w:t>Скважина №10 п.Садгород</w:t>
            </w:r>
          </w:p>
        </w:tc>
        <w:tc>
          <w:tcPr>
            <w:tcW w:w="1276" w:type="dxa"/>
            <w:tcBorders>
              <w:top w:val="single" w:sz="4" w:space="0" w:color="auto"/>
              <w:left w:val="single" w:sz="4" w:space="0" w:color="auto"/>
              <w:bottom w:val="nil"/>
              <w:right w:val="nil"/>
            </w:tcBorders>
            <w:shd w:val="clear" w:color="auto" w:fill="FFFFFF"/>
            <w:vAlign w:val="center"/>
          </w:tcPr>
          <w:p w:rsidR="00CD522D" w:rsidRPr="00635CE3" w:rsidRDefault="00CD522D" w:rsidP="00CD522D">
            <w:pPr>
              <w:pStyle w:val="Bodytext1"/>
              <w:shd w:val="clear" w:color="auto" w:fill="auto"/>
              <w:spacing w:line="240" w:lineRule="auto"/>
              <w:ind w:firstLine="0"/>
              <w:jc w:val="left"/>
              <w:rPr>
                <w:sz w:val="20"/>
                <w:szCs w:val="20"/>
              </w:rPr>
            </w:pPr>
            <w:r w:rsidRPr="00635CE3">
              <w:rPr>
                <w:rStyle w:val="Bodytext11pt1"/>
                <w:color w:val="000000"/>
                <w:sz w:val="20"/>
                <w:szCs w:val="20"/>
              </w:rPr>
              <w:t>16</w:t>
            </w:r>
          </w:p>
        </w:tc>
        <w:tc>
          <w:tcPr>
            <w:tcW w:w="2268" w:type="dxa"/>
            <w:tcBorders>
              <w:top w:val="single" w:sz="4" w:space="0" w:color="auto"/>
              <w:left w:val="single" w:sz="4" w:space="0" w:color="auto"/>
              <w:bottom w:val="nil"/>
              <w:right w:val="nil"/>
            </w:tcBorders>
            <w:shd w:val="clear" w:color="auto" w:fill="FFFFFF"/>
            <w:vAlign w:val="center"/>
          </w:tcPr>
          <w:p w:rsidR="00CD522D" w:rsidRPr="00635CE3" w:rsidRDefault="00CD522D" w:rsidP="00CD522D">
            <w:pPr>
              <w:pStyle w:val="Bodytext1"/>
              <w:shd w:val="clear" w:color="auto" w:fill="auto"/>
              <w:spacing w:line="240" w:lineRule="auto"/>
              <w:ind w:firstLine="0"/>
              <w:jc w:val="left"/>
              <w:rPr>
                <w:sz w:val="20"/>
                <w:szCs w:val="20"/>
              </w:rPr>
            </w:pPr>
            <w:r w:rsidRPr="00635CE3">
              <w:rPr>
                <w:rStyle w:val="Bodytext11pt1"/>
                <w:color w:val="000000"/>
                <w:sz w:val="20"/>
                <w:szCs w:val="20"/>
              </w:rPr>
              <w:t>ЭЦВ 6-16-140</w:t>
            </w:r>
          </w:p>
        </w:tc>
        <w:tc>
          <w:tcPr>
            <w:tcW w:w="1969" w:type="dxa"/>
            <w:vMerge w:val="restart"/>
            <w:tcBorders>
              <w:top w:val="single" w:sz="4" w:space="0" w:color="auto"/>
              <w:left w:val="single" w:sz="4" w:space="0" w:color="auto"/>
              <w:bottom w:val="nil"/>
              <w:right w:val="nil"/>
            </w:tcBorders>
            <w:shd w:val="clear" w:color="auto" w:fill="FFFFFF"/>
            <w:vAlign w:val="center"/>
          </w:tcPr>
          <w:p w:rsidR="00CD522D" w:rsidRPr="00635CE3" w:rsidRDefault="00CD522D" w:rsidP="00CD522D">
            <w:pPr>
              <w:rPr>
                <w:sz w:val="20"/>
                <w:szCs w:val="20"/>
              </w:rPr>
            </w:pPr>
          </w:p>
        </w:tc>
        <w:tc>
          <w:tcPr>
            <w:tcW w:w="1858" w:type="dxa"/>
            <w:gridSpan w:val="2"/>
            <w:tcBorders>
              <w:top w:val="single" w:sz="4" w:space="0" w:color="auto"/>
              <w:left w:val="single" w:sz="4" w:space="0" w:color="auto"/>
              <w:bottom w:val="nil"/>
              <w:right w:val="single" w:sz="4" w:space="0" w:color="auto"/>
            </w:tcBorders>
            <w:shd w:val="clear" w:color="auto" w:fill="FFFFFF"/>
            <w:vAlign w:val="center"/>
          </w:tcPr>
          <w:p w:rsidR="00CD522D" w:rsidRDefault="00CD522D" w:rsidP="00CD522D">
            <w:r w:rsidRPr="00D47796">
              <w:rPr>
                <w:rStyle w:val="Bodytext11pt1"/>
                <w:color w:val="000000"/>
                <w:sz w:val="20"/>
                <w:szCs w:val="20"/>
              </w:rPr>
              <w:t>резерв</w:t>
            </w:r>
          </w:p>
        </w:tc>
      </w:tr>
      <w:tr w:rsidR="00CD522D" w:rsidTr="00CD522D">
        <w:tblPrEx>
          <w:tblCellMar>
            <w:top w:w="0" w:type="dxa"/>
            <w:left w:w="0" w:type="dxa"/>
            <w:bottom w:w="0" w:type="dxa"/>
            <w:right w:w="0" w:type="dxa"/>
          </w:tblCellMar>
        </w:tblPrEx>
        <w:trPr>
          <w:trHeight w:hRule="exact" w:val="547"/>
        </w:trPr>
        <w:tc>
          <w:tcPr>
            <w:tcW w:w="426" w:type="dxa"/>
            <w:tcBorders>
              <w:top w:val="single" w:sz="4" w:space="0" w:color="auto"/>
              <w:left w:val="single" w:sz="4" w:space="0" w:color="auto"/>
              <w:bottom w:val="nil"/>
              <w:right w:val="nil"/>
            </w:tcBorders>
            <w:shd w:val="clear" w:color="auto" w:fill="FFFFFF"/>
            <w:vAlign w:val="center"/>
          </w:tcPr>
          <w:p w:rsidR="00CD522D" w:rsidRPr="00635CE3" w:rsidRDefault="00CD522D" w:rsidP="00CD522D">
            <w:pPr>
              <w:pStyle w:val="Bodytext1"/>
              <w:shd w:val="clear" w:color="auto" w:fill="auto"/>
              <w:spacing w:line="240" w:lineRule="auto"/>
              <w:ind w:left="140" w:firstLine="0"/>
              <w:jc w:val="left"/>
              <w:rPr>
                <w:sz w:val="20"/>
                <w:szCs w:val="20"/>
              </w:rPr>
            </w:pPr>
            <w:r w:rsidRPr="00635CE3">
              <w:rPr>
                <w:rStyle w:val="Bodytext11pt1"/>
                <w:color w:val="000000"/>
                <w:sz w:val="20"/>
                <w:szCs w:val="20"/>
              </w:rPr>
              <w:t>11</w:t>
            </w:r>
          </w:p>
        </w:tc>
        <w:tc>
          <w:tcPr>
            <w:tcW w:w="1842" w:type="dxa"/>
            <w:tcBorders>
              <w:top w:val="single" w:sz="4" w:space="0" w:color="auto"/>
              <w:left w:val="single" w:sz="4" w:space="0" w:color="auto"/>
              <w:bottom w:val="nil"/>
              <w:right w:val="nil"/>
            </w:tcBorders>
            <w:shd w:val="clear" w:color="auto" w:fill="FFFFFF"/>
            <w:vAlign w:val="center"/>
          </w:tcPr>
          <w:p w:rsidR="00CD522D" w:rsidRPr="00635CE3" w:rsidRDefault="00CD522D" w:rsidP="00CD522D">
            <w:pPr>
              <w:pStyle w:val="Bodytext1"/>
              <w:shd w:val="clear" w:color="auto" w:fill="auto"/>
              <w:spacing w:line="240" w:lineRule="auto"/>
              <w:ind w:firstLine="0"/>
              <w:jc w:val="left"/>
              <w:rPr>
                <w:sz w:val="20"/>
                <w:szCs w:val="20"/>
              </w:rPr>
            </w:pPr>
            <w:r w:rsidRPr="00635CE3">
              <w:rPr>
                <w:rStyle w:val="Bodytext11pt1"/>
                <w:color w:val="000000"/>
                <w:sz w:val="20"/>
                <w:szCs w:val="20"/>
              </w:rPr>
              <w:t>Скважина №11 п.Садгород</w:t>
            </w:r>
          </w:p>
        </w:tc>
        <w:tc>
          <w:tcPr>
            <w:tcW w:w="1276" w:type="dxa"/>
            <w:tcBorders>
              <w:top w:val="single" w:sz="4" w:space="0" w:color="auto"/>
              <w:left w:val="single" w:sz="4" w:space="0" w:color="auto"/>
              <w:bottom w:val="nil"/>
              <w:right w:val="nil"/>
            </w:tcBorders>
            <w:shd w:val="clear" w:color="auto" w:fill="FFFFFF"/>
            <w:vAlign w:val="center"/>
          </w:tcPr>
          <w:p w:rsidR="00CD522D" w:rsidRPr="00635CE3" w:rsidRDefault="00CD522D" w:rsidP="00CD522D">
            <w:pPr>
              <w:pStyle w:val="Bodytext1"/>
              <w:shd w:val="clear" w:color="auto" w:fill="auto"/>
              <w:spacing w:line="240" w:lineRule="auto"/>
              <w:ind w:firstLine="0"/>
              <w:jc w:val="left"/>
              <w:rPr>
                <w:sz w:val="20"/>
                <w:szCs w:val="20"/>
              </w:rPr>
            </w:pPr>
            <w:r w:rsidRPr="00635CE3">
              <w:rPr>
                <w:rStyle w:val="Bodytext11pt1"/>
                <w:color w:val="000000"/>
                <w:sz w:val="20"/>
                <w:szCs w:val="20"/>
              </w:rPr>
              <w:t>16</w:t>
            </w:r>
          </w:p>
        </w:tc>
        <w:tc>
          <w:tcPr>
            <w:tcW w:w="2268" w:type="dxa"/>
            <w:tcBorders>
              <w:top w:val="single" w:sz="4" w:space="0" w:color="auto"/>
              <w:left w:val="single" w:sz="4" w:space="0" w:color="auto"/>
              <w:bottom w:val="nil"/>
              <w:right w:val="nil"/>
            </w:tcBorders>
            <w:shd w:val="clear" w:color="auto" w:fill="FFFFFF"/>
            <w:vAlign w:val="center"/>
          </w:tcPr>
          <w:p w:rsidR="00CD522D" w:rsidRPr="00635CE3" w:rsidRDefault="00CD522D" w:rsidP="00CD522D">
            <w:pPr>
              <w:pStyle w:val="Bodytext1"/>
              <w:shd w:val="clear" w:color="auto" w:fill="auto"/>
              <w:spacing w:line="240" w:lineRule="auto"/>
              <w:ind w:firstLine="0"/>
              <w:jc w:val="left"/>
              <w:rPr>
                <w:sz w:val="20"/>
                <w:szCs w:val="20"/>
              </w:rPr>
            </w:pPr>
            <w:r w:rsidRPr="00635CE3">
              <w:rPr>
                <w:rStyle w:val="Bodytext11pt1"/>
                <w:color w:val="000000"/>
                <w:sz w:val="20"/>
                <w:szCs w:val="20"/>
              </w:rPr>
              <w:t>ЭЦВ 6-16-140</w:t>
            </w:r>
          </w:p>
        </w:tc>
        <w:tc>
          <w:tcPr>
            <w:tcW w:w="1969" w:type="dxa"/>
            <w:vMerge/>
            <w:tcBorders>
              <w:top w:val="nil"/>
              <w:left w:val="single" w:sz="4" w:space="0" w:color="auto"/>
              <w:bottom w:val="nil"/>
              <w:right w:val="nil"/>
            </w:tcBorders>
            <w:shd w:val="clear" w:color="auto" w:fill="FFFFFF"/>
            <w:vAlign w:val="center"/>
          </w:tcPr>
          <w:p w:rsidR="00CD522D" w:rsidRPr="00635CE3" w:rsidRDefault="00CD522D" w:rsidP="00CD522D">
            <w:pPr>
              <w:pStyle w:val="Bodytext1"/>
              <w:shd w:val="clear" w:color="auto" w:fill="auto"/>
              <w:spacing w:line="240" w:lineRule="auto"/>
              <w:ind w:firstLine="0"/>
              <w:jc w:val="left"/>
              <w:rPr>
                <w:sz w:val="20"/>
                <w:szCs w:val="20"/>
              </w:rPr>
            </w:pPr>
          </w:p>
        </w:tc>
        <w:tc>
          <w:tcPr>
            <w:tcW w:w="1858" w:type="dxa"/>
            <w:gridSpan w:val="2"/>
            <w:tcBorders>
              <w:top w:val="single" w:sz="4" w:space="0" w:color="auto"/>
              <w:left w:val="single" w:sz="4" w:space="0" w:color="auto"/>
              <w:bottom w:val="nil"/>
              <w:right w:val="single" w:sz="4" w:space="0" w:color="auto"/>
            </w:tcBorders>
            <w:shd w:val="clear" w:color="auto" w:fill="FFFFFF"/>
            <w:vAlign w:val="center"/>
          </w:tcPr>
          <w:p w:rsidR="00CD522D" w:rsidRDefault="00CD522D" w:rsidP="00CD522D">
            <w:r w:rsidRPr="00D47796">
              <w:rPr>
                <w:rStyle w:val="Bodytext11pt1"/>
                <w:color w:val="000000"/>
                <w:sz w:val="20"/>
                <w:szCs w:val="20"/>
              </w:rPr>
              <w:t>резерв</w:t>
            </w:r>
          </w:p>
        </w:tc>
      </w:tr>
      <w:tr w:rsidR="00CD522D" w:rsidTr="00CD522D">
        <w:tblPrEx>
          <w:tblCellMar>
            <w:top w:w="0" w:type="dxa"/>
            <w:left w:w="0" w:type="dxa"/>
            <w:bottom w:w="0" w:type="dxa"/>
            <w:right w:w="0" w:type="dxa"/>
          </w:tblCellMar>
        </w:tblPrEx>
        <w:trPr>
          <w:trHeight w:hRule="exact" w:val="569"/>
        </w:trPr>
        <w:tc>
          <w:tcPr>
            <w:tcW w:w="426" w:type="dxa"/>
            <w:tcBorders>
              <w:top w:val="single" w:sz="4" w:space="0" w:color="auto"/>
              <w:left w:val="single" w:sz="4" w:space="0" w:color="auto"/>
              <w:bottom w:val="nil"/>
              <w:right w:val="nil"/>
            </w:tcBorders>
            <w:shd w:val="clear" w:color="auto" w:fill="FFFFFF"/>
            <w:vAlign w:val="center"/>
          </w:tcPr>
          <w:p w:rsidR="00CD522D" w:rsidRPr="00635CE3" w:rsidRDefault="00CD522D" w:rsidP="00CD522D">
            <w:pPr>
              <w:pStyle w:val="Bodytext1"/>
              <w:shd w:val="clear" w:color="auto" w:fill="auto"/>
              <w:spacing w:line="240" w:lineRule="auto"/>
              <w:ind w:left="140" w:firstLine="0"/>
              <w:jc w:val="left"/>
              <w:rPr>
                <w:sz w:val="20"/>
                <w:szCs w:val="20"/>
              </w:rPr>
            </w:pPr>
            <w:r w:rsidRPr="00635CE3">
              <w:rPr>
                <w:rStyle w:val="Bodytext11pt1"/>
                <w:color w:val="000000"/>
                <w:sz w:val="20"/>
                <w:szCs w:val="20"/>
              </w:rPr>
              <w:t>12</w:t>
            </w:r>
          </w:p>
        </w:tc>
        <w:tc>
          <w:tcPr>
            <w:tcW w:w="1842" w:type="dxa"/>
            <w:tcBorders>
              <w:top w:val="single" w:sz="4" w:space="0" w:color="auto"/>
              <w:left w:val="single" w:sz="4" w:space="0" w:color="auto"/>
              <w:bottom w:val="nil"/>
              <w:right w:val="nil"/>
            </w:tcBorders>
            <w:shd w:val="clear" w:color="auto" w:fill="FFFFFF"/>
            <w:vAlign w:val="center"/>
          </w:tcPr>
          <w:p w:rsidR="00CD522D" w:rsidRPr="00635CE3" w:rsidRDefault="00CD522D" w:rsidP="00CD522D">
            <w:pPr>
              <w:pStyle w:val="Bodytext1"/>
              <w:shd w:val="clear" w:color="auto" w:fill="auto"/>
              <w:spacing w:line="240" w:lineRule="auto"/>
              <w:ind w:firstLine="0"/>
              <w:jc w:val="left"/>
              <w:rPr>
                <w:sz w:val="20"/>
                <w:szCs w:val="20"/>
              </w:rPr>
            </w:pPr>
            <w:r w:rsidRPr="00635CE3">
              <w:rPr>
                <w:rStyle w:val="Bodytext11pt1"/>
                <w:color w:val="000000"/>
                <w:sz w:val="20"/>
                <w:szCs w:val="20"/>
              </w:rPr>
              <w:t>Скважина №12 п.Садгород</w:t>
            </w:r>
          </w:p>
        </w:tc>
        <w:tc>
          <w:tcPr>
            <w:tcW w:w="1276" w:type="dxa"/>
            <w:tcBorders>
              <w:top w:val="single" w:sz="4" w:space="0" w:color="auto"/>
              <w:left w:val="single" w:sz="4" w:space="0" w:color="auto"/>
              <w:bottom w:val="nil"/>
              <w:right w:val="nil"/>
            </w:tcBorders>
            <w:shd w:val="clear" w:color="auto" w:fill="FFFFFF"/>
            <w:vAlign w:val="center"/>
          </w:tcPr>
          <w:p w:rsidR="00CD522D" w:rsidRPr="00635CE3" w:rsidRDefault="00CD522D" w:rsidP="00CD522D">
            <w:pPr>
              <w:pStyle w:val="Bodytext1"/>
              <w:shd w:val="clear" w:color="auto" w:fill="auto"/>
              <w:spacing w:line="240" w:lineRule="auto"/>
              <w:ind w:firstLine="0"/>
              <w:jc w:val="left"/>
              <w:rPr>
                <w:sz w:val="20"/>
                <w:szCs w:val="20"/>
              </w:rPr>
            </w:pPr>
            <w:r w:rsidRPr="00635CE3">
              <w:rPr>
                <w:rStyle w:val="Bodytext11pt1"/>
                <w:color w:val="000000"/>
                <w:sz w:val="20"/>
                <w:szCs w:val="20"/>
              </w:rPr>
              <w:t>16</w:t>
            </w:r>
          </w:p>
        </w:tc>
        <w:tc>
          <w:tcPr>
            <w:tcW w:w="2268" w:type="dxa"/>
            <w:tcBorders>
              <w:top w:val="single" w:sz="4" w:space="0" w:color="auto"/>
              <w:left w:val="single" w:sz="4" w:space="0" w:color="auto"/>
              <w:bottom w:val="nil"/>
              <w:right w:val="nil"/>
            </w:tcBorders>
            <w:shd w:val="clear" w:color="auto" w:fill="FFFFFF"/>
            <w:vAlign w:val="center"/>
          </w:tcPr>
          <w:p w:rsidR="00CD522D" w:rsidRPr="00635CE3" w:rsidRDefault="00CD522D" w:rsidP="00CD522D">
            <w:pPr>
              <w:pStyle w:val="Bodytext1"/>
              <w:shd w:val="clear" w:color="auto" w:fill="auto"/>
              <w:spacing w:line="240" w:lineRule="auto"/>
              <w:ind w:firstLine="0"/>
              <w:jc w:val="left"/>
              <w:rPr>
                <w:sz w:val="20"/>
                <w:szCs w:val="20"/>
              </w:rPr>
            </w:pPr>
            <w:r w:rsidRPr="00635CE3">
              <w:rPr>
                <w:rStyle w:val="Bodytext11pt1"/>
                <w:color w:val="000000"/>
                <w:sz w:val="20"/>
                <w:szCs w:val="20"/>
              </w:rPr>
              <w:t>ЭЦВ 6-16-140</w:t>
            </w:r>
          </w:p>
        </w:tc>
        <w:tc>
          <w:tcPr>
            <w:tcW w:w="1969" w:type="dxa"/>
            <w:vMerge/>
            <w:tcBorders>
              <w:top w:val="nil"/>
              <w:left w:val="single" w:sz="4" w:space="0" w:color="auto"/>
              <w:bottom w:val="nil"/>
              <w:right w:val="nil"/>
            </w:tcBorders>
            <w:shd w:val="clear" w:color="auto" w:fill="FFFFFF"/>
            <w:vAlign w:val="center"/>
          </w:tcPr>
          <w:p w:rsidR="00CD522D" w:rsidRPr="00635CE3" w:rsidRDefault="00CD522D" w:rsidP="00CD522D">
            <w:pPr>
              <w:pStyle w:val="Bodytext1"/>
              <w:shd w:val="clear" w:color="auto" w:fill="auto"/>
              <w:spacing w:line="240" w:lineRule="auto"/>
              <w:ind w:firstLine="0"/>
              <w:jc w:val="left"/>
              <w:rPr>
                <w:sz w:val="20"/>
                <w:szCs w:val="20"/>
              </w:rPr>
            </w:pPr>
          </w:p>
        </w:tc>
        <w:tc>
          <w:tcPr>
            <w:tcW w:w="1858" w:type="dxa"/>
            <w:gridSpan w:val="2"/>
            <w:tcBorders>
              <w:top w:val="single" w:sz="4" w:space="0" w:color="auto"/>
              <w:left w:val="single" w:sz="4" w:space="0" w:color="auto"/>
              <w:bottom w:val="nil"/>
              <w:right w:val="single" w:sz="4" w:space="0" w:color="auto"/>
            </w:tcBorders>
            <w:shd w:val="clear" w:color="auto" w:fill="FFFFFF"/>
            <w:vAlign w:val="center"/>
          </w:tcPr>
          <w:p w:rsidR="00CD522D" w:rsidRPr="00635CE3" w:rsidRDefault="00CD522D" w:rsidP="00CD522D">
            <w:pPr>
              <w:pStyle w:val="Bodytext1"/>
              <w:shd w:val="clear" w:color="auto" w:fill="auto"/>
              <w:spacing w:after="120" w:line="240" w:lineRule="auto"/>
              <w:ind w:firstLine="0"/>
              <w:jc w:val="left"/>
              <w:rPr>
                <w:sz w:val="20"/>
                <w:szCs w:val="20"/>
              </w:rPr>
            </w:pPr>
            <w:r w:rsidRPr="00635CE3">
              <w:rPr>
                <w:rStyle w:val="Bodytext11pt1"/>
                <w:color w:val="000000"/>
                <w:sz w:val="20"/>
                <w:szCs w:val="20"/>
              </w:rPr>
              <w:t>эксплуатируется</w:t>
            </w:r>
          </w:p>
        </w:tc>
      </w:tr>
      <w:tr w:rsidR="00CD522D" w:rsidTr="00CD522D">
        <w:tblPrEx>
          <w:tblCellMar>
            <w:top w:w="0" w:type="dxa"/>
            <w:left w:w="0" w:type="dxa"/>
            <w:bottom w:w="0" w:type="dxa"/>
            <w:right w:w="0" w:type="dxa"/>
          </w:tblCellMar>
        </w:tblPrEx>
        <w:trPr>
          <w:trHeight w:hRule="exact" w:val="563"/>
        </w:trPr>
        <w:tc>
          <w:tcPr>
            <w:tcW w:w="426" w:type="dxa"/>
            <w:tcBorders>
              <w:top w:val="single" w:sz="4" w:space="0" w:color="auto"/>
              <w:left w:val="single" w:sz="4" w:space="0" w:color="auto"/>
              <w:bottom w:val="nil"/>
              <w:right w:val="nil"/>
            </w:tcBorders>
            <w:shd w:val="clear" w:color="auto" w:fill="FFFFFF"/>
            <w:vAlign w:val="center"/>
          </w:tcPr>
          <w:p w:rsidR="00CD522D" w:rsidRPr="00635CE3" w:rsidRDefault="00CD522D" w:rsidP="00CD522D">
            <w:pPr>
              <w:pStyle w:val="Bodytext1"/>
              <w:shd w:val="clear" w:color="auto" w:fill="auto"/>
              <w:spacing w:line="240" w:lineRule="auto"/>
              <w:ind w:left="140" w:firstLine="0"/>
              <w:jc w:val="left"/>
              <w:rPr>
                <w:sz w:val="20"/>
                <w:szCs w:val="20"/>
              </w:rPr>
            </w:pPr>
            <w:r w:rsidRPr="00635CE3">
              <w:rPr>
                <w:rStyle w:val="Bodytext11pt1"/>
                <w:color w:val="000000"/>
                <w:sz w:val="20"/>
                <w:szCs w:val="20"/>
              </w:rPr>
              <w:t>13</w:t>
            </w:r>
          </w:p>
        </w:tc>
        <w:tc>
          <w:tcPr>
            <w:tcW w:w="1842" w:type="dxa"/>
            <w:tcBorders>
              <w:top w:val="single" w:sz="4" w:space="0" w:color="auto"/>
              <w:left w:val="single" w:sz="4" w:space="0" w:color="auto"/>
              <w:bottom w:val="nil"/>
              <w:right w:val="nil"/>
            </w:tcBorders>
            <w:shd w:val="clear" w:color="auto" w:fill="FFFFFF"/>
            <w:vAlign w:val="center"/>
          </w:tcPr>
          <w:p w:rsidR="00CD522D" w:rsidRPr="00635CE3" w:rsidRDefault="00CD522D" w:rsidP="00CD522D">
            <w:pPr>
              <w:pStyle w:val="Bodytext1"/>
              <w:shd w:val="clear" w:color="auto" w:fill="auto"/>
              <w:spacing w:line="240" w:lineRule="auto"/>
              <w:ind w:firstLine="0"/>
              <w:jc w:val="left"/>
              <w:rPr>
                <w:sz w:val="20"/>
                <w:szCs w:val="20"/>
              </w:rPr>
            </w:pPr>
            <w:r w:rsidRPr="00635CE3">
              <w:rPr>
                <w:rStyle w:val="Bodytext11pt1"/>
                <w:color w:val="000000"/>
                <w:sz w:val="20"/>
                <w:szCs w:val="20"/>
              </w:rPr>
              <w:t>Скважина №13 п.Садгород</w:t>
            </w:r>
          </w:p>
        </w:tc>
        <w:tc>
          <w:tcPr>
            <w:tcW w:w="1276" w:type="dxa"/>
            <w:tcBorders>
              <w:top w:val="single" w:sz="4" w:space="0" w:color="auto"/>
              <w:left w:val="single" w:sz="4" w:space="0" w:color="auto"/>
              <w:bottom w:val="nil"/>
              <w:right w:val="nil"/>
            </w:tcBorders>
            <w:shd w:val="clear" w:color="auto" w:fill="FFFFFF"/>
            <w:vAlign w:val="center"/>
          </w:tcPr>
          <w:p w:rsidR="00CD522D" w:rsidRPr="00635CE3" w:rsidRDefault="00CD522D" w:rsidP="00CD522D">
            <w:pPr>
              <w:pStyle w:val="Bodytext1"/>
              <w:shd w:val="clear" w:color="auto" w:fill="auto"/>
              <w:spacing w:line="240" w:lineRule="auto"/>
              <w:ind w:firstLine="0"/>
              <w:jc w:val="left"/>
              <w:rPr>
                <w:sz w:val="20"/>
                <w:szCs w:val="20"/>
              </w:rPr>
            </w:pPr>
            <w:r w:rsidRPr="00635CE3">
              <w:rPr>
                <w:rStyle w:val="Bodytext11pt1"/>
                <w:color w:val="000000"/>
                <w:sz w:val="20"/>
                <w:szCs w:val="20"/>
              </w:rPr>
              <w:t>16</w:t>
            </w:r>
          </w:p>
        </w:tc>
        <w:tc>
          <w:tcPr>
            <w:tcW w:w="2268" w:type="dxa"/>
            <w:tcBorders>
              <w:top w:val="single" w:sz="4" w:space="0" w:color="auto"/>
              <w:left w:val="single" w:sz="4" w:space="0" w:color="auto"/>
              <w:bottom w:val="nil"/>
              <w:right w:val="nil"/>
            </w:tcBorders>
            <w:shd w:val="clear" w:color="auto" w:fill="FFFFFF"/>
            <w:vAlign w:val="center"/>
          </w:tcPr>
          <w:p w:rsidR="00CD522D" w:rsidRPr="00635CE3" w:rsidRDefault="00CD522D" w:rsidP="00CD522D">
            <w:pPr>
              <w:pStyle w:val="Bodytext1"/>
              <w:shd w:val="clear" w:color="auto" w:fill="auto"/>
              <w:spacing w:line="240" w:lineRule="auto"/>
              <w:ind w:firstLine="0"/>
              <w:jc w:val="left"/>
              <w:rPr>
                <w:sz w:val="20"/>
                <w:szCs w:val="20"/>
              </w:rPr>
            </w:pPr>
            <w:r w:rsidRPr="00635CE3">
              <w:rPr>
                <w:rStyle w:val="Bodytext11pt1"/>
                <w:color w:val="000000"/>
                <w:sz w:val="20"/>
                <w:szCs w:val="20"/>
              </w:rPr>
              <w:t>ЭЦВ 6-16-140</w:t>
            </w:r>
          </w:p>
        </w:tc>
        <w:tc>
          <w:tcPr>
            <w:tcW w:w="1969" w:type="dxa"/>
            <w:vMerge/>
            <w:tcBorders>
              <w:top w:val="nil"/>
              <w:left w:val="single" w:sz="4" w:space="0" w:color="auto"/>
              <w:bottom w:val="single" w:sz="4" w:space="0" w:color="auto"/>
              <w:right w:val="nil"/>
            </w:tcBorders>
            <w:shd w:val="clear" w:color="auto" w:fill="FFFFFF"/>
            <w:vAlign w:val="center"/>
          </w:tcPr>
          <w:p w:rsidR="00CD522D" w:rsidRPr="00635CE3" w:rsidRDefault="00CD522D" w:rsidP="00CD522D">
            <w:pPr>
              <w:pStyle w:val="Bodytext1"/>
              <w:shd w:val="clear" w:color="auto" w:fill="auto"/>
              <w:spacing w:line="240" w:lineRule="auto"/>
              <w:ind w:firstLine="0"/>
              <w:jc w:val="left"/>
              <w:rPr>
                <w:sz w:val="20"/>
                <w:szCs w:val="20"/>
              </w:rPr>
            </w:pPr>
          </w:p>
        </w:tc>
        <w:tc>
          <w:tcPr>
            <w:tcW w:w="1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522D" w:rsidRPr="00635CE3" w:rsidRDefault="00CD522D" w:rsidP="00CD522D">
            <w:pPr>
              <w:pStyle w:val="Bodytext1"/>
              <w:shd w:val="clear" w:color="auto" w:fill="auto"/>
              <w:spacing w:after="120" w:line="240" w:lineRule="auto"/>
              <w:ind w:firstLine="0"/>
              <w:jc w:val="left"/>
              <w:rPr>
                <w:sz w:val="20"/>
                <w:szCs w:val="20"/>
              </w:rPr>
            </w:pPr>
            <w:r w:rsidRPr="00635CE3">
              <w:rPr>
                <w:rStyle w:val="Bodytext11pt1"/>
                <w:color w:val="000000"/>
                <w:sz w:val="20"/>
                <w:szCs w:val="20"/>
              </w:rPr>
              <w:t>эксплуатируется</w:t>
            </w:r>
          </w:p>
        </w:tc>
      </w:tr>
      <w:tr w:rsidR="00CD522D" w:rsidTr="00CD522D">
        <w:tblPrEx>
          <w:tblCellMar>
            <w:top w:w="0" w:type="dxa"/>
            <w:left w:w="0" w:type="dxa"/>
            <w:bottom w:w="0" w:type="dxa"/>
            <w:right w:w="0" w:type="dxa"/>
          </w:tblCellMar>
        </w:tblPrEx>
        <w:trPr>
          <w:trHeight w:hRule="exact" w:val="140"/>
        </w:trPr>
        <w:tc>
          <w:tcPr>
            <w:tcW w:w="426" w:type="dxa"/>
            <w:tcBorders>
              <w:top w:val="single" w:sz="4" w:space="0" w:color="auto"/>
              <w:left w:val="single" w:sz="4" w:space="0" w:color="auto"/>
              <w:bottom w:val="nil"/>
              <w:right w:val="nil"/>
            </w:tcBorders>
            <w:shd w:val="clear" w:color="auto" w:fill="FFFFFF"/>
            <w:vAlign w:val="center"/>
          </w:tcPr>
          <w:p w:rsidR="00CD522D" w:rsidRPr="00635CE3" w:rsidRDefault="00CD522D" w:rsidP="00CD522D">
            <w:pPr>
              <w:rPr>
                <w:sz w:val="20"/>
                <w:szCs w:val="20"/>
              </w:rPr>
            </w:pPr>
          </w:p>
        </w:tc>
        <w:tc>
          <w:tcPr>
            <w:tcW w:w="1842" w:type="dxa"/>
            <w:vMerge w:val="restart"/>
            <w:tcBorders>
              <w:top w:val="single" w:sz="4" w:space="0" w:color="auto"/>
              <w:left w:val="single" w:sz="4" w:space="0" w:color="auto"/>
              <w:bottom w:val="nil"/>
              <w:right w:val="nil"/>
            </w:tcBorders>
            <w:shd w:val="clear" w:color="auto" w:fill="FFFFFF"/>
            <w:vAlign w:val="center"/>
          </w:tcPr>
          <w:p w:rsidR="00CD522D" w:rsidRDefault="00CD522D" w:rsidP="00CD522D">
            <w:pPr>
              <w:pStyle w:val="Bodytext1"/>
              <w:spacing w:line="240" w:lineRule="auto"/>
              <w:ind w:firstLine="0"/>
              <w:jc w:val="left"/>
              <w:rPr>
                <w:rStyle w:val="Bodytext11pt1"/>
                <w:color w:val="000000"/>
                <w:sz w:val="20"/>
                <w:szCs w:val="20"/>
              </w:rPr>
            </w:pPr>
            <w:r w:rsidRPr="00635CE3">
              <w:rPr>
                <w:rStyle w:val="Bodytext11pt1"/>
                <w:color w:val="000000"/>
                <w:sz w:val="20"/>
                <w:szCs w:val="20"/>
              </w:rPr>
              <w:t xml:space="preserve">Скважина №14 </w:t>
            </w:r>
          </w:p>
          <w:p w:rsidR="00CD522D" w:rsidRPr="00635CE3" w:rsidRDefault="00CD522D" w:rsidP="00CD522D">
            <w:pPr>
              <w:pStyle w:val="Bodytext1"/>
              <w:spacing w:line="240" w:lineRule="auto"/>
              <w:ind w:firstLine="0"/>
              <w:jc w:val="left"/>
              <w:rPr>
                <w:rStyle w:val="Bodytext11pt1"/>
                <w:color w:val="000000"/>
                <w:sz w:val="20"/>
                <w:szCs w:val="20"/>
              </w:rPr>
            </w:pPr>
            <w:r w:rsidRPr="00635CE3">
              <w:rPr>
                <w:rStyle w:val="Bodytext11pt1"/>
                <w:color w:val="000000"/>
                <w:sz w:val="20"/>
                <w:szCs w:val="20"/>
              </w:rPr>
              <w:t>с. Марково</w:t>
            </w:r>
          </w:p>
        </w:tc>
        <w:tc>
          <w:tcPr>
            <w:tcW w:w="1276" w:type="dxa"/>
            <w:tcBorders>
              <w:top w:val="single" w:sz="4" w:space="0" w:color="auto"/>
              <w:left w:val="single" w:sz="4" w:space="0" w:color="auto"/>
              <w:bottom w:val="nil"/>
              <w:right w:val="nil"/>
            </w:tcBorders>
            <w:shd w:val="clear" w:color="auto" w:fill="FFFFFF"/>
            <w:vAlign w:val="center"/>
          </w:tcPr>
          <w:p w:rsidR="00CD522D" w:rsidRPr="00635CE3" w:rsidRDefault="00CD522D" w:rsidP="00CD522D">
            <w:pPr>
              <w:rPr>
                <w:sz w:val="20"/>
                <w:szCs w:val="20"/>
              </w:rPr>
            </w:pPr>
          </w:p>
        </w:tc>
        <w:tc>
          <w:tcPr>
            <w:tcW w:w="2268" w:type="dxa"/>
            <w:tcBorders>
              <w:top w:val="single" w:sz="4" w:space="0" w:color="auto"/>
              <w:left w:val="single" w:sz="4" w:space="0" w:color="auto"/>
              <w:bottom w:val="nil"/>
              <w:right w:val="nil"/>
            </w:tcBorders>
            <w:shd w:val="clear" w:color="auto" w:fill="FFFFFF"/>
            <w:vAlign w:val="center"/>
          </w:tcPr>
          <w:p w:rsidR="00CD522D" w:rsidRPr="00635CE3" w:rsidRDefault="00CD522D" w:rsidP="00CD522D">
            <w:pPr>
              <w:rPr>
                <w:sz w:val="20"/>
                <w:szCs w:val="20"/>
              </w:rPr>
            </w:pPr>
          </w:p>
        </w:tc>
        <w:tc>
          <w:tcPr>
            <w:tcW w:w="1969" w:type="dxa"/>
            <w:tcBorders>
              <w:top w:val="single" w:sz="4" w:space="0" w:color="auto"/>
              <w:left w:val="single" w:sz="4" w:space="0" w:color="auto"/>
              <w:bottom w:val="nil"/>
              <w:right w:val="nil"/>
            </w:tcBorders>
            <w:shd w:val="clear" w:color="auto" w:fill="FFFFFF"/>
            <w:vAlign w:val="center"/>
          </w:tcPr>
          <w:p w:rsidR="00CD522D" w:rsidRPr="00635CE3" w:rsidRDefault="00CD522D" w:rsidP="00CD522D">
            <w:pPr>
              <w:rPr>
                <w:sz w:val="20"/>
                <w:szCs w:val="20"/>
              </w:rPr>
            </w:pPr>
          </w:p>
        </w:tc>
        <w:tc>
          <w:tcPr>
            <w:tcW w:w="1858" w:type="dxa"/>
            <w:gridSpan w:val="2"/>
            <w:vMerge w:val="restart"/>
            <w:tcBorders>
              <w:top w:val="single" w:sz="4" w:space="0" w:color="auto"/>
              <w:left w:val="single" w:sz="4" w:space="0" w:color="auto"/>
              <w:bottom w:val="nil"/>
              <w:right w:val="single" w:sz="4" w:space="0" w:color="auto"/>
            </w:tcBorders>
            <w:shd w:val="clear" w:color="auto" w:fill="FFFFFF"/>
            <w:vAlign w:val="center"/>
          </w:tcPr>
          <w:p w:rsidR="00CD522D" w:rsidRPr="00635CE3" w:rsidRDefault="00CD522D" w:rsidP="00CD522D">
            <w:pPr>
              <w:pStyle w:val="Bodytext1"/>
              <w:spacing w:after="120"/>
              <w:ind w:firstLine="0"/>
              <w:jc w:val="left"/>
              <w:rPr>
                <w:rStyle w:val="Bodytext11pt1"/>
                <w:color w:val="000000"/>
                <w:sz w:val="20"/>
                <w:szCs w:val="20"/>
              </w:rPr>
            </w:pPr>
            <w:r w:rsidRPr="00635CE3">
              <w:rPr>
                <w:rStyle w:val="Bodytext11pt1"/>
                <w:color w:val="000000"/>
                <w:sz w:val="20"/>
                <w:szCs w:val="20"/>
              </w:rPr>
              <w:t>эксплуатируется</w:t>
            </w:r>
          </w:p>
        </w:tc>
      </w:tr>
      <w:tr w:rsidR="00CD522D" w:rsidTr="00CD522D">
        <w:tblPrEx>
          <w:tblCellMar>
            <w:top w:w="0" w:type="dxa"/>
            <w:left w:w="0" w:type="dxa"/>
            <w:bottom w:w="0" w:type="dxa"/>
            <w:right w:w="0" w:type="dxa"/>
          </w:tblCellMar>
        </w:tblPrEx>
        <w:trPr>
          <w:trHeight w:hRule="exact" w:val="421"/>
        </w:trPr>
        <w:tc>
          <w:tcPr>
            <w:tcW w:w="426" w:type="dxa"/>
            <w:tcBorders>
              <w:top w:val="nil"/>
              <w:left w:val="single" w:sz="4" w:space="0" w:color="auto"/>
              <w:bottom w:val="nil"/>
              <w:right w:val="nil"/>
            </w:tcBorders>
            <w:shd w:val="clear" w:color="auto" w:fill="FFFFFF"/>
            <w:vAlign w:val="center"/>
          </w:tcPr>
          <w:p w:rsidR="00CD522D" w:rsidRPr="00635CE3" w:rsidRDefault="00CD522D" w:rsidP="00CD522D">
            <w:pPr>
              <w:pStyle w:val="Bodytext1"/>
              <w:shd w:val="clear" w:color="auto" w:fill="auto"/>
              <w:spacing w:line="240" w:lineRule="auto"/>
              <w:ind w:left="140" w:firstLine="0"/>
              <w:jc w:val="left"/>
              <w:rPr>
                <w:sz w:val="20"/>
                <w:szCs w:val="20"/>
              </w:rPr>
            </w:pPr>
            <w:r w:rsidRPr="00635CE3">
              <w:rPr>
                <w:rStyle w:val="Bodytext11pt1"/>
                <w:color w:val="000000"/>
                <w:sz w:val="20"/>
                <w:szCs w:val="20"/>
              </w:rPr>
              <w:t>14</w:t>
            </w:r>
          </w:p>
        </w:tc>
        <w:tc>
          <w:tcPr>
            <w:tcW w:w="1842" w:type="dxa"/>
            <w:vMerge/>
            <w:tcBorders>
              <w:top w:val="nil"/>
              <w:left w:val="single" w:sz="4" w:space="0" w:color="auto"/>
              <w:bottom w:val="single" w:sz="4" w:space="0" w:color="auto"/>
              <w:right w:val="nil"/>
            </w:tcBorders>
            <w:shd w:val="clear" w:color="auto" w:fill="FFFFFF"/>
            <w:vAlign w:val="center"/>
          </w:tcPr>
          <w:p w:rsidR="00CD522D" w:rsidRPr="00635CE3" w:rsidRDefault="00CD522D" w:rsidP="00CD522D">
            <w:pPr>
              <w:pStyle w:val="Bodytext1"/>
              <w:shd w:val="clear" w:color="auto" w:fill="auto"/>
              <w:spacing w:line="240" w:lineRule="auto"/>
              <w:ind w:firstLine="0"/>
              <w:jc w:val="left"/>
              <w:rPr>
                <w:sz w:val="20"/>
                <w:szCs w:val="20"/>
              </w:rPr>
            </w:pPr>
          </w:p>
        </w:tc>
        <w:tc>
          <w:tcPr>
            <w:tcW w:w="1276" w:type="dxa"/>
            <w:tcBorders>
              <w:top w:val="nil"/>
              <w:left w:val="single" w:sz="4" w:space="0" w:color="auto"/>
              <w:bottom w:val="single" w:sz="4" w:space="0" w:color="auto"/>
              <w:right w:val="nil"/>
            </w:tcBorders>
            <w:shd w:val="clear" w:color="auto" w:fill="FFFFFF"/>
            <w:vAlign w:val="center"/>
          </w:tcPr>
          <w:p w:rsidR="00CD522D" w:rsidRPr="00635CE3" w:rsidRDefault="00CD522D" w:rsidP="00CD522D">
            <w:pPr>
              <w:pStyle w:val="Bodytext1"/>
              <w:shd w:val="clear" w:color="auto" w:fill="auto"/>
              <w:spacing w:line="240" w:lineRule="auto"/>
              <w:ind w:firstLine="0"/>
              <w:jc w:val="left"/>
              <w:rPr>
                <w:sz w:val="20"/>
                <w:szCs w:val="20"/>
              </w:rPr>
            </w:pPr>
            <w:r w:rsidRPr="00635CE3">
              <w:rPr>
                <w:rStyle w:val="Bodytext11pt1"/>
                <w:color w:val="000000"/>
                <w:sz w:val="20"/>
                <w:szCs w:val="20"/>
              </w:rPr>
              <w:t>16</w:t>
            </w:r>
          </w:p>
        </w:tc>
        <w:tc>
          <w:tcPr>
            <w:tcW w:w="2268" w:type="dxa"/>
            <w:tcBorders>
              <w:top w:val="nil"/>
              <w:left w:val="single" w:sz="4" w:space="0" w:color="auto"/>
              <w:bottom w:val="nil"/>
              <w:right w:val="nil"/>
            </w:tcBorders>
            <w:shd w:val="clear" w:color="auto" w:fill="FFFFFF"/>
            <w:vAlign w:val="center"/>
          </w:tcPr>
          <w:p w:rsidR="00CD522D" w:rsidRPr="00635CE3" w:rsidRDefault="00CD522D" w:rsidP="00CD522D">
            <w:pPr>
              <w:pStyle w:val="Bodytext1"/>
              <w:shd w:val="clear" w:color="auto" w:fill="auto"/>
              <w:spacing w:line="240" w:lineRule="auto"/>
              <w:ind w:firstLine="0"/>
              <w:jc w:val="left"/>
              <w:rPr>
                <w:sz w:val="20"/>
                <w:szCs w:val="20"/>
              </w:rPr>
            </w:pPr>
            <w:r w:rsidRPr="00635CE3">
              <w:rPr>
                <w:rStyle w:val="Bodytext11pt1"/>
                <w:color w:val="000000"/>
                <w:sz w:val="20"/>
                <w:szCs w:val="20"/>
              </w:rPr>
              <w:t>ЭЦВ 6-16-140</w:t>
            </w:r>
          </w:p>
        </w:tc>
        <w:tc>
          <w:tcPr>
            <w:tcW w:w="1969" w:type="dxa"/>
            <w:tcBorders>
              <w:top w:val="nil"/>
              <w:left w:val="single" w:sz="4" w:space="0" w:color="auto"/>
              <w:bottom w:val="nil"/>
              <w:right w:val="nil"/>
            </w:tcBorders>
            <w:shd w:val="clear" w:color="auto" w:fill="FFFFFF"/>
            <w:vAlign w:val="center"/>
          </w:tcPr>
          <w:p w:rsidR="00CD522D" w:rsidRPr="00635CE3" w:rsidRDefault="00CD522D" w:rsidP="00CD522D">
            <w:pPr>
              <w:pStyle w:val="Bodytext1"/>
              <w:shd w:val="clear" w:color="auto" w:fill="auto"/>
              <w:spacing w:line="240" w:lineRule="auto"/>
              <w:ind w:firstLine="0"/>
              <w:jc w:val="left"/>
              <w:rPr>
                <w:sz w:val="20"/>
                <w:szCs w:val="20"/>
              </w:rPr>
            </w:pPr>
          </w:p>
        </w:tc>
        <w:tc>
          <w:tcPr>
            <w:tcW w:w="1858" w:type="dxa"/>
            <w:gridSpan w:val="2"/>
            <w:vMerge/>
            <w:tcBorders>
              <w:top w:val="nil"/>
              <w:left w:val="single" w:sz="4" w:space="0" w:color="auto"/>
              <w:bottom w:val="single" w:sz="4" w:space="0" w:color="auto"/>
              <w:right w:val="single" w:sz="4" w:space="0" w:color="auto"/>
            </w:tcBorders>
            <w:shd w:val="clear" w:color="auto" w:fill="FFFFFF"/>
            <w:vAlign w:val="center"/>
          </w:tcPr>
          <w:p w:rsidR="00CD522D" w:rsidRPr="00635CE3" w:rsidRDefault="00CD522D" w:rsidP="00CD522D">
            <w:pPr>
              <w:pStyle w:val="Bodytext1"/>
              <w:shd w:val="clear" w:color="auto" w:fill="auto"/>
              <w:spacing w:line="240" w:lineRule="auto"/>
              <w:ind w:firstLine="0"/>
              <w:jc w:val="left"/>
              <w:rPr>
                <w:sz w:val="20"/>
                <w:szCs w:val="20"/>
              </w:rPr>
            </w:pPr>
          </w:p>
        </w:tc>
      </w:tr>
      <w:tr w:rsidR="00CD522D" w:rsidTr="00CD522D">
        <w:tblPrEx>
          <w:tblCellMar>
            <w:top w:w="0" w:type="dxa"/>
            <w:left w:w="0" w:type="dxa"/>
            <w:bottom w:w="0" w:type="dxa"/>
            <w:right w:w="0" w:type="dxa"/>
          </w:tblCellMar>
        </w:tblPrEx>
        <w:trPr>
          <w:trHeight w:hRule="exact" w:val="565"/>
        </w:trPr>
        <w:tc>
          <w:tcPr>
            <w:tcW w:w="426" w:type="dxa"/>
            <w:tcBorders>
              <w:top w:val="single" w:sz="4" w:space="0" w:color="auto"/>
              <w:left w:val="single" w:sz="4" w:space="0" w:color="auto"/>
              <w:bottom w:val="single" w:sz="4" w:space="0" w:color="auto"/>
              <w:right w:val="nil"/>
            </w:tcBorders>
            <w:shd w:val="clear" w:color="auto" w:fill="FFFFFF"/>
            <w:vAlign w:val="center"/>
          </w:tcPr>
          <w:p w:rsidR="00CD522D" w:rsidRPr="00635CE3" w:rsidRDefault="00CD522D" w:rsidP="00CD522D">
            <w:pPr>
              <w:rPr>
                <w:sz w:val="20"/>
                <w:szCs w:val="20"/>
              </w:rPr>
            </w:pPr>
            <w:r w:rsidRPr="00635CE3">
              <w:rPr>
                <w:rStyle w:val="Bodytext11pt1"/>
                <w:color w:val="000000"/>
                <w:sz w:val="20"/>
                <w:szCs w:val="20"/>
              </w:rPr>
              <w:t>15</w:t>
            </w:r>
          </w:p>
        </w:tc>
        <w:tc>
          <w:tcPr>
            <w:tcW w:w="1842" w:type="dxa"/>
            <w:tcBorders>
              <w:top w:val="single" w:sz="4" w:space="0" w:color="auto"/>
              <w:left w:val="single" w:sz="4" w:space="0" w:color="auto"/>
              <w:bottom w:val="single" w:sz="4" w:space="0" w:color="auto"/>
              <w:right w:val="nil"/>
            </w:tcBorders>
            <w:shd w:val="clear" w:color="auto" w:fill="FFFFFF"/>
            <w:vAlign w:val="center"/>
          </w:tcPr>
          <w:p w:rsidR="00CD522D" w:rsidRDefault="00CD522D" w:rsidP="00CD522D">
            <w:pPr>
              <w:rPr>
                <w:sz w:val="20"/>
                <w:szCs w:val="20"/>
              </w:rPr>
            </w:pPr>
            <w:r w:rsidRPr="00635CE3">
              <w:rPr>
                <w:sz w:val="20"/>
                <w:szCs w:val="20"/>
              </w:rPr>
              <w:t xml:space="preserve">Скважина №15 </w:t>
            </w:r>
          </w:p>
          <w:p w:rsidR="00CD522D" w:rsidRPr="00635CE3" w:rsidRDefault="00CD522D" w:rsidP="00CD522D">
            <w:pPr>
              <w:rPr>
                <w:sz w:val="20"/>
                <w:szCs w:val="20"/>
              </w:rPr>
            </w:pPr>
            <w:r w:rsidRPr="00635CE3">
              <w:rPr>
                <w:sz w:val="20"/>
                <w:szCs w:val="20"/>
              </w:rPr>
              <w:t>п. Тальники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CD522D" w:rsidRPr="00635CE3" w:rsidRDefault="00CD522D" w:rsidP="00CD522D">
            <w:pPr>
              <w:rPr>
                <w:sz w:val="20"/>
                <w:szCs w:val="20"/>
              </w:rPr>
            </w:pPr>
            <w:r w:rsidRPr="00635CE3">
              <w:rPr>
                <w:rStyle w:val="Bodytext11pt1"/>
                <w:color w:val="000000"/>
                <w:sz w:val="20"/>
                <w:szCs w:val="20"/>
              </w:rPr>
              <w:t>16</w:t>
            </w:r>
          </w:p>
        </w:tc>
        <w:tc>
          <w:tcPr>
            <w:tcW w:w="2268" w:type="dxa"/>
            <w:tcBorders>
              <w:top w:val="single" w:sz="4" w:space="0" w:color="auto"/>
              <w:left w:val="single" w:sz="4" w:space="0" w:color="auto"/>
              <w:bottom w:val="single" w:sz="4" w:space="0" w:color="auto"/>
              <w:right w:val="nil"/>
            </w:tcBorders>
            <w:shd w:val="clear" w:color="auto" w:fill="FFFFFF"/>
            <w:vAlign w:val="center"/>
          </w:tcPr>
          <w:p w:rsidR="00CD522D" w:rsidRPr="00635CE3" w:rsidRDefault="00CD522D" w:rsidP="00CD522D">
            <w:pPr>
              <w:rPr>
                <w:sz w:val="20"/>
                <w:szCs w:val="20"/>
              </w:rPr>
            </w:pPr>
            <w:r w:rsidRPr="00635CE3">
              <w:rPr>
                <w:rStyle w:val="Bodytext11pt1"/>
                <w:color w:val="000000"/>
                <w:sz w:val="20"/>
                <w:szCs w:val="20"/>
              </w:rPr>
              <w:t>ЭЦВ 6-16-140</w:t>
            </w:r>
          </w:p>
        </w:tc>
        <w:tc>
          <w:tcPr>
            <w:tcW w:w="1969" w:type="dxa"/>
            <w:tcBorders>
              <w:top w:val="single" w:sz="4" w:space="0" w:color="auto"/>
              <w:left w:val="single" w:sz="4" w:space="0" w:color="auto"/>
              <w:bottom w:val="single" w:sz="4" w:space="0" w:color="auto"/>
              <w:right w:val="nil"/>
            </w:tcBorders>
            <w:shd w:val="clear" w:color="auto" w:fill="FFFFFF"/>
            <w:vAlign w:val="center"/>
          </w:tcPr>
          <w:p w:rsidR="00CD522D" w:rsidRPr="00635CE3" w:rsidRDefault="00CD522D" w:rsidP="00CD522D">
            <w:pPr>
              <w:pStyle w:val="Bodytext1"/>
              <w:shd w:val="clear" w:color="auto" w:fill="auto"/>
              <w:spacing w:after="60" w:line="240" w:lineRule="auto"/>
              <w:ind w:firstLine="0"/>
              <w:jc w:val="left"/>
              <w:rPr>
                <w:sz w:val="20"/>
                <w:szCs w:val="20"/>
              </w:rPr>
            </w:pPr>
            <w:r w:rsidRPr="00635CE3">
              <w:rPr>
                <w:rStyle w:val="Bodytext11pt1"/>
                <w:color w:val="000000"/>
                <w:sz w:val="20"/>
                <w:szCs w:val="20"/>
              </w:rPr>
              <w:t>Башня</w:t>
            </w:r>
          </w:p>
          <w:p w:rsidR="00CD522D" w:rsidRPr="00635CE3" w:rsidRDefault="00CD522D" w:rsidP="00CD522D">
            <w:pPr>
              <w:rPr>
                <w:sz w:val="20"/>
                <w:szCs w:val="20"/>
              </w:rPr>
            </w:pPr>
            <w:r w:rsidRPr="00635CE3">
              <w:rPr>
                <w:rStyle w:val="Bodytext11pt1"/>
                <w:color w:val="000000"/>
                <w:sz w:val="20"/>
                <w:szCs w:val="20"/>
              </w:rPr>
              <w:t>Рожновского</w:t>
            </w:r>
          </w:p>
        </w:tc>
        <w:tc>
          <w:tcPr>
            <w:tcW w:w="1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522D" w:rsidRPr="00635CE3" w:rsidRDefault="00CD522D" w:rsidP="00CD522D">
            <w:pPr>
              <w:rPr>
                <w:sz w:val="20"/>
                <w:szCs w:val="20"/>
              </w:rPr>
            </w:pPr>
            <w:r w:rsidRPr="00635CE3">
              <w:rPr>
                <w:rStyle w:val="Bodytext11pt1"/>
                <w:color w:val="000000"/>
                <w:sz w:val="20"/>
                <w:szCs w:val="20"/>
              </w:rPr>
              <w:t>эксплуатируется</w:t>
            </w:r>
          </w:p>
        </w:tc>
      </w:tr>
      <w:tr w:rsidR="00CD522D" w:rsidTr="00CD522D">
        <w:tblPrEx>
          <w:tblCellMar>
            <w:top w:w="0" w:type="dxa"/>
            <w:left w:w="0" w:type="dxa"/>
            <w:bottom w:w="0" w:type="dxa"/>
            <w:right w:w="0" w:type="dxa"/>
          </w:tblCellMar>
        </w:tblPrEx>
        <w:trPr>
          <w:trHeight w:hRule="exact" w:val="557"/>
        </w:trPr>
        <w:tc>
          <w:tcPr>
            <w:tcW w:w="426" w:type="dxa"/>
            <w:tcBorders>
              <w:top w:val="single" w:sz="4" w:space="0" w:color="auto"/>
              <w:left w:val="single" w:sz="4" w:space="0" w:color="auto"/>
              <w:bottom w:val="nil"/>
              <w:right w:val="nil"/>
            </w:tcBorders>
            <w:shd w:val="clear" w:color="auto" w:fill="FFFFFF"/>
            <w:vAlign w:val="center"/>
          </w:tcPr>
          <w:p w:rsidR="00CD522D" w:rsidRPr="00635CE3" w:rsidRDefault="00CD522D" w:rsidP="00CD522D">
            <w:pPr>
              <w:pStyle w:val="Bodytext1"/>
              <w:shd w:val="clear" w:color="auto" w:fill="auto"/>
              <w:spacing w:line="240" w:lineRule="auto"/>
              <w:ind w:left="140" w:firstLine="0"/>
              <w:jc w:val="left"/>
              <w:rPr>
                <w:sz w:val="20"/>
                <w:szCs w:val="20"/>
              </w:rPr>
            </w:pPr>
            <w:r w:rsidRPr="00635CE3">
              <w:rPr>
                <w:rStyle w:val="Bodytext11pt1"/>
                <w:color w:val="000000"/>
                <w:sz w:val="20"/>
                <w:szCs w:val="20"/>
              </w:rPr>
              <w:t>16</w:t>
            </w:r>
          </w:p>
        </w:tc>
        <w:tc>
          <w:tcPr>
            <w:tcW w:w="1842" w:type="dxa"/>
            <w:tcBorders>
              <w:top w:val="single" w:sz="4" w:space="0" w:color="auto"/>
              <w:left w:val="single" w:sz="4" w:space="0" w:color="auto"/>
              <w:bottom w:val="nil"/>
              <w:right w:val="nil"/>
            </w:tcBorders>
            <w:shd w:val="clear" w:color="auto" w:fill="FFFFFF"/>
            <w:vAlign w:val="center"/>
          </w:tcPr>
          <w:p w:rsidR="00CD522D" w:rsidRDefault="00CD522D" w:rsidP="00CD522D">
            <w:pPr>
              <w:pStyle w:val="Bodytext1"/>
              <w:shd w:val="clear" w:color="auto" w:fill="auto"/>
              <w:spacing w:line="240" w:lineRule="auto"/>
              <w:ind w:firstLine="0"/>
              <w:jc w:val="left"/>
              <w:rPr>
                <w:rStyle w:val="Bodytext11pt1"/>
                <w:color w:val="000000"/>
                <w:sz w:val="20"/>
                <w:szCs w:val="20"/>
              </w:rPr>
            </w:pPr>
            <w:r w:rsidRPr="00635CE3">
              <w:rPr>
                <w:rStyle w:val="Bodytext11pt1"/>
                <w:color w:val="000000"/>
                <w:sz w:val="20"/>
                <w:szCs w:val="20"/>
              </w:rPr>
              <w:t xml:space="preserve">Скважина №16 </w:t>
            </w:r>
          </w:p>
          <w:p w:rsidR="00CD522D" w:rsidRPr="00635CE3" w:rsidRDefault="00CD522D" w:rsidP="00CD522D">
            <w:pPr>
              <w:pStyle w:val="Bodytext1"/>
              <w:shd w:val="clear" w:color="auto" w:fill="auto"/>
              <w:spacing w:line="240" w:lineRule="auto"/>
              <w:ind w:firstLine="0"/>
              <w:jc w:val="left"/>
              <w:rPr>
                <w:sz w:val="20"/>
                <w:szCs w:val="20"/>
              </w:rPr>
            </w:pPr>
            <w:r w:rsidRPr="00635CE3">
              <w:rPr>
                <w:rStyle w:val="Bodytext11pt1"/>
                <w:color w:val="000000"/>
                <w:sz w:val="20"/>
                <w:szCs w:val="20"/>
              </w:rPr>
              <w:t>с. Репьевка</w:t>
            </w:r>
          </w:p>
        </w:tc>
        <w:tc>
          <w:tcPr>
            <w:tcW w:w="1276" w:type="dxa"/>
            <w:tcBorders>
              <w:top w:val="single" w:sz="4" w:space="0" w:color="auto"/>
              <w:left w:val="single" w:sz="4" w:space="0" w:color="auto"/>
              <w:bottom w:val="nil"/>
              <w:right w:val="nil"/>
            </w:tcBorders>
            <w:shd w:val="clear" w:color="auto" w:fill="FFFFFF"/>
            <w:vAlign w:val="center"/>
          </w:tcPr>
          <w:p w:rsidR="00CD522D" w:rsidRPr="00635CE3" w:rsidRDefault="00CD522D" w:rsidP="00CD522D">
            <w:pPr>
              <w:pStyle w:val="Bodytext1"/>
              <w:shd w:val="clear" w:color="auto" w:fill="auto"/>
              <w:spacing w:line="240" w:lineRule="auto"/>
              <w:ind w:firstLine="0"/>
              <w:jc w:val="left"/>
              <w:rPr>
                <w:sz w:val="20"/>
                <w:szCs w:val="20"/>
              </w:rPr>
            </w:pPr>
            <w:r w:rsidRPr="00635CE3">
              <w:rPr>
                <w:rStyle w:val="Bodytext11pt1"/>
                <w:color w:val="000000"/>
                <w:sz w:val="20"/>
                <w:szCs w:val="20"/>
              </w:rPr>
              <w:t>16</w:t>
            </w:r>
          </w:p>
        </w:tc>
        <w:tc>
          <w:tcPr>
            <w:tcW w:w="2268" w:type="dxa"/>
            <w:tcBorders>
              <w:top w:val="single" w:sz="4" w:space="0" w:color="auto"/>
              <w:left w:val="single" w:sz="4" w:space="0" w:color="auto"/>
              <w:bottom w:val="nil"/>
              <w:right w:val="nil"/>
            </w:tcBorders>
            <w:shd w:val="clear" w:color="auto" w:fill="FFFFFF"/>
            <w:vAlign w:val="center"/>
          </w:tcPr>
          <w:p w:rsidR="00CD522D" w:rsidRPr="00635CE3" w:rsidRDefault="00CD522D" w:rsidP="00CD522D">
            <w:pPr>
              <w:pStyle w:val="Bodytext1"/>
              <w:shd w:val="clear" w:color="auto" w:fill="auto"/>
              <w:spacing w:line="240" w:lineRule="auto"/>
              <w:ind w:firstLine="0"/>
              <w:jc w:val="left"/>
              <w:rPr>
                <w:sz w:val="20"/>
                <w:szCs w:val="20"/>
              </w:rPr>
            </w:pPr>
            <w:r w:rsidRPr="00635CE3">
              <w:rPr>
                <w:rStyle w:val="Bodytext11pt1"/>
                <w:color w:val="000000"/>
                <w:sz w:val="20"/>
                <w:szCs w:val="20"/>
              </w:rPr>
              <w:t>ЭЦВ 6-16-140</w:t>
            </w:r>
          </w:p>
        </w:tc>
        <w:tc>
          <w:tcPr>
            <w:tcW w:w="1969" w:type="dxa"/>
            <w:tcBorders>
              <w:top w:val="single" w:sz="4" w:space="0" w:color="auto"/>
              <w:left w:val="single" w:sz="4" w:space="0" w:color="auto"/>
              <w:bottom w:val="nil"/>
              <w:right w:val="nil"/>
            </w:tcBorders>
            <w:shd w:val="clear" w:color="auto" w:fill="FFFFFF"/>
            <w:vAlign w:val="center"/>
          </w:tcPr>
          <w:p w:rsidR="00CD522D" w:rsidRPr="00635CE3" w:rsidRDefault="00CD522D" w:rsidP="00CD522D">
            <w:pPr>
              <w:pStyle w:val="Bodytext1"/>
              <w:shd w:val="clear" w:color="auto" w:fill="auto"/>
              <w:spacing w:after="60" w:line="240" w:lineRule="auto"/>
              <w:ind w:firstLine="0"/>
              <w:jc w:val="left"/>
              <w:rPr>
                <w:sz w:val="20"/>
                <w:szCs w:val="20"/>
              </w:rPr>
            </w:pPr>
            <w:r w:rsidRPr="00635CE3">
              <w:rPr>
                <w:rStyle w:val="Bodytext11pt1"/>
                <w:color w:val="000000"/>
                <w:sz w:val="20"/>
                <w:szCs w:val="20"/>
              </w:rPr>
              <w:t>Башня</w:t>
            </w:r>
          </w:p>
          <w:p w:rsidR="00CD522D" w:rsidRPr="00635CE3" w:rsidRDefault="00CD522D" w:rsidP="00CD522D">
            <w:pPr>
              <w:pStyle w:val="Bodytext1"/>
              <w:shd w:val="clear" w:color="auto" w:fill="auto"/>
              <w:spacing w:before="60" w:line="240" w:lineRule="auto"/>
              <w:ind w:firstLine="0"/>
              <w:jc w:val="left"/>
              <w:rPr>
                <w:sz w:val="20"/>
                <w:szCs w:val="20"/>
              </w:rPr>
            </w:pPr>
            <w:r w:rsidRPr="00635CE3">
              <w:rPr>
                <w:rStyle w:val="Bodytext11pt1"/>
                <w:color w:val="000000"/>
                <w:sz w:val="20"/>
                <w:szCs w:val="20"/>
              </w:rPr>
              <w:t>Рожновского</w:t>
            </w:r>
          </w:p>
        </w:tc>
        <w:tc>
          <w:tcPr>
            <w:tcW w:w="1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522D" w:rsidRPr="00635CE3" w:rsidRDefault="00CD522D" w:rsidP="00CD522D">
            <w:pPr>
              <w:pStyle w:val="Bodytext1"/>
              <w:shd w:val="clear" w:color="auto" w:fill="auto"/>
              <w:spacing w:after="120" w:line="240" w:lineRule="auto"/>
              <w:ind w:firstLine="0"/>
              <w:jc w:val="left"/>
              <w:rPr>
                <w:sz w:val="20"/>
                <w:szCs w:val="20"/>
              </w:rPr>
            </w:pPr>
            <w:r w:rsidRPr="00635CE3">
              <w:rPr>
                <w:rStyle w:val="Bodytext11pt1"/>
                <w:color w:val="000000"/>
                <w:sz w:val="20"/>
                <w:szCs w:val="20"/>
              </w:rPr>
              <w:t>эксплуатируется</w:t>
            </w:r>
          </w:p>
        </w:tc>
      </w:tr>
      <w:tr w:rsidR="00CD522D" w:rsidTr="00CD522D">
        <w:tblPrEx>
          <w:tblCellMar>
            <w:top w:w="0" w:type="dxa"/>
            <w:left w:w="0" w:type="dxa"/>
            <w:bottom w:w="0" w:type="dxa"/>
            <w:right w:w="0" w:type="dxa"/>
          </w:tblCellMar>
        </w:tblPrEx>
        <w:trPr>
          <w:trHeight w:hRule="exact" w:val="557"/>
        </w:trPr>
        <w:tc>
          <w:tcPr>
            <w:tcW w:w="426" w:type="dxa"/>
            <w:tcBorders>
              <w:top w:val="single" w:sz="4" w:space="0" w:color="auto"/>
              <w:left w:val="single" w:sz="4" w:space="0" w:color="auto"/>
              <w:bottom w:val="single" w:sz="4" w:space="0" w:color="auto"/>
              <w:right w:val="nil"/>
            </w:tcBorders>
            <w:shd w:val="clear" w:color="auto" w:fill="FFFFFF"/>
            <w:vAlign w:val="center"/>
          </w:tcPr>
          <w:p w:rsidR="00CD522D" w:rsidRPr="00635CE3" w:rsidRDefault="00CD522D" w:rsidP="00CD522D">
            <w:pPr>
              <w:pStyle w:val="Bodytext1"/>
              <w:shd w:val="clear" w:color="auto" w:fill="auto"/>
              <w:spacing w:line="240" w:lineRule="auto"/>
              <w:ind w:left="140" w:firstLine="0"/>
              <w:jc w:val="left"/>
              <w:rPr>
                <w:sz w:val="20"/>
                <w:szCs w:val="20"/>
              </w:rPr>
            </w:pPr>
            <w:r w:rsidRPr="00635CE3">
              <w:rPr>
                <w:rStyle w:val="Bodytext11pt1"/>
                <w:color w:val="000000"/>
                <w:sz w:val="20"/>
                <w:szCs w:val="20"/>
              </w:rPr>
              <w:t>17</w:t>
            </w:r>
          </w:p>
        </w:tc>
        <w:tc>
          <w:tcPr>
            <w:tcW w:w="1842" w:type="dxa"/>
            <w:tcBorders>
              <w:top w:val="single" w:sz="4" w:space="0" w:color="auto"/>
              <w:left w:val="single" w:sz="4" w:space="0" w:color="auto"/>
              <w:bottom w:val="single" w:sz="4" w:space="0" w:color="auto"/>
              <w:right w:val="nil"/>
            </w:tcBorders>
            <w:shd w:val="clear" w:color="auto" w:fill="FFFFFF"/>
            <w:vAlign w:val="center"/>
          </w:tcPr>
          <w:p w:rsidR="00CD522D" w:rsidRPr="00635CE3" w:rsidRDefault="00CD522D" w:rsidP="00CD522D">
            <w:pPr>
              <w:pStyle w:val="Bodytext1"/>
              <w:shd w:val="clear" w:color="auto" w:fill="auto"/>
              <w:spacing w:line="240" w:lineRule="auto"/>
              <w:ind w:firstLine="0"/>
              <w:jc w:val="left"/>
              <w:rPr>
                <w:sz w:val="20"/>
                <w:szCs w:val="20"/>
              </w:rPr>
            </w:pPr>
            <w:r w:rsidRPr="00635CE3">
              <w:rPr>
                <w:rStyle w:val="Bodytext11pt1"/>
                <w:color w:val="000000"/>
                <w:sz w:val="20"/>
                <w:szCs w:val="20"/>
              </w:rPr>
              <w:t>Скважина №16 п.Чернигово</w:t>
            </w:r>
          </w:p>
        </w:tc>
        <w:tc>
          <w:tcPr>
            <w:tcW w:w="1276" w:type="dxa"/>
            <w:tcBorders>
              <w:top w:val="single" w:sz="4" w:space="0" w:color="auto"/>
              <w:left w:val="single" w:sz="4" w:space="0" w:color="auto"/>
              <w:bottom w:val="single" w:sz="4" w:space="0" w:color="auto"/>
              <w:right w:val="nil"/>
            </w:tcBorders>
            <w:shd w:val="clear" w:color="auto" w:fill="FFFFFF"/>
            <w:vAlign w:val="center"/>
          </w:tcPr>
          <w:p w:rsidR="00CD522D" w:rsidRPr="00635CE3" w:rsidRDefault="00CD522D" w:rsidP="00CD522D">
            <w:pPr>
              <w:pStyle w:val="Bodytext1"/>
              <w:shd w:val="clear" w:color="auto" w:fill="auto"/>
              <w:spacing w:line="240" w:lineRule="auto"/>
              <w:ind w:firstLine="0"/>
              <w:jc w:val="left"/>
              <w:rPr>
                <w:sz w:val="20"/>
                <w:szCs w:val="20"/>
              </w:rPr>
            </w:pPr>
            <w:r w:rsidRPr="00635CE3">
              <w:rPr>
                <w:rStyle w:val="Bodytext11pt1"/>
                <w:color w:val="000000"/>
                <w:sz w:val="20"/>
                <w:szCs w:val="20"/>
              </w:rPr>
              <w:t>16</w:t>
            </w:r>
          </w:p>
        </w:tc>
        <w:tc>
          <w:tcPr>
            <w:tcW w:w="2268" w:type="dxa"/>
            <w:tcBorders>
              <w:top w:val="single" w:sz="4" w:space="0" w:color="auto"/>
              <w:left w:val="single" w:sz="4" w:space="0" w:color="auto"/>
              <w:bottom w:val="single" w:sz="4" w:space="0" w:color="auto"/>
              <w:right w:val="nil"/>
            </w:tcBorders>
            <w:shd w:val="clear" w:color="auto" w:fill="FFFFFF"/>
            <w:vAlign w:val="center"/>
          </w:tcPr>
          <w:p w:rsidR="00CD522D" w:rsidRPr="00635CE3" w:rsidRDefault="00CD522D" w:rsidP="00CD522D">
            <w:pPr>
              <w:pStyle w:val="Bodytext1"/>
              <w:shd w:val="clear" w:color="auto" w:fill="auto"/>
              <w:spacing w:line="240" w:lineRule="auto"/>
              <w:ind w:firstLine="0"/>
              <w:jc w:val="left"/>
              <w:rPr>
                <w:sz w:val="20"/>
                <w:szCs w:val="20"/>
              </w:rPr>
            </w:pPr>
            <w:r w:rsidRPr="00635CE3">
              <w:rPr>
                <w:rStyle w:val="Bodytext11pt1"/>
                <w:color w:val="000000"/>
                <w:sz w:val="20"/>
                <w:szCs w:val="20"/>
              </w:rPr>
              <w:t>ЭЦВ 6-16-140</w:t>
            </w:r>
          </w:p>
        </w:tc>
        <w:tc>
          <w:tcPr>
            <w:tcW w:w="1969" w:type="dxa"/>
            <w:tcBorders>
              <w:top w:val="single" w:sz="4" w:space="0" w:color="auto"/>
              <w:left w:val="single" w:sz="4" w:space="0" w:color="auto"/>
              <w:bottom w:val="single" w:sz="4" w:space="0" w:color="auto"/>
              <w:right w:val="nil"/>
            </w:tcBorders>
            <w:shd w:val="clear" w:color="auto" w:fill="FFFFFF"/>
            <w:vAlign w:val="center"/>
          </w:tcPr>
          <w:p w:rsidR="00CD522D" w:rsidRPr="00635CE3" w:rsidRDefault="00CD522D" w:rsidP="00CD522D">
            <w:pPr>
              <w:pStyle w:val="Bodytext1"/>
              <w:shd w:val="clear" w:color="auto" w:fill="auto"/>
              <w:spacing w:after="60" w:line="240" w:lineRule="auto"/>
              <w:ind w:firstLine="0"/>
              <w:jc w:val="left"/>
              <w:rPr>
                <w:sz w:val="20"/>
                <w:szCs w:val="20"/>
              </w:rPr>
            </w:pPr>
            <w:r w:rsidRPr="00635CE3">
              <w:rPr>
                <w:rStyle w:val="Bodytext11pt1"/>
                <w:color w:val="000000"/>
                <w:sz w:val="20"/>
                <w:szCs w:val="20"/>
              </w:rPr>
              <w:t>Башня</w:t>
            </w:r>
          </w:p>
          <w:p w:rsidR="00CD522D" w:rsidRPr="00635CE3" w:rsidRDefault="00CD522D" w:rsidP="00CD522D">
            <w:pPr>
              <w:pStyle w:val="Bodytext1"/>
              <w:shd w:val="clear" w:color="auto" w:fill="auto"/>
              <w:spacing w:before="60" w:line="240" w:lineRule="auto"/>
              <w:ind w:firstLine="0"/>
              <w:jc w:val="left"/>
              <w:rPr>
                <w:sz w:val="20"/>
                <w:szCs w:val="20"/>
              </w:rPr>
            </w:pPr>
            <w:r w:rsidRPr="00635CE3">
              <w:rPr>
                <w:rStyle w:val="Bodytext11pt1"/>
                <w:color w:val="000000"/>
                <w:sz w:val="20"/>
                <w:szCs w:val="20"/>
              </w:rPr>
              <w:t>Рожновского</w:t>
            </w:r>
          </w:p>
        </w:tc>
        <w:tc>
          <w:tcPr>
            <w:tcW w:w="1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522D" w:rsidRPr="00635CE3" w:rsidRDefault="00CD522D" w:rsidP="00CD522D">
            <w:pPr>
              <w:pStyle w:val="Bodytext1"/>
              <w:shd w:val="clear" w:color="auto" w:fill="auto"/>
              <w:spacing w:after="120" w:line="240" w:lineRule="auto"/>
              <w:ind w:firstLine="0"/>
              <w:jc w:val="left"/>
              <w:rPr>
                <w:sz w:val="20"/>
                <w:szCs w:val="20"/>
              </w:rPr>
            </w:pPr>
            <w:r w:rsidRPr="00635CE3">
              <w:rPr>
                <w:rStyle w:val="Bodytext11pt1"/>
                <w:color w:val="000000"/>
                <w:sz w:val="20"/>
                <w:szCs w:val="20"/>
              </w:rPr>
              <w:t>резерв</w:t>
            </w:r>
          </w:p>
        </w:tc>
      </w:tr>
    </w:tbl>
    <w:p w:rsidR="00CD522D" w:rsidRPr="00D42D7B" w:rsidRDefault="00CD522D" w:rsidP="00CD522D">
      <w:pPr>
        <w:pStyle w:val="afe"/>
        <w:tabs>
          <w:tab w:val="left" w:pos="368"/>
        </w:tabs>
        <w:spacing w:line="360" w:lineRule="auto"/>
        <w:ind w:left="0"/>
        <w:jc w:val="both"/>
        <w:rPr>
          <w:highlight w:val="yellow"/>
        </w:rPr>
      </w:pPr>
    </w:p>
    <w:p w:rsidR="00CD522D" w:rsidRPr="00462EF6" w:rsidRDefault="00CD522D" w:rsidP="00CD522D">
      <w:pPr>
        <w:pStyle w:val="afe"/>
        <w:tabs>
          <w:tab w:val="left" w:pos="368"/>
        </w:tabs>
        <w:spacing w:line="360" w:lineRule="auto"/>
        <w:ind w:left="0" w:firstLine="709"/>
        <w:jc w:val="both"/>
      </w:pPr>
      <w:r w:rsidRPr="00462EF6">
        <w:t>При анализе состояния и функционирования существующей системы водоснабжения в с.</w:t>
      </w:r>
      <w:r>
        <w:t xml:space="preserve"> </w:t>
      </w:r>
      <w:r w:rsidRPr="00462EF6">
        <w:t xml:space="preserve">п. </w:t>
      </w:r>
      <w:r>
        <w:t>Садгород</w:t>
      </w:r>
      <w:r w:rsidRPr="00462EF6">
        <w:t xml:space="preserve"> были выявлены следующие технические и технологические пробл</w:t>
      </w:r>
      <w:r w:rsidRPr="00462EF6">
        <w:t>е</w:t>
      </w:r>
      <w:r w:rsidRPr="00462EF6">
        <w:t xml:space="preserve">мы: </w:t>
      </w:r>
    </w:p>
    <w:p w:rsidR="00CD522D" w:rsidRPr="00D42D7B" w:rsidRDefault="00CD522D" w:rsidP="00CD522D">
      <w:pPr>
        <w:pStyle w:val="afe"/>
        <w:numPr>
          <w:ilvl w:val="0"/>
          <w:numId w:val="7"/>
        </w:numPr>
        <w:tabs>
          <w:tab w:val="left" w:pos="368"/>
        </w:tabs>
        <w:spacing w:line="360" w:lineRule="auto"/>
        <w:jc w:val="both"/>
      </w:pPr>
      <w:r>
        <w:rPr>
          <w:rStyle w:val="Bodytext"/>
          <w:color w:val="000000"/>
        </w:rPr>
        <w:t>в</w:t>
      </w:r>
      <w:r w:rsidRPr="00880EA0">
        <w:rPr>
          <w:rStyle w:val="Bodytext"/>
          <w:color w:val="000000"/>
        </w:rPr>
        <w:t xml:space="preserve">одопроводные сети </w:t>
      </w:r>
      <w:r>
        <w:rPr>
          <w:rStyle w:val="Bodytext"/>
          <w:color w:val="000000"/>
        </w:rPr>
        <w:t xml:space="preserve">частично </w:t>
      </w:r>
      <w:r w:rsidRPr="00880EA0">
        <w:rPr>
          <w:rStyle w:val="Bodytext"/>
          <w:color w:val="000000"/>
        </w:rPr>
        <w:t>проложены из чугунных трубопроводов;</w:t>
      </w:r>
    </w:p>
    <w:p w:rsidR="00CD522D" w:rsidRPr="00D42D7B" w:rsidRDefault="00CD522D" w:rsidP="00CD522D">
      <w:pPr>
        <w:pStyle w:val="afe"/>
        <w:numPr>
          <w:ilvl w:val="0"/>
          <w:numId w:val="7"/>
        </w:numPr>
        <w:tabs>
          <w:tab w:val="left" w:pos="368"/>
        </w:tabs>
        <w:spacing w:line="360" w:lineRule="auto"/>
        <w:jc w:val="both"/>
      </w:pPr>
      <w:r w:rsidRPr="00D42D7B">
        <w:t>износ водопроводных сетей достиг</w:t>
      </w:r>
      <w:r>
        <w:t xml:space="preserve">ает 95 </w:t>
      </w:r>
      <w:r w:rsidRPr="00D42D7B">
        <w:t>%;</w:t>
      </w:r>
    </w:p>
    <w:p w:rsidR="00CD522D" w:rsidRPr="00462EF6" w:rsidRDefault="00CD522D" w:rsidP="00CD522D">
      <w:pPr>
        <w:pStyle w:val="afe"/>
        <w:numPr>
          <w:ilvl w:val="0"/>
          <w:numId w:val="7"/>
        </w:numPr>
        <w:tabs>
          <w:tab w:val="left" w:pos="368"/>
        </w:tabs>
        <w:spacing w:line="360" w:lineRule="auto"/>
        <w:jc w:val="both"/>
      </w:pPr>
      <w:r w:rsidRPr="00462EF6">
        <w:t xml:space="preserve">водоснабжение осуществляется с перерасходом энергетических и природных ресурсов; </w:t>
      </w:r>
    </w:p>
    <w:p w:rsidR="00CD522D" w:rsidRDefault="00CD522D" w:rsidP="00CD522D">
      <w:pPr>
        <w:pStyle w:val="afe"/>
        <w:numPr>
          <w:ilvl w:val="0"/>
          <w:numId w:val="7"/>
        </w:numPr>
        <w:tabs>
          <w:tab w:val="left" w:pos="368"/>
        </w:tabs>
        <w:spacing w:line="360" w:lineRule="auto"/>
        <w:jc w:val="both"/>
      </w:pPr>
      <w:r w:rsidRPr="00462EF6">
        <w:t xml:space="preserve">основное оборудование выработало срок эксплуатации; </w:t>
      </w:r>
    </w:p>
    <w:p w:rsidR="00CD522D" w:rsidRPr="00462EF6" w:rsidRDefault="00CD522D" w:rsidP="00CD522D">
      <w:pPr>
        <w:pStyle w:val="afe"/>
        <w:numPr>
          <w:ilvl w:val="0"/>
          <w:numId w:val="7"/>
        </w:numPr>
        <w:tabs>
          <w:tab w:val="left" w:pos="368"/>
        </w:tabs>
        <w:spacing w:line="360" w:lineRule="auto"/>
        <w:jc w:val="both"/>
      </w:pPr>
      <w:r>
        <w:lastRenderedPageBreak/>
        <w:t>от</w:t>
      </w:r>
      <w:r w:rsidRPr="00824ADB">
        <w:t>бор воды осуществляется с помощью водозаборных узлов, размещаемых на территориях предприятий и жилой застройки и принадлежащих различным в</w:t>
      </w:r>
      <w:r w:rsidRPr="00824ADB">
        <w:t>е</w:t>
      </w:r>
      <w:r w:rsidRPr="00824ADB">
        <w:t>домствам</w:t>
      </w:r>
      <w:r>
        <w:t>;</w:t>
      </w:r>
    </w:p>
    <w:p w:rsidR="00CD522D" w:rsidRDefault="00CD522D" w:rsidP="00CD522D">
      <w:pPr>
        <w:pStyle w:val="afe"/>
        <w:numPr>
          <w:ilvl w:val="0"/>
          <w:numId w:val="7"/>
        </w:numPr>
        <w:tabs>
          <w:tab w:val="left" w:pos="368"/>
        </w:tabs>
        <w:spacing w:line="360" w:lineRule="auto"/>
        <w:jc w:val="both"/>
      </w:pPr>
      <w:r w:rsidRPr="00462EF6">
        <w:t xml:space="preserve">отсутствует </w:t>
      </w:r>
      <w:r>
        <w:t>водоподготовка;</w:t>
      </w:r>
    </w:p>
    <w:p w:rsidR="00CD522D" w:rsidRDefault="00CD522D" w:rsidP="00CD522D">
      <w:pPr>
        <w:pStyle w:val="afe"/>
        <w:numPr>
          <w:ilvl w:val="0"/>
          <w:numId w:val="7"/>
        </w:numPr>
        <w:tabs>
          <w:tab w:val="left" w:pos="368"/>
        </w:tabs>
        <w:spacing w:line="360" w:lineRule="auto"/>
        <w:jc w:val="both"/>
      </w:pPr>
      <w:r>
        <w:t>д</w:t>
      </w:r>
      <w:r w:rsidRPr="00824ADB">
        <w:t>лительная эксплуатация водозаборных скважин, коррозия обсадных труб и фильтрующих элементов ухудшают органолептические показатели качества питьевой воды</w:t>
      </w:r>
      <w:r>
        <w:t>;</w:t>
      </w:r>
    </w:p>
    <w:p w:rsidR="00CD522D" w:rsidRPr="00880EA0" w:rsidRDefault="00CD522D" w:rsidP="00CD522D">
      <w:pPr>
        <w:pStyle w:val="Bodytext1"/>
        <w:numPr>
          <w:ilvl w:val="0"/>
          <w:numId w:val="7"/>
        </w:numPr>
        <w:shd w:val="clear" w:color="auto" w:fill="auto"/>
        <w:tabs>
          <w:tab w:val="left" w:pos="294"/>
        </w:tabs>
        <w:spacing w:line="360" w:lineRule="auto"/>
        <w:ind w:right="20"/>
        <w:jc w:val="both"/>
        <w:rPr>
          <w:sz w:val="24"/>
          <w:szCs w:val="24"/>
        </w:rPr>
      </w:pPr>
      <w:r w:rsidRPr="00880EA0">
        <w:rPr>
          <w:rStyle w:val="Bodytext"/>
          <w:color w:val="000000"/>
          <w:sz w:val="24"/>
          <w:szCs w:val="24"/>
        </w:rPr>
        <w:t>централизованным водоснабжением не охвачено большая часть индивидуальной ж</w:t>
      </w:r>
      <w:r w:rsidRPr="00880EA0">
        <w:rPr>
          <w:rStyle w:val="Bodytext"/>
          <w:color w:val="000000"/>
          <w:sz w:val="24"/>
          <w:szCs w:val="24"/>
        </w:rPr>
        <w:t>и</w:t>
      </w:r>
      <w:r w:rsidRPr="00880EA0">
        <w:rPr>
          <w:rStyle w:val="Bodytext"/>
          <w:color w:val="000000"/>
          <w:sz w:val="24"/>
          <w:szCs w:val="24"/>
        </w:rPr>
        <w:t>лой застройки.</w:t>
      </w:r>
    </w:p>
    <w:p w:rsidR="00CD522D" w:rsidRPr="00462EF6" w:rsidRDefault="00CD522D" w:rsidP="00CD522D">
      <w:pPr>
        <w:pStyle w:val="afe"/>
        <w:tabs>
          <w:tab w:val="left" w:pos="368"/>
        </w:tabs>
        <w:spacing w:line="360" w:lineRule="auto"/>
        <w:ind w:left="0" w:firstLine="709"/>
        <w:jc w:val="both"/>
      </w:pPr>
      <w:r w:rsidRPr="00462EF6">
        <w:t>Подача воды осуществляется на хозяйственно-питьевые нужды, противопожарные и производственные цели и полив. Потребителями являются бюджетные организации</w:t>
      </w:r>
      <w:r>
        <w:t>,</w:t>
      </w:r>
      <w:r w:rsidRPr="00462EF6">
        <w:t xml:space="preserve"> насел</w:t>
      </w:r>
      <w:r w:rsidRPr="00462EF6">
        <w:t>е</w:t>
      </w:r>
      <w:r w:rsidRPr="00462EF6">
        <w:t>ние</w:t>
      </w:r>
      <w:r>
        <w:t xml:space="preserve"> и коммерческие организации</w:t>
      </w:r>
      <w:r w:rsidRPr="00462EF6">
        <w:t xml:space="preserve">. В таблице </w:t>
      </w:r>
      <w:r>
        <w:t>4</w:t>
      </w:r>
      <w:r w:rsidRPr="00462EF6">
        <w:t>.</w:t>
      </w:r>
      <w:r>
        <w:t>2.</w:t>
      </w:r>
      <w:r w:rsidRPr="00462EF6">
        <w:t xml:space="preserve"> представлен баланс водопотребления с.п. </w:t>
      </w:r>
      <w:r>
        <w:t>Садгород в 2013</w:t>
      </w:r>
      <w:r w:rsidRPr="00462EF6">
        <w:t xml:space="preserve"> году </w:t>
      </w:r>
      <w:r>
        <w:t>с разбивкой по группам абонентов</w:t>
      </w:r>
      <w:r w:rsidRPr="00462EF6">
        <w:t xml:space="preserve">. </w:t>
      </w:r>
    </w:p>
    <w:p w:rsidR="00CD522D" w:rsidRPr="00462EF6" w:rsidRDefault="00CD522D" w:rsidP="00CD522D">
      <w:pPr>
        <w:pStyle w:val="afe"/>
        <w:tabs>
          <w:tab w:val="left" w:pos="368"/>
        </w:tabs>
        <w:spacing w:line="360" w:lineRule="auto"/>
        <w:ind w:left="0"/>
        <w:jc w:val="both"/>
        <w:rPr>
          <w:highlight w:val="yellow"/>
        </w:rPr>
      </w:pPr>
    </w:p>
    <w:p w:rsidR="00CD522D" w:rsidRDefault="00CD522D" w:rsidP="00CD522D">
      <w:pPr>
        <w:pStyle w:val="afe"/>
        <w:tabs>
          <w:tab w:val="left" w:pos="368"/>
        </w:tabs>
        <w:spacing w:line="360" w:lineRule="auto"/>
        <w:ind w:left="0"/>
        <w:jc w:val="right"/>
      </w:pPr>
      <w:r>
        <w:t>Таблица 4</w:t>
      </w:r>
      <w:r w:rsidRPr="00462EF6">
        <w:t>.</w:t>
      </w:r>
      <w:r>
        <w:t>2.</w:t>
      </w:r>
      <w:r w:rsidRPr="00462EF6">
        <w:t xml:space="preserve"> Баланс водопотребления по сельскому поселению </w:t>
      </w:r>
      <w:r>
        <w:t>Садгород</w:t>
      </w:r>
      <w:r w:rsidRPr="00462EF6">
        <w:t>.</w:t>
      </w:r>
    </w:p>
    <w:p w:rsidR="00CD522D" w:rsidRDefault="00CD522D" w:rsidP="00CD522D">
      <w:pPr>
        <w:pStyle w:val="afe"/>
        <w:tabs>
          <w:tab w:val="left" w:pos="368"/>
        </w:tabs>
        <w:spacing w:line="360" w:lineRule="auto"/>
        <w:ind w:left="0"/>
      </w:pPr>
    </w:p>
    <w:tbl>
      <w:tblPr>
        <w:tblW w:w="0" w:type="auto"/>
        <w:tblInd w:w="5" w:type="dxa"/>
        <w:tblLayout w:type="fixed"/>
        <w:tblCellMar>
          <w:left w:w="0" w:type="dxa"/>
          <w:right w:w="0" w:type="dxa"/>
        </w:tblCellMar>
        <w:tblLook w:val="0000"/>
      </w:tblPr>
      <w:tblGrid>
        <w:gridCol w:w="945"/>
        <w:gridCol w:w="4584"/>
        <w:gridCol w:w="2126"/>
        <w:gridCol w:w="1984"/>
      </w:tblGrid>
      <w:tr w:rsidR="00CD522D" w:rsidRPr="00927159" w:rsidTr="00CD522D">
        <w:tblPrEx>
          <w:tblCellMar>
            <w:top w:w="0" w:type="dxa"/>
            <w:left w:w="0" w:type="dxa"/>
            <w:bottom w:w="0" w:type="dxa"/>
            <w:right w:w="0" w:type="dxa"/>
          </w:tblCellMar>
        </w:tblPrEx>
        <w:trPr>
          <w:trHeight w:hRule="exact" w:val="341"/>
        </w:trPr>
        <w:tc>
          <w:tcPr>
            <w:tcW w:w="945" w:type="dxa"/>
            <w:vMerge w:val="restart"/>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after="60" w:line="240" w:lineRule="auto"/>
              <w:ind w:firstLine="0"/>
              <w:jc w:val="center"/>
              <w:rPr>
                <w:sz w:val="20"/>
                <w:szCs w:val="20"/>
              </w:rPr>
            </w:pPr>
            <w:r w:rsidRPr="00927159">
              <w:rPr>
                <w:rStyle w:val="Bodytext0"/>
                <w:color w:val="000000"/>
                <w:szCs w:val="20"/>
              </w:rPr>
              <w:t>№№</w:t>
            </w:r>
          </w:p>
          <w:p w:rsidR="00CD522D" w:rsidRPr="00927159" w:rsidRDefault="00CD522D" w:rsidP="00CD522D">
            <w:pPr>
              <w:pStyle w:val="Bodytext1"/>
              <w:shd w:val="clear" w:color="auto" w:fill="auto"/>
              <w:spacing w:before="60" w:line="240" w:lineRule="auto"/>
              <w:ind w:firstLine="0"/>
              <w:jc w:val="center"/>
              <w:rPr>
                <w:sz w:val="20"/>
                <w:szCs w:val="20"/>
              </w:rPr>
            </w:pPr>
            <w:r w:rsidRPr="00927159">
              <w:rPr>
                <w:rStyle w:val="Bodytext0"/>
                <w:color w:val="000000"/>
                <w:szCs w:val="20"/>
              </w:rPr>
              <w:t>п/п</w:t>
            </w:r>
          </w:p>
        </w:tc>
        <w:tc>
          <w:tcPr>
            <w:tcW w:w="4584"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jc w:val="center"/>
              <w:rPr>
                <w:sz w:val="20"/>
                <w:szCs w:val="20"/>
              </w:rPr>
            </w:pPr>
          </w:p>
        </w:tc>
        <w:tc>
          <w:tcPr>
            <w:tcW w:w="4110" w:type="dxa"/>
            <w:gridSpan w:val="2"/>
            <w:tcBorders>
              <w:top w:val="single" w:sz="4" w:space="0" w:color="auto"/>
              <w:left w:val="single" w:sz="4" w:space="0" w:color="auto"/>
              <w:bottom w:val="nil"/>
              <w:right w:val="single" w:sz="4" w:space="0" w:color="auto"/>
            </w:tcBorders>
            <w:shd w:val="clear" w:color="auto" w:fill="FFFFFF"/>
            <w:vAlign w:val="center"/>
          </w:tcPr>
          <w:p w:rsidR="00CD522D" w:rsidRPr="00927159" w:rsidRDefault="00CD522D" w:rsidP="00CD522D">
            <w:pPr>
              <w:pStyle w:val="Bodytext1"/>
              <w:shd w:val="clear" w:color="auto" w:fill="auto"/>
              <w:spacing w:line="240" w:lineRule="auto"/>
              <w:ind w:firstLine="0"/>
              <w:jc w:val="center"/>
              <w:rPr>
                <w:sz w:val="20"/>
                <w:szCs w:val="20"/>
              </w:rPr>
            </w:pPr>
            <w:r w:rsidRPr="00927159">
              <w:rPr>
                <w:rStyle w:val="Bodytext0"/>
                <w:color w:val="000000"/>
                <w:szCs w:val="20"/>
              </w:rPr>
              <w:t>Современное состояние</w:t>
            </w:r>
            <w:r>
              <w:rPr>
                <w:rStyle w:val="Bodytext0"/>
                <w:color w:val="000000"/>
                <w:szCs w:val="20"/>
              </w:rPr>
              <w:t>,</w:t>
            </w:r>
          </w:p>
        </w:tc>
      </w:tr>
      <w:tr w:rsidR="00CD522D" w:rsidRPr="00927159" w:rsidTr="00CD522D">
        <w:tblPrEx>
          <w:tblCellMar>
            <w:top w:w="0" w:type="dxa"/>
            <w:left w:w="0" w:type="dxa"/>
            <w:bottom w:w="0" w:type="dxa"/>
            <w:right w:w="0" w:type="dxa"/>
          </w:tblCellMar>
        </w:tblPrEx>
        <w:trPr>
          <w:trHeight w:hRule="exact" w:val="322"/>
        </w:trPr>
        <w:tc>
          <w:tcPr>
            <w:tcW w:w="945" w:type="dxa"/>
            <w:vMerge/>
            <w:tcBorders>
              <w:top w:val="nil"/>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firstLine="0"/>
              <w:jc w:val="center"/>
              <w:rPr>
                <w:sz w:val="20"/>
                <w:szCs w:val="20"/>
              </w:rPr>
            </w:pPr>
          </w:p>
        </w:tc>
        <w:tc>
          <w:tcPr>
            <w:tcW w:w="4584" w:type="dxa"/>
            <w:tcBorders>
              <w:top w:val="nil"/>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firstLine="0"/>
              <w:jc w:val="center"/>
              <w:rPr>
                <w:sz w:val="20"/>
                <w:szCs w:val="20"/>
              </w:rPr>
            </w:pPr>
            <w:r>
              <w:rPr>
                <w:rStyle w:val="Bodytext0"/>
                <w:color w:val="000000"/>
                <w:szCs w:val="20"/>
              </w:rPr>
              <w:t>Г</w:t>
            </w:r>
            <w:r w:rsidRPr="00927159">
              <w:rPr>
                <w:rStyle w:val="Bodytext0"/>
                <w:color w:val="000000"/>
                <w:szCs w:val="20"/>
              </w:rPr>
              <w:t>руппы абонентов</w:t>
            </w:r>
          </w:p>
        </w:tc>
        <w:tc>
          <w:tcPr>
            <w:tcW w:w="4110" w:type="dxa"/>
            <w:gridSpan w:val="2"/>
            <w:tcBorders>
              <w:top w:val="nil"/>
              <w:left w:val="single" w:sz="4" w:space="0" w:color="auto"/>
              <w:bottom w:val="nil"/>
              <w:right w:val="single" w:sz="4" w:space="0" w:color="auto"/>
            </w:tcBorders>
            <w:shd w:val="clear" w:color="auto" w:fill="FFFFFF"/>
            <w:vAlign w:val="center"/>
          </w:tcPr>
          <w:p w:rsidR="00CD522D" w:rsidRPr="00927159" w:rsidRDefault="00CD522D" w:rsidP="00CD522D">
            <w:pPr>
              <w:pStyle w:val="Bodytext1"/>
              <w:shd w:val="clear" w:color="auto" w:fill="auto"/>
              <w:spacing w:line="240" w:lineRule="auto"/>
              <w:ind w:firstLine="0"/>
              <w:jc w:val="center"/>
              <w:rPr>
                <w:sz w:val="20"/>
                <w:szCs w:val="20"/>
              </w:rPr>
            </w:pPr>
            <w:r w:rsidRPr="00927159">
              <w:rPr>
                <w:rStyle w:val="Bodytext0"/>
                <w:color w:val="000000"/>
                <w:szCs w:val="20"/>
              </w:rPr>
              <w:t>2013год</w:t>
            </w:r>
          </w:p>
        </w:tc>
      </w:tr>
      <w:tr w:rsidR="00CD522D" w:rsidRPr="00927159" w:rsidTr="00CD522D">
        <w:tblPrEx>
          <w:tblCellMar>
            <w:top w:w="0" w:type="dxa"/>
            <w:left w:w="0" w:type="dxa"/>
            <w:bottom w:w="0" w:type="dxa"/>
            <w:right w:w="0" w:type="dxa"/>
          </w:tblCellMar>
        </w:tblPrEx>
        <w:trPr>
          <w:trHeight w:hRule="exact" w:val="336"/>
        </w:trPr>
        <w:tc>
          <w:tcPr>
            <w:tcW w:w="945" w:type="dxa"/>
            <w:vMerge/>
            <w:tcBorders>
              <w:top w:val="nil"/>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firstLine="0"/>
              <w:jc w:val="center"/>
              <w:rPr>
                <w:sz w:val="20"/>
                <w:szCs w:val="20"/>
              </w:rPr>
            </w:pPr>
          </w:p>
        </w:tc>
        <w:tc>
          <w:tcPr>
            <w:tcW w:w="4584" w:type="dxa"/>
            <w:tcBorders>
              <w:top w:val="nil"/>
              <w:left w:val="single" w:sz="4" w:space="0" w:color="auto"/>
              <w:bottom w:val="nil"/>
              <w:right w:val="nil"/>
            </w:tcBorders>
            <w:shd w:val="clear" w:color="auto" w:fill="FFFFFF"/>
            <w:vAlign w:val="center"/>
          </w:tcPr>
          <w:p w:rsidR="00CD522D" w:rsidRPr="00927159" w:rsidRDefault="00CD522D" w:rsidP="00CD522D">
            <w:pPr>
              <w:jc w:val="center"/>
              <w:rPr>
                <w:sz w:val="20"/>
                <w:szCs w:val="20"/>
              </w:rPr>
            </w:pPr>
          </w:p>
        </w:tc>
        <w:tc>
          <w:tcPr>
            <w:tcW w:w="2126" w:type="dxa"/>
            <w:tcBorders>
              <w:top w:val="single" w:sz="4" w:space="0" w:color="auto"/>
              <w:left w:val="single" w:sz="4" w:space="0" w:color="auto"/>
              <w:bottom w:val="nil"/>
              <w:right w:val="single" w:sz="4" w:space="0" w:color="auto"/>
            </w:tcBorders>
            <w:shd w:val="clear" w:color="auto" w:fill="FFFFFF"/>
            <w:vAlign w:val="center"/>
          </w:tcPr>
          <w:p w:rsidR="00CD522D" w:rsidRPr="00927159" w:rsidRDefault="00CD522D" w:rsidP="00CD522D">
            <w:pPr>
              <w:pStyle w:val="Bodytext1"/>
              <w:shd w:val="clear" w:color="auto" w:fill="auto"/>
              <w:spacing w:line="240" w:lineRule="auto"/>
              <w:ind w:firstLine="0"/>
              <w:jc w:val="center"/>
              <w:rPr>
                <w:sz w:val="20"/>
                <w:szCs w:val="20"/>
              </w:rPr>
            </w:pPr>
            <w:r w:rsidRPr="00927159">
              <w:rPr>
                <w:rStyle w:val="Bodytext0"/>
                <w:color w:val="000000"/>
                <w:szCs w:val="20"/>
              </w:rPr>
              <w:t>Потребителей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22D" w:rsidRPr="00927159" w:rsidRDefault="00CD522D" w:rsidP="00CD522D">
            <w:pPr>
              <w:jc w:val="center"/>
              <w:rPr>
                <w:sz w:val="20"/>
                <w:szCs w:val="20"/>
              </w:rPr>
            </w:pPr>
            <w:r>
              <w:rPr>
                <w:sz w:val="20"/>
                <w:szCs w:val="20"/>
              </w:rPr>
              <w:t>куб. м/сут.</w:t>
            </w:r>
          </w:p>
        </w:tc>
      </w:tr>
      <w:tr w:rsidR="00CD522D" w:rsidRPr="00927159" w:rsidTr="00CD522D">
        <w:tblPrEx>
          <w:tblCellMar>
            <w:top w:w="0" w:type="dxa"/>
            <w:left w:w="0" w:type="dxa"/>
            <w:bottom w:w="0" w:type="dxa"/>
            <w:right w:w="0" w:type="dxa"/>
          </w:tblCellMar>
        </w:tblPrEx>
        <w:trPr>
          <w:trHeight w:hRule="exact" w:val="401"/>
        </w:trPr>
        <w:tc>
          <w:tcPr>
            <w:tcW w:w="945"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0"/>
                <w:color w:val="000000"/>
                <w:szCs w:val="20"/>
              </w:rPr>
              <w:t>1</w:t>
            </w:r>
          </w:p>
        </w:tc>
        <w:tc>
          <w:tcPr>
            <w:tcW w:w="4584"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left="100" w:firstLine="0"/>
              <w:jc w:val="left"/>
              <w:rPr>
                <w:sz w:val="20"/>
                <w:szCs w:val="20"/>
              </w:rPr>
            </w:pPr>
            <w:r w:rsidRPr="00927159">
              <w:rPr>
                <w:rStyle w:val="Bodytext0"/>
                <w:color w:val="000000"/>
                <w:szCs w:val="20"/>
              </w:rPr>
              <w:t>Жилая застройка с уличными колонками</w:t>
            </w:r>
          </w:p>
        </w:tc>
        <w:tc>
          <w:tcPr>
            <w:tcW w:w="2126"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0"/>
                <w:color w:val="000000"/>
                <w:szCs w:val="20"/>
              </w:rPr>
              <w:t>45</w:t>
            </w:r>
          </w:p>
        </w:tc>
        <w:tc>
          <w:tcPr>
            <w:tcW w:w="1984" w:type="dxa"/>
            <w:tcBorders>
              <w:top w:val="single" w:sz="4" w:space="0" w:color="auto"/>
              <w:left w:val="single" w:sz="4" w:space="0" w:color="auto"/>
              <w:bottom w:val="nil"/>
              <w:right w:val="single" w:sz="4" w:space="0" w:color="auto"/>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0"/>
                <w:color w:val="000000"/>
                <w:szCs w:val="20"/>
              </w:rPr>
              <w:t>1,8</w:t>
            </w:r>
          </w:p>
        </w:tc>
      </w:tr>
      <w:tr w:rsidR="00CD522D" w:rsidRPr="00927159" w:rsidTr="00CD522D">
        <w:tblPrEx>
          <w:tblCellMar>
            <w:top w:w="0" w:type="dxa"/>
            <w:left w:w="0" w:type="dxa"/>
            <w:bottom w:w="0" w:type="dxa"/>
            <w:right w:w="0" w:type="dxa"/>
          </w:tblCellMar>
        </w:tblPrEx>
        <w:trPr>
          <w:trHeight w:hRule="exact" w:val="421"/>
        </w:trPr>
        <w:tc>
          <w:tcPr>
            <w:tcW w:w="945"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0"/>
                <w:color w:val="000000"/>
                <w:szCs w:val="20"/>
              </w:rPr>
              <w:t>2</w:t>
            </w:r>
          </w:p>
        </w:tc>
        <w:tc>
          <w:tcPr>
            <w:tcW w:w="4584"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left="100" w:firstLine="0"/>
              <w:jc w:val="left"/>
              <w:rPr>
                <w:sz w:val="20"/>
                <w:szCs w:val="20"/>
              </w:rPr>
            </w:pPr>
            <w:r w:rsidRPr="00927159">
              <w:rPr>
                <w:rStyle w:val="Bodytext0"/>
                <w:color w:val="000000"/>
                <w:szCs w:val="20"/>
              </w:rPr>
              <w:t>Жилая застройка с дворовыми колонк</w:t>
            </w:r>
            <w:r w:rsidRPr="00927159">
              <w:rPr>
                <w:rStyle w:val="Bodytext0"/>
                <w:color w:val="000000"/>
                <w:szCs w:val="20"/>
              </w:rPr>
              <w:t>а</w:t>
            </w:r>
            <w:r w:rsidRPr="00927159">
              <w:rPr>
                <w:rStyle w:val="Bodytext0"/>
                <w:color w:val="000000"/>
                <w:szCs w:val="20"/>
              </w:rPr>
              <w:t>ми</w:t>
            </w:r>
          </w:p>
        </w:tc>
        <w:tc>
          <w:tcPr>
            <w:tcW w:w="2126"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0"/>
                <w:color w:val="000000"/>
                <w:szCs w:val="20"/>
              </w:rPr>
              <w:t>-</w:t>
            </w:r>
          </w:p>
        </w:tc>
        <w:tc>
          <w:tcPr>
            <w:tcW w:w="1984" w:type="dxa"/>
            <w:tcBorders>
              <w:top w:val="single" w:sz="4" w:space="0" w:color="auto"/>
              <w:left w:val="single" w:sz="4" w:space="0" w:color="auto"/>
              <w:bottom w:val="nil"/>
              <w:right w:val="single" w:sz="4" w:space="0" w:color="auto"/>
            </w:tcBorders>
            <w:shd w:val="clear" w:color="auto" w:fill="FFFFFF"/>
            <w:vAlign w:val="center"/>
          </w:tcPr>
          <w:p w:rsidR="00CD522D" w:rsidRPr="00927159" w:rsidRDefault="00CD522D" w:rsidP="00CD522D">
            <w:pPr>
              <w:rPr>
                <w:sz w:val="20"/>
                <w:szCs w:val="20"/>
              </w:rPr>
            </w:pPr>
          </w:p>
        </w:tc>
      </w:tr>
      <w:tr w:rsidR="00CD522D" w:rsidRPr="00927159" w:rsidTr="00CD522D">
        <w:tblPrEx>
          <w:tblCellMar>
            <w:top w:w="0" w:type="dxa"/>
            <w:left w:w="0" w:type="dxa"/>
            <w:bottom w:w="0" w:type="dxa"/>
            <w:right w:w="0" w:type="dxa"/>
          </w:tblCellMar>
        </w:tblPrEx>
        <w:trPr>
          <w:trHeight w:hRule="exact" w:val="428"/>
        </w:trPr>
        <w:tc>
          <w:tcPr>
            <w:tcW w:w="945"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0"/>
                <w:color w:val="000000"/>
                <w:szCs w:val="20"/>
              </w:rPr>
              <w:t>3</w:t>
            </w:r>
          </w:p>
        </w:tc>
        <w:tc>
          <w:tcPr>
            <w:tcW w:w="4584"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0"/>
                <w:color w:val="000000"/>
                <w:szCs w:val="20"/>
              </w:rPr>
              <w:t>Жилая застройка с водопроводом, без канал</w:t>
            </w:r>
            <w:r w:rsidRPr="00927159">
              <w:rPr>
                <w:rStyle w:val="Bodytext0"/>
                <w:color w:val="000000"/>
                <w:szCs w:val="20"/>
              </w:rPr>
              <w:t>и</w:t>
            </w:r>
            <w:r w:rsidRPr="00927159">
              <w:rPr>
                <w:rStyle w:val="Bodytext0"/>
                <w:color w:val="000000"/>
                <w:szCs w:val="20"/>
              </w:rPr>
              <w:t>зации</w:t>
            </w:r>
          </w:p>
        </w:tc>
        <w:tc>
          <w:tcPr>
            <w:tcW w:w="2126"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0"/>
                <w:color w:val="000000"/>
                <w:szCs w:val="20"/>
              </w:rPr>
              <w:t>179</w:t>
            </w:r>
          </w:p>
        </w:tc>
        <w:tc>
          <w:tcPr>
            <w:tcW w:w="1984" w:type="dxa"/>
            <w:tcBorders>
              <w:top w:val="single" w:sz="4" w:space="0" w:color="auto"/>
              <w:left w:val="single" w:sz="4" w:space="0" w:color="auto"/>
              <w:bottom w:val="nil"/>
              <w:right w:val="single" w:sz="4" w:space="0" w:color="auto"/>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0"/>
                <w:color w:val="000000"/>
                <w:szCs w:val="20"/>
              </w:rPr>
              <w:t>14,3</w:t>
            </w:r>
          </w:p>
        </w:tc>
      </w:tr>
      <w:tr w:rsidR="00CD522D" w:rsidRPr="00927159" w:rsidTr="00CD522D">
        <w:tblPrEx>
          <w:tblCellMar>
            <w:top w:w="0" w:type="dxa"/>
            <w:left w:w="0" w:type="dxa"/>
            <w:bottom w:w="0" w:type="dxa"/>
            <w:right w:w="0" w:type="dxa"/>
          </w:tblCellMar>
        </w:tblPrEx>
        <w:trPr>
          <w:trHeight w:hRule="exact" w:val="419"/>
        </w:trPr>
        <w:tc>
          <w:tcPr>
            <w:tcW w:w="945"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0"/>
                <w:color w:val="000000"/>
                <w:szCs w:val="20"/>
              </w:rPr>
              <w:t>4</w:t>
            </w:r>
          </w:p>
        </w:tc>
        <w:tc>
          <w:tcPr>
            <w:tcW w:w="4584"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left="100" w:firstLine="0"/>
              <w:jc w:val="left"/>
              <w:rPr>
                <w:sz w:val="20"/>
                <w:szCs w:val="20"/>
              </w:rPr>
            </w:pPr>
            <w:r w:rsidRPr="00927159">
              <w:rPr>
                <w:rStyle w:val="Bodytext0"/>
                <w:color w:val="000000"/>
                <w:szCs w:val="20"/>
              </w:rPr>
              <w:t>Жилая застройка с водопроводом (без сану</w:t>
            </w:r>
            <w:r w:rsidRPr="00927159">
              <w:rPr>
                <w:rStyle w:val="Bodytext0"/>
                <w:color w:val="000000"/>
                <w:szCs w:val="20"/>
              </w:rPr>
              <w:t>з</w:t>
            </w:r>
            <w:r w:rsidRPr="00927159">
              <w:rPr>
                <w:rStyle w:val="Bodytext0"/>
                <w:color w:val="000000"/>
                <w:szCs w:val="20"/>
              </w:rPr>
              <w:t>ла)</w:t>
            </w:r>
          </w:p>
        </w:tc>
        <w:tc>
          <w:tcPr>
            <w:tcW w:w="2126"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0"/>
                <w:color w:val="000000"/>
                <w:szCs w:val="20"/>
              </w:rPr>
              <w:t>126</w:t>
            </w:r>
          </w:p>
        </w:tc>
        <w:tc>
          <w:tcPr>
            <w:tcW w:w="1984" w:type="dxa"/>
            <w:tcBorders>
              <w:top w:val="single" w:sz="4" w:space="0" w:color="auto"/>
              <w:left w:val="single" w:sz="4" w:space="0" w:color="auto"/>
              <w:bottom w:val="nil"/>
              <w:right w:val="single" w:sz="4" w:space="0" w:color="auto"/>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0"/>
                <w:color w:val="000000"/>
                <w:szCs w:val="20"/>
              </w:rPr>
              <w:t>15,1</w:t>
            </w:r>
          </w:p>
        </w:tc>
      </w:tr>
      <w:tr w:rsidR="00CD522D" w:rsidRPr="00927159" w:rsidTr="00CD522D">
        <w:tblPrEx>
          <w:tblCellMar>
            <w:top w:w="0" w:type="dxa"/>
            <w:left w:w="0" w:type="dxa"/>
            <w:bottom w:w="0" w:type="dxa"/>
            <w:right w:w="0" w:type="dxa"/>
          </w:tblCellMar>
        </w:tblPrEx>
        <w:trPr>
          <w:trHeight w:hRule="exact" w:val="283"/>
        </w:trPr>
        <w:tc>
          <w:tcPr>
            <w:tcW w:w="945"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0"/>
                <w:color w:val="000000"/>
                <w:szCs w:val="20"/>
              </w:rPr>
              <w:t>5</w:t>
            </w:r>
          </w:p>
        </w:tc>
        <w:tc>
          <w:tcPr>
            <w:tcW w:w="4584"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left="100" w:firstLine="0"/>
              <w:jc w:val="left"/>
              <w:rPr>
                <w:sz w:val="20"/>
                <w:szCs w:val="20"/>
              </w:rPr>
            </w:pPr>
            <w:r w:rsidRPr="00927159">
              <w:rPr>
                <w:rStyle w:val="Bodytext0"/>
                <w:color w:val="000000"/>
                <w:szCs w:val="20"/>
              </w:rPr>
              <w:t>Жилая застройка с водопроводом и с</w:t>
            </w:r>
            <w:r w:rsidRPr="00927159">
              <w:rPr>
                <w:rStyle w:val="Bodytext0"/>
                <w:color w:val="000000"/>
                <w:szCs w:val="20"/>
              </w:rPr>
              <w:t>а</w:t>
            </w:r>
            <w:r w:rsidRPr="00927159">
              <w:rPr>
                <w:rStyle w:val="Bodytext0"/>
                <w:color w:val="000000"/>
                <w:szCs w:val="20"/>
              </w:rPr>
              <w:t>нузлом</w:t>
            </w:r>
          </w:p>
        </w:tc>
        <w:tc>
          <w:tcPr>
            <w:tcW w:w="2126"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0"/>
                <w:color w:val="000000"/>
                <w:szCs w:val="20"/>
              </w:rPr>
              <w:t>1357</w:t>
            </w:r>
          </w:p>
        </w:tc>
        <w:tc>
          <w:tcPr>
            <w:tcW w:w="1984" w:type="dxa"/>
            <w:tcBorders>
              <w:top w:val="single" w:sz="4" w:space="0" w:color="auto"/>
              <w:left w:val="single" w:sz="4" w:space="0" w:color="auto"/>
              <w:bottom w:val="nil"/>
              <w:right w:val="single" w:sz="4" w:space="0" w:color="auto"/>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0"/>
                <w:color w:val="000000"/>
                <w:szCs w:val="20"/>
              </w:rPr>
              <w:t>182,76</w:t>
            </w:r>
          </w:p>
        </w:tc>
      </w:tr>
      <w:tr w:rsidR="00CD522D" w:rsidRPr="00927159" w:rsidTr="00CD522D">
        <w:tblPrEx>
          <w:tblCellMar>
            <w:top w:w="0" w:type="dxa"/>
            <w:left w:w="0" w:type="dxa"/>
            <w:bottom w:w="0" w:type="dxa"/>
            <w:right w:w="0" w:type="dxa"/>
          </w:tblCellMar>
        </w:tblPrEx>
        <w:trPr>
          <w:trHeight w:hRule="exact" w:val="331"/>
        </w:trPr>
        <w:tc>
          <w:tcPr>
            <w:tcW w:w="945"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rPr>
                <w:sz w:val="20"/>
                <w:szCs w:val="20"/>
              </w:rPr>
            </w:pPr>
          </w:p>
        </w:tc>
        <w:tc>
          <w:tcPr>
            <w:tcW w:w="4584"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left="100" w:firstLine="0"/>
              <w:jc w:val="left"/>
              <w:rPr>
                <w:sz w:val="20"/>
                <w:szCs w:val="20"/>
              </w:rPr>
            </w:pPr>
            <w:r w:rsidRPr="00927159">
              <w:rPr>
                <w:rStyle w:val="BodytextBold"/>
                <w:b w:val="0"/>
                <w:color w:val="000000"/>
                <w:sz w:val="20"/>
                <w:szCs w:val="20"/>
              </w:rPr>
              <w:t>ИТОГО:</w:t>
            </w:r>
          </w:p>
        </w:tc>
        <w:tc>
          <w:tcPr>
            <w:tcW w:w="2126"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rPr>
                <w:sz w:val="20"/>
                <w:szCs w:val="20"/>
              </w:rPr>
            </w:pPr>
          </w:p>
        </w:tc>
        <w:tc>
          <w:tcPr>
            <w:tcW w:w="1984" w:type="dxa"/>
            <w:tcBorders>
              <w:top w:val="single" w:sz="4" w:space="0" w:color="auto"/>
              <w:left w:val="single" w:sz="4" w:space="0" w:color="auto"/>
              <w:bottom w:val="nil"/>
              <w:right w:val="single" w:sz="4" w:space="0" w:color="auto"/>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Bold"/>
                <w:b w:val="0"/>
                <w:color w:val="000000"/>
                <w:sz w:val="20"/>
                <w:szCs w:val="20"/>
              </w:rPr>
              <w:t>213,96</w:t>
            </w:r>
          </w:p>
        </w:tc>
      </w:tr>
      <w:tr w:rsidR="00CD522D" w:rsidRPr="00927159" w:rsidTr="00CD522D">
        <w:tblPrEx>
          <w:tblCellMar>
            <w:top w:w="0" w:type="dxa"/>
            <w:left w:w="0" w:type="dxa"/>
            <w:bottom w:w="0" w:type="dxa"/>
            <w:right w:w="0" w:type="dxa"/>
          </w:tblCellMar>
        </w:tblPrEx>
        <w:trPr>
          <w:trHeight w:hRule="exact" w:val="377"/>
        </w:trPr>
        <w:tc>
          <w:tcPr>
            <w:tcW w:w="945"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0"/>
                <w:color w:val="000000"/>
                <w:szCs w:val="20"/>
              </w:rPr>
              <w:t>6</w:t>
            </w:r>
          </w:p>
        </w:tc>
        <w:tc>
          <w:tcPr>
            <w:tcW w:w="4584"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after="120" w:line="240" w:lineRule="auto"/>
              <w:ind w:left="100" w:firstLine="0"/>
              <w:jc w:val="left"/>
              <w:rPr>
                <w:sz w:val="20"/>
                <w:szCs w:val="20"/>
              </w:rPr>
            </w:pPr>
            <w:r w:rsidRPr="00927159">
              <w:rPr>
                <w:rStyle w:val="BodytextBold"/>
                <w:b w:val="0"/>
                <w:color w:val="000000"/>
                <w:sz w:val="20"/>
                <w:szCs w:val="20"/>
              </w:rPr>
              <w:t>Образовательные</w:t>
            </w:r>
            <w:r>
              <w:rPr>
                <w:sz w:val="20"/>
                <w:szCs w:val="20"/>
              </w:rPr>
              <w:t xml:space="preserve"> </w:t>
            </w:r>
            <w:r w:rsidRPr="00927159">
              <w:rPr>
                <w:rStyle w:val="BodytextBold"/>
                <w:b w:val="0"/>
                <w:color w:val="000000"/>
                <w:sz w:val="20"/>
                <w:szCs w:val="20"/>
              </w:rPr>
              <w:t>учреждения:</w:t>
            </w:r>
          </w:p>
        </w:tc>
        <w:tc>
          <w:tcPr>
            <w:tcW w:w="2126"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rPr>
                <w:sz w:val="20"/>
                <w:szCs w:val="20"/>
              </w:rPr>
            </w:pPr>
            <w:r>
              <w:rPr>
                <w:sz w:val="20"/>
                <w:szCs w:val="20"/>
              </w:rPr>
              <w:t>-</w:t>
            </w:r>
          </w:p>
        </w:tc>
        <w:tc>
          <w:tcPr>
            <w:tcW w:w="1984" w:type="dxa"/>
            <w:tcBorders>
              <w:top w:val="single" w:sz="4" w:space="0" w:color="auto"/>
              <w:left w:val="single" w:sz="4" w:space="0" w:color="auto"/>
              <w:bottom w:val="nil"/>
              <w:right w:val="single" w:sz="4" w:space="0" w:color="auto"/>
            </w:tcBorders>
            <w:shd w:val="clear" w:color="auto" w:fill="FFFFFF"/>
            <w:vAlign w:val="center"/>
          </w:tcPr>
          <w:p w:rsidR="00CD522D" w:rsidRPr="00927159" w:rsidRDefault="00CD522D" w:rsidP="00CD522D">
            <w:pPr>
              <w:rPr>
                <w:sz w:val="20"/>
                <w:szCs w:val="20"/>
              </w:rPr>
            </w:pPr>
            <w:r>
              <w:rPr>
                <w:sz w:val="20"/>
                <w:szCs w:val="20"/>
              </w:rPr>
              <w:t>2</w:t>
            </w:r>
          </w:p>
        </w:tc>
      </w:tr>
      <w:tr w:rsidR="00CD522D" w:rsidRPr="00927159" w:rsidTr="00CD522D">
        <w:tblPrEx>
          <w:tblCellMar>
            <w:top w:w="0" w:type="dxa"/>
            <w:left w:w="0" w:type="dxa"/>
            <w:bottom w:w="0" w:type="dxa"/>
            <w:right w:w="0" w:type="dxa"/>
          </w:tblCellMar>
        </w:tblPrEx>
        <w:trPr>
          <w:trHeight w:hRule="exact" w:val="331"/>
        </w:trPr>
        <w:tc>
          <w:tcPr>
            <w:tcW w:w="945"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rPr>
                <w:sz w:val="20"/>
                <w:szCs w:val="20"/>
              </w:rPr>
            </w:pPr>
          </w:p>
        </w:tc>
        <w:tc>
          <w:tcPr>
            <w:tcW w:w="4584"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left="100" w:firstLine="0"/>
              <w:jc w:val="left"/>
              <w:rPr>
                <w:sz w:val="20"/>
                <w:szCs w:val="20"/>
              </w:rPr>
            </w:pPr>
            <w:r w:rsidRPr="00927159">
              <w:rPr>
                <w:rStyle w:val="BodytextBold"/>
                <w:b w:val="0"/>
                <w:color w:val="000000"/>
                <w:sz w:val="20"/>
                <w:szCs w:val="20"/>
              </w:rPr>
              <w:t>ИТОГО:</w:t>
            </w:r>
          </w:p>
        </w:tc>
        <w:tc>
          <w:tcPr>
            <w:tcW w:w="2126"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0"/>
                <w:color w:val="000000"/>
                <w:szCs w:val="20"/>
              </w:rPr>
              <w:t>-</w:t>
            </w:r>
          </w:p>
        </w:tc>
        <w:tc>
          <w:tcPr>
            <w:tcW w:w="1984" w:type="dxa"/>
            <w:tcBorders>
              <w:top w:val="single" w:sz="4" w:space="0" w:color="auto"/>
              <w:left w:val="single" w:sz="4" w:space="0" w:color="auto"/>
              <w:bottom w:val="nil"/>
              <w:right w:val="single" w:sz="4" w:space="0" w:color="auto"/>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Bold"/>
                <w:b w:val="0"/>
                <w:color w:val="000000"/>
                <w:sz w:val="20"/>
                <w:szCs w:val="20"/>
              </w:rPr>
              <w:t>2</w:t>
            </w:r>
          </w:p>
        </w:tc>
      </w:tr>
      <w:tr w:rsidR="00CD522D" w:rsidRPr="00927159" w:rsidTr="00CD522D">
        <w:tblPrEx>
          <w:tblCellMar>
            <w:top w:w="0" w:type="dxa"/>
            <w:left w:w="0" w:type="dxa"/>
            <w:bottom w:w="0" w:type="dxa"/>
            <w:right w:w="0" w:type="dxa"/>
          </w:tblCellMar>
        </w:tblPrEx>
        <w:trPr>
          <w:trHeight w:hRule="exact" w:val="331"/>
        </w:trPr>
        <w:tc>
          <w:tcPr>
            <w:tcW w:w="945"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0"/>
                <w:color w:val="000000"/>
                <w:szCs w:val="20"/>
              </w:rPr>
              <w:t>7</w:t>
            </w:r>
          </w:p>
        </w:tc>
        <w:tc>
          <w:tcPr>
            <w:tcW w:w="4584"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Bold"/>
                <w:b w:val="0"/>
                <w:color w:val="000000"/>
                <w:sz w:val="20"/>
                <w:szCs w:val="20"/>
              </w:rPr>
              <w:t>Дошкольные учреждения:</w:t>
            </w:r>
          </w:p>
        </w:tc>
        <w:tc>
          <w:tcPr>
            <w:tcW w:w="2126"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rPr>
                <w:sz w:val="20"/>
                <w:szCs w:val="20"/>
              </w:rPr>
            </w:pPr>
            <w:r>
              <w:rPr>
                <w:sz w:val="20"/>
                <w:szCs w:val="20"/>
              </w:rPr>
              <w:t>-</w:t>
            </w:r>
          </w:p>
        </w:tc>
        <w:tc>
          <w:tcPr>
            <w:tcW w:w="1984" w:type="dxa"/>
            <w:tcBorders>
              <w:top w:val="single" w:sz="4" w:space="0" w:color="auto"/>
              <w:left w:val="single" w:sz="4" w:space="0" w:color="auto"/>
              <w:bottom w:val="nil"/>
              <w:right w:val="single" w:sz="4" w:space="0" w:color="auto"/>
            </w:tcBorders>
            <w:shd w:val="clear" w:color="auto" w:fill="FFFFFF"/>
            <w:vAlign w:val="center"/>
          </w:tcPr>
          <w:p w:rsidR="00CD522D" w:rsidRPr="00927159" w:rsidRDefault="00CD522D" w:rsidP="00CD522D">
            <w:pPr>
              <w:rPr>
                <w:sz w:val="20"/>
                <w:szCs w:val="20"/>
              </w:rPr>
            </w:pPr>
            <w:r>
              <w:rPr>
                <w:sz w:val="20"/>
                <w:szCs w:val="20"/>
              </w:rPr>
              <w:t>0,14</w:t>
            </w:r>
          </w:p>
        </w:tc>
      </w:tr>
      <w:tr w:rsidR="00CD522D" w:rsidRPr="00927159" w:rsidTr="00CD522D">
        <w:tblPrEx>
          <w:tblCellMar>
            <w:top w:w="0" w:type="dxa"/>
            <w:left w:w="0" w:type="dxa"/>
            <w:bottom w:w="0" w:type="dxa"/>
            <w:right w:w="0" w:type="dxa"/>
          </w:tblCellMar>
        </w:tblPrEx>
        <w:trPr>
          <w:trHeight w:hRule="exact" w:val="331"/>
        </w:trPr>
        <w:tc>
          <w:tcPr>
            <w:tcW w:w="945"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rPr>
                <w:sz w:val="20"/>
                <w:szCs w:val="20"/>
              </w:rPr>
            </w:pPr>
          </w:p>
        </w:tc>
        <w:tc>
          <w:tcPr>
            <w:tcW w:w="4584"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left="100" w:firstLine="0"/>
              <w:jc w:val="left"/>
              <w:rPr>
                <w:sz w:val="20"/>
                <w:szCs w:val="20"/>
              </w:rPr>
            </w:pPr>
            <w:r w:rsidRPr="00927159">
              <w:rPr>
                <w:rStyle w:val="BodytextBold"/>
                <w:b w:val="0"/>
                <w:color w:val="000000"/>
                <w:sz w:val="20"/>
                <w:szCs w:val="20"/>
              </w:rPr>
              <w:t>ИТОГО:</w:t>
            </w:r>
          </w:p>
        </w:tc>
        <w:tc>
          <w:tcPr>
            <w:tcW w:w="2126"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0"/>
                <w:color w:val="000000"/>
                <w:szCs w:val="20"/>
              </w:rPr>
              <w:t>-</w:t>
            </w:r>
          </w:p>
        </w:tc>
        <w:tc>
          <w:tcPr>
            <w:tcW w:w="1984" w:type="dxa"/>
            <w:tcBorders>
              <w:top w:val="single" w:sz="4" w:space="0" w:color="auto"/>
              <w:left w:val="single" w:sz="4" w:space="0" w:color="auto"/>
              <w:bottom w:val="nil"/>
              <w:right w:val="single" w:sz="4" w:space="0" w:color="auto"/>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Bold"/>
                <w:b w:val="0"/>
                <w:color w:val="000000"/>
                <w:sz w:val="20"/>
                <w:szCs w:val="20"/>
              </w:rPr>
              <w:t>0,14</w:t>
            </w:r>
          </w:p>
        </w:tc>
      </w:tr>
      <w:tr w:rsidR="00CD522D" w:rsidRPr="00927159" w:rsidTr="00CD522D">
        <w:tblPrEx>
          <w:tblCellMar>
            <w:top w:w="0" w:type="dxa"/>
            <w:left w:w="0" w:type="dxa"/>
            <w:bottom w:w="0" w:type="dxa"/>
            <w:right w:w="0" w:type="dxa"/>
          </w:tblCellMar>
        </w:tblPrEx>
        <w:trPr>
          <w:trHeight w:hRule="exact" w:val="331"/>
        </w:trPr>
        <w:tc>
          <w:tcPr>
            <w:tcW w:w="945"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0"/>
                <w:color w:val="000000"/>
                <w:szCs w:val="20"/>
              </w:rPr>
              <w:t>8</w:t>
            </w:r>
          </w:p>
        </w:tc>
        <w:tc>
          <w:tcPr>
            <w:tcW w:w="4584"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left="100" w:firstLine="0"/>
              <w:jc w:val="left"/>
              <w:rPr>
                <w:sz w:val="20"/>
                <w:szCs w:val="20"/>
              </w:rPr>
            </w:pPr>
            <w:r w:rsidRPr="00927159">
              <w:rPr>
                <w:rStyle w:val="BodytextBold"/>
                <w:b w:val="0"/>
                <w:color w:val="000000"/>
                <w:sz w:val="20"/>
                <w:szCs w:val="20"/>
              </w:rPr>
              <w:t>Прочие учреждения:</w:t>
            </w:r>
          </w:p>
        </w:tc>
        <w:tc>
          <w:tcPr>
            <w:tcW w:w="2126"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rPr>
                <w:sz w:val="20"/>
                <w:szCs w:val="20"/>
              </w:rPr>
            </w:pPr>
            <w:r>
              <w:rPr>
                <w:sz w:val="20"/>
                <w:szCs w:val="20"/>
              </w:rPr>
              <w:t>-</w:t>
            </w:r>
          </w:p>
        </w:tc>
        <w:tc>
          <w:tcPr>
            <w:tcW w:w="1984" w:type="dxa"/>
            <w:tcBorders>
              <w:top w:val="single" w:sz="4" w:space="0" w:color="auto"/>
              <w:left w:val="single" w:sz="4" w:space="0" w:color="auto"/>
              <w:bottom w:val="nil"/>
              <w:right w:val="single" w:sz="4" w:space="0" w:color="auto"/>
            </w:tcBorders>
            <w:shd w:val="clear" w:color="auto" w:fill="FFFFFF"/>
            <w:vAlign w:val="center"/>
          </w:tcPr>
          <w:p w:rsidR="00CD522D" w:rsidRPr="00927159" w:rsidRDefault="00CD522D" w:rsidP="00CD522D">
            <w:pPr>
              <w:rPr>
                <w:sz w:val="20"/>
                <w:szCs w:val="20"/>
              </w:rPr>
            </w:pPr>
            <w:r>
              <w:rPr>
                <w:sz w:val="20"/>
                <w:szCs w:val="20"/>
              </w:rPr>
              <w:t>8</w:t>
            </w:r>
          </w:p>
        </w:tc>
      </w:tr>
      <w:tr w:rsidR="00CD522D" w:rsidRPr="00927159" w:rsidTr="00CD522D">
        <w:tblPrEx>
          <w:tblCellMar>
            <w:top w:w="0" w:type="dxa"/>
            <w:left w:w="0" w:type="dxa"/>
            <w:bottom w:w="0" w:type="dxa"/>
            <w:right w:w="0" w:type="dxa"/>
          </w:tblCellMar>
        </w:tblPrEx>
        <w:trPr>
          <w:trHeight w:hRule="exact" w:val="331"/>
        </w:trPr>
        <w:tc>
          <w:tcPr>
            <w:tcW w:w="945"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rPr>
                <w:sz w:val="20"/>
                <w:szCs w:val="20"/>
              </w:rPr>
            </w:pPr>
          </w:p>
        </w:tc>
        <w:tc>
          <w:tcPr>
            <w:tcW w:w="4584"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left="100" w:firstLine="0"/>
              <w:jc w:val="left"/>
              <w:rPr>
                <w:sz w:val="20"/>
                <w:szCs w:val="20"/>
              </w:rPr>
            </w:pPr>
            <w:r w:rsidRPr="00927159">
              <w:rPr>
                <w:rStyle w:val="BodytextBold"/>
                <w:b w:val="0"/>
                <w:color w:val="000000"/>
                <w:sz w:val="20"/>
                <w:szCs w:val="20"/>
              </w:rPr>
              <w:t>ИТОГО:</w:t>
            </w:r>
          </w:p>
        </w:tc>
        <w:tc>
          <w:tcPr>
            <w:tcW w:w="2126"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Bold"/>
                <w:b w:val="0"/>
                <w:color w:val="000000"/>
                <w:sz w:val="20"/>
                <w:szCs w:val="20"/>
              </w:rPr>
              <w:t>-</w:t>
            </w:r>
          </w:p>
        </w:tc>
        <w:tc>
          <w:tcPr>
            <w:tcW w:w="1984" w:type="dxa"/>
            <w:tcBorders>
              <w:top w:val="single" w:sz="4" w:space="0" w:color="auto"/>
              <w:left w:val="single" w:sz="4" w:space="0" w:color="auto"/>
              <w:bottom w:val="nil"/>
              <w:right w:val="single" w:sz="4" w:space="0" w:color="auto"/>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Bold"/>
                <w:b w:val="0"/>
                <w:color w:val="000000"/>
                <w:sz w:val="20"/>
                <w:szCs w:val="20"/>
              </w:rPr>
              <w:t>8,1</w:t>
            </w:r>
          </w:p>
        </w:tc>
      </w:tr>
      <w:tr w:rsidR="00CD522D" w:rsidRPr="00927159" w:rsidTr="00CD522D">
        <w:tblPrEx>
          <w:tblCellMar>
            <w:top w:w="0" w:type="dxa"/>
            <w:left w:w="0" w:type="dxa"/>
            <w:bottom w:w="0" w:type="dxa"/>
            <w:right w:w="0" w:type="dxa"/>
          </w:tblCellMar>
        </w:tblPrEx>
        <w:trPr>
          <w:trHeight w:hRule="exact" w:val="331"/>
        </w:trPr>
        <w:tc>
          <w:tcPr>
            <w:tcW w:w="945"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0"/>
                <w:color w:val="000000"/>
                <w:szCs w:val="20"/>
              </w:rPr>
              <w:t>9</w:t>
            </w:r>
          </w:p>
        </w:tc>
        <w:tc>
          <w:tcPr>
            <w:tcW w:w="4584"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left="100" w:firstLine="0"/>
              <w:jc w:val="left"/>
              <w:rPr>
                <w:sz w:val="20"/>
                <w:szCs w:val="20"/>
              </w:rPr>
            </w:pPr>
            <w:r w:rsidRPr="00927159">
              <w:rPr>
                <w:rStyle w:val="Bodytext0"/>
                <w:color w:val="000000"/>
                <w:szCs w:val="20"/>
              </w:rPr>
              <w:t>Потери</w:t>
            </w:r>
          </w:p>
        </w:tc>
        <w:tc>
          <w:tcPr>
            <w:tcW w:w="2126"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0"/>
                <w:color w:val="000000"/>
                <w:szCs w:val="20"/>
              </w:rPr>
              <w:t>-</w:t>
            </w:r>
          </w:p>
        </w:tc>
        <w:tc>
          <w:tcPr>
            <w:tcW w:w="1984" w:type="dxa"/>
            <w:tcBorders>
              <w:top w:val="single" w:sz="4" w:space="0" w:color="auto"/>
              <w:left w:val="single" w:sz="4" w:space="0" w:color="auto"/>
              <w:bottom w:val="nil"/>
              <w:right w:val="single" w:sz="4" w:space="0" w:color="auto"/>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0"/>
                <w:color w:val="000000"/>
                <w:szCs w:val="20"/>
              </w:rPr>
              <w:t>39,5</w:t>
            </w:r>
          </w:p>
        </w:tc>
      </w:tr>
      <w:tr w:rsidR="00CD522D" w:rsidRPr="00927159" w:rsidTr="00CD522D">
        <w:tblPrEx>
          <w:tblCellMar>
            <w:top w:w="0" w:type="dxa"/>
            <w:left w:w="0" w:type="dxa"/>
            <w:bottom w:w="0" w:type="dxa"/>
            <w:right w:w="0" w:type="dxa"/>
          </w:tblCellMar>
        </w:tblPrEx>
        <w:trPr>
          <w:trHeight w:hRule="exact" w:val="331"/>
        </w:trPr>
        <w:tc>
          <w:tcPr>
            <w:tcW w:w="945"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rPr>
                <w:sz w:val="20"/>
                <w:szCs w:val="20"/>
              </w:rPr>
            </w:pPr>
          </w:p>
        </w:tc>
        <w:tc>
          <w:tcPr>
            <w:tcW w:w="4584"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left="100" w:firstLine="0"/>
              <w:jc w:val="left"/>
              <w:rPr>
                <w:sz w:val="20"/>
                <w:szCs w:val="20"/>
              </w:rPr>
            </w:pPr>
            <w:r w:rsidRPr="00927159">
              <w:rPr>
                <w:rStyle w:val="BodytextBold"/>
                <w:b w:val="0"/>
                <w:color w:val="000000"/>
                <w:sz w:val="20"/>
                <w:szCs w:val="20"/>
              </w:rPr>
              <w:t>ИТОГО:</w:t>
            </w:r>
          </w:p>
        </w:tc>
        <w:tc>
          <w:tcPr>
            <w:tcW w:w="2126" w:type="dxa"/>
            <w:tcBorders>
              <w:top w:val="single" w:sz="4" w:space="0" w:color="auto"/>
              <w:left w:val="single" w:sz="4" w:space="0" w:color="auto"/>
              <w:bottom w:val="nil"/>
              <w:right w:val="nil"/>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Bold"/>
                <w:b w:val="0"/>
                <w:color w:val="000000"/>
                <w:sz w:val="20"/>
                <w:szCs w:val="20"/>
              </w:rPr>
              <w:t>-</w:t>
            </w:r>
          </w:p>
        </w:tc>
        <w:tc>
          <w:tcPr>
            <w:tcW w:w="1984" w:type="dxa"/>
            <w:tcBorders>
              <w:top w:val="single" w:sz="4" w:space="0" w:color="auto"/>
              <w:left w:val="single" w:sz="4" w:space="0" w:color="auto"/>
              <w:bottom w:val="nil"/>
              <w:right w:val="single" w:sz="4" w:space="0" w:color="auto"/>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Bold"/>
                <w:b w:val="0"/>
                <w:color w:val="000000"/>
                <w:sz w:val="20"/>
                <w:szCs w:val="20"/>
              </w:rPr>
              <w:t>39,5</w:t>
            </w:r>
          </w:p>
        </w:tc>
      </w:tr>
      <w:tr w:rsidR="00CD522D" w:rsidRPr="00927159" w:rsidTr="00CD522D">
        <w:tblPrEx>
          <w:tblCellMar>
            <w:top w:w="0" w:type="dxa"/>
            <w:left w:w="0" w:type="dxa"/>
            <w:bottom w:w="0" w:type="dxa"/>
            <w:right w:w="0" w:type="dxa"/>
          </w:tblCellMar>
        </w:tblPrEx>
        <w:trPr>
          <w:trHeight w:hRule="exact" w:val="331"/>
        </w:trPr>
        <w:tc>
          <w:tcPr>
            <w:tcW w:w="945" w:type="dxa"/>
            <w:tcBorders>
              <w:top w:val="single" w:sz="4" w:space="0" w:color="auto"/>
              <w:left w:val="single" w:sz="4" w:space="0" w:color="auto"/>
              <w:bottom w:val="single" w:sz="4" w:space="0" w:color="auto"/>
              <w:right w:val="nil"/>
            </w:tcBorders>
            <w:shd w:val="clear" w:color="auto" w:fill="FFFFFF"/>
            <w:vAlign w:val="center"/>
          </w:tcPr>
          <w:p w:rsidR="00CD522D" w:rsidRPr="00927159" w:rsidRDefault="00CD522D" w:rsidP="00CD522D">
            <w:pPr>
              <w:rPr>
                <w:sz w:val="20"/>
                <w:szCs w:val="20"/>
              </w:rPr>
            </w:pPr>
          </w:p>
        </w:tc>
        <w:tc>
          <w:tcPr>
            <w:tcW w:w="4584" w:type="dxa"/>
            <w:tcBorders>
              <w:top w:val="single" w:sz="4" w:space="0" w:color="auto"/>
              <w:left w:val="single" w:sz="4" w:space="0" w:color="auto"/>
              <w:bottom w:val="single" w:sz="4" w:space="0" w:color="auto"/>
              <w:right w:val="nil"/>
            </w:tcBorders>
            <w:shd w:val="clear" w:color="auto" w:fill="FFFFFF"/>
            <w:vAlign w:val="center"/>
          </w:tcPr>
          <w:p w:rsidR="00CD522D" w:rsidRPr="00927159" w:rsidRDefault="00CD522D" w:rsidP="00CD522D">
            <w:pPr>
              <w:pStyle w:val="Bodytext1"/>
              <w:shd w:val="clear" w:color="auto" w:fill="auto"/>
              <w:spacing w:line="240" w:lineRule="auto"/>
              <w:ind w:left="100" w:firstLine="0"/>
              <w:jc w:val="left"/>
              <w:rPr>
                <w:sz w:val="20"/>
                <w:szCs w:val="20"/>
              </w:rPr>
            </w:pPr>
            <w:r w:rsidRPr="00927159">
              <w:rPr>
                <w:rStyle w:val="BodytextBold"/>
                <w:b w:val="0"/>
                <w:color w:val="000000"/>
                <w:sz w:val="20"/>
                <w:szCs w:val="20"/>
              </w:rPr>
              <w:t>Суммарное потребление, м</w:t>
            </w:r>
            <w:r w:rsidRPr="00927159">
              <w:rPr>
                <w:rStyle w:val="BodytextBold"/>
                <w:b w:val="0"/>
                <w:color w:val="000000"/>
                <w:sz w:val="20"/>
                <w:szCs w:val="20"/>
                <w:vertAlign w:val="superscript"/>
              </w:rPr>
              <w:t>3</w:t>
            </w:r>
            <w:r w:rsidRPr="00927159">
              <w:rPr>
                <w:rStyle w:val="BodytextBold"/>
                <w:b w:val="0"/>
                <w:color w:val="000000"/>
                <w:sz w:val="20"/>
                <w:szCs w:val="20"/>
              </w:rPr>
              <w:t>/сут:</w:t>
            </w:r>
          </w:p>
        </w:tc>
        <w:tc>
          <w:tcPr>
            <w:tcW w:w="2126" w:type="dxa"/>
            <w:tcBorders>
              <w:top w:val="single" w:sz="4" w:space="0" w:color="auto"/>
              <w:left w:val="single" w:sz="4" w:space="0" w:color="auto"/>
              <w:bottom w:val="single" w:sz="4" w:space="0" w:color="auto"/>
              <w:right w:val="nil"/>
            </w:tcBorders>
            <w:shd w:val="clear" w:color="auto" w:fill="FFFFFF"/>
            <w:vAlign w:val="center"/>
          </w:tcPr>
          <w:p w:rsidR="00CD522D" w:rsidRPr="00927159" w:rsidRDefault="00CD522D" w:rsidP="00CD522D">
            <w:pP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D522D" w:rsidRPr="00927159" w:rsidRDefault="00CD522D" w:rsidP="00CD522D">
            <w:pPr>
              <w:pStyle w:val="Bodytext1"/>
              <w:shd w:val="clear" w:color="auto" w:fill="auto"/>
              <w:spacing w:line="240" w:lineRule="auto"/>
              <w:ind w:firstLine="0"/>
              <w:jc w:val="left"/>
              <w:rPr>
                <w:sz w:val="20"/>
                <w:szCs w:val="20"/>
              </w:rPr>
            </w:pPr>
            <w:r w:rsidRPr="00927159">
              <w:rPr>
                <w:rStyle w:val="BodytextBold"/>
                <w:b w:val="0"/>
                <w:color w:val="000000"/>
                <w:sz w:val="20"/>
                <w:szCs w:val="20"/>
              </w:rPr>
              <w:t>263,7</w:t>
            </w:r>
          </w:p>
        </w:tc>
      </w:tr>
    </w:tbl>
    <w:p w:rsidR="00CD522D" w:rsidRDefault="00CD522D" w:rsidP="00CD522D">
      <w:pPr>
        <w:pStyle w:val="afe"/>
        <w:tabs>
          <w:tab w:val="left" w:pos="368"/>
        </w:tabs>
        <w:spacing w:line="360" w:lineRule="auto"/>
        <w:ind w:left="0"/>
      </w:pPr>
    </w:p>
    <w:p w:rsidR="00CD522D" w:rsidRPr="00462EF6" w:rsidRDefault="00CD522D" w:rsidP="00CD522D">
      <w:pPr>
        <w:pStyle w:val="afe"/>
        <w:tabs>
          <w:tab w:val="left" w:pos="368"/>
        </w:tabs>
        <w:spacing w:line="360" w:lineRule="auto"/>
        <w:ind w:left="0"/>
        <w:jc w:val="right"/>
      </w:pPr>
    </w:p>
    <w:p w:rsidR="00CD522D" w:rsidRDefault="00CD522D" w:rsidP="00CD522D">
      <w:pPr>
        <w:pStyle w:val="afe"/>
        <w:tabs>
          <w:tab w:val="left" w:pos="368"/>
        </w:tabs>
        <w:spacing w:line="360" w:lineRule="auto"/>
        <w:ind w:left="0" w:firstLine="709"/>
        <w:jc w:val="both"/>
        <w:rPr>
          <w:highlight w:val="yellow"/>
        </w:rPr>
      </w:pPr>
    </w:p>
    <w:p w:rsidR="00CD522D" w:rsidRPr="00462EF6" w:rsidRDefault="00CD522D" w:rsidP="00CD522D">
      <w:pPr>
        <w:pStyle w:val="afe"/>
        <w:tabs>
          <w:tab w:val="left" w:pos="368"/>
        </w:tabs>
        <w:spacing w:line="360" w:lineRule="auto"/>
        <w:ind w:left="0" w:firstLine="709"/>
        <w:jc w:val="both"/>
        <w:rPr>
          <w:highlight w:val="yellow"/>
        </w:rPr>
      </w:pPr>
    </w:p>
    <w:p w:rsidR="00CD522D" w:rsidRDefault="00CD522D" w:rsidP="00CD522D">
      <w:pPr>
        <w:pStyle w:val="afe"/>
        <w:tabs>
          <w:tab w:val="left" w:pos="368"/>
          <w:tab w:val="left" w:pos="3818"/>
        </w:tabs>
        <w:spacing w:line="360" w:lineRule="auto"/>
        <w:ind w:left="0" w:firstLine="709"/>
        <w:jc w:val="both"/>
      </w:pPr>
      <w:r>
        <w:t>Из таблицы 4.2. следует:</w:t>
      </w:r>
    </w:p>
    <w:p w:rsidR="00CD522D" w:rsidRDefault="00CD522D" w:rsidP="00CD522D">
      <w:pPr>
        <w:pStyle w:val="afe"/>
        <w:tabs>
          <w:tab w:val="left" w:pos="368"/>
        </w:tabs>
        <w:spacing w:line="360" w:lineRule="auto"/>
        <w:ind w:left="426" w:firstLine="294"/>
        <w:jc w:val="both"/>
      </w:pPr>
      <w:r>
        <w:lastRenderedPageBreak/>
        <w:tab/>
        <w:t>Подъём воды в сельском поселении Садгород составил 96,250 тыс. м3 (100%);</w:t>
      </w:r>
    </w:p>
    <w:p w:rsidR="00CD522D" w:rsidRDefault="00CD522D" w:rsidP="00CD522D">
      <w:pPr>
        <w:pStyle w:val="afe"/>
        <w:tabs>
          <w:tab w:val="left" w:pos="368"/>
        </w:tabs>
        <w:spacing w:line="360" w:lineRule="auto"/>
        <w:ind w:left="426" w:firstLine="294"/>
        <w:jc w:val="both"/>
      </w:pPr>
      <w:r>
        <w:tab/>
        <w:t>Полезный отпуск воды потребителям в сельском поселении Садгород составил – 81,833 тыс. м3 (85%);</w:t>
      </w:r>
    </w:p>
    <w:p w:rsidR="00CD522D" w:rsidRDefault="00CD522D" w:rsidP="00CD522D">
      <w:pPr>
        <w:pStyle w:val="afe"/>
        <w:tabs>
          <w:tab w:val="left" w:pos="368"/>
        </w:tabs>
        <w:spacing w:line="360" w:lineRule="auto"/>
        <w:ind w:left="426" w:firstLine="294"/>
        <w:jc w:val="both"/>
      </w:pPr>
      <w:r>
        <w:tab/>
        <w:t>Потери воды при транспортировки в сельском поселении Садгород составили - 11528,946 тыс. м3 (15%).</w:t>
      </w:r>
    </w:p>
    <w:p w:rsidR="00CD522D" w:rsidRPr="00462EF6" w:rsidRDefault="00CD522D" w:rsidP="00CD522D">
      <w:pPr>
        <w:pStyle w:val="afe"/>
        <w:tabs>
          <w:tab w:val="left" w:pos="368"/>
        </w:tabs>
        <w:spacing w:line="360" w:lineRule="auto"/>
        <w:ind w:left="0"/>
        <w:jc w:val="both"/>
        <w:rPr>
          <w:highlight w:val="yellow"/>
        </w:rPr>
      </w:pPr>
    </w:p>
    <w:p w:rsidR="00CD522D" w:rsidRDefault="00CD522D" w:rsidP="00CD522D">
      <w:pPr>
        <w:pStyle w:val="afe"/>
        <w:tabs>
          <w:tab w:val="left" w:pos="368"/>
        </w:tabs>
        <w:spacing w:line="360" w:lineRule="auto"/>
        <w:ind w:left="0" w:firstLine="851"/>
        <w:jc w:val="both"/>
      </w:pPr>
      <w:r w:rsidRPr="00462EF6">
        <w:t>Проектом генерального плана сельского поселения предусматривается развитие ж</w:t>
      </w:r>
      <w:r w:rsidRPr="00462EF6">
        <w:t>и</w:t>
      </w:r>
      <w:r w:rsidRPr="00462EF6">
        <w:t>лой зоны, объектов соцкультбыта и, соответственно, развитие инженерного обеспечения проектируемых объектов по каждому виду инженерного оборудования. Все объекты нового строительства планируется обеспечить централизованным водоснабжением. Перспекти</w:t>
      </w:r>
      <w:r w:rsidRPr="00462EF6">
        <w:t>в</w:t>
      </w:r>
      <w:r w:rsidRPr="00462EF6">
        <w:t>ный баланс отпуска воды новым потребителям определен исходя из прогнозных удельных расх</w:t>
      </w:r>
      <w:r w:rsidRPr="00462EF6">
        <w:t>о</w:t>
      </w:r>
      <w:r w:rsidRPr="00462EF6">
        <w:t>дов воды и удельных показателей нагрузки по каждой группе потребителей.</w:t>
      </w:r>
      <w:r>
        <w:t xml:space="preserve"> Подробный б</w:t>
      </w:r>
      <w:r>
        <w:t>а</w:t>
      </w:r>
      <w:r>
        <w:t>ланс представлен в таблицах 1.3., 1.4.</w:t>
      </w:r>
    </w:p>
    <w:p w:rsidR="00CD522D" w:rsidRDefault="00CD522D" w:rsidP="00CD522D">
      <w:pPr>
        <w:pStyle w:val="afe"/>
        <w:tabs>
          <w:tab w:val="left" w:pos="368"/>
        </w:tabs>
        <w:spacing w:line="360" w:lineRule="auto"/>
        <w:ind w:left="0" w:firstLine="709"/>
        <w:jc w:val="both"/>
      </w:pPr>
      <w:r>
        <w:t>Согласно проекту Генерального плана, для бесперебойного водоснабжения насел</w:t>
      </w:r>
      <w:r>
        <w:t>е</w:t>
      </w:r>
      <w:r>
        <w:t>ния с. Садгород водой соответствующего качества, отвечающего требованиям СанПиН 2.1.4.1071-01 «Питьевая вода», необходимо выполнение ряда мероприятий, а именно:</w:t>
      </w:r>
    </w:p>
    <w:p w:rsidR="00CD522D" w:rsidRDefault="00CD522D" w:rsidP="00CD522D">
      <w:pPr>
        <w:pStyle w:val="afe"/>
        <w:tabs>
          <w:tab w:val="left" w:pos="368"/>
        </w:tabs>
        <w:spacing w:line="360" w:lineRule="auto"/>
        <w:ind w:firstLine="131"/>
        <w:jc w:val="both"/>
      </w:pPr>
      <w:r>
        <w:tab/>
        <w:t>Ввиду увеличения численности населения потребность в воде для нового строительства составит:</w:t>
      </w:r>
    </w:p>
    <w:p w:rsidR="00CD522D" w:rsidRDefault="00CD522D" w:rsidP="00CD522D">
      <w:pPr>
        <w:pStyle w:val="afe"/>
        <w:tabs>
          <w:tab w:val="left" w:pos="368"/>
        </w:tabs>
        <w:spacing w:line="360" w:lineRule="auto"/>
        <w:ind w:firstLine="709"/>
        <w:jc w:val="both"/>
      </w:pPr>
      <w:r>
        <w:t>- п. Садгород-  260 м3/сут,</w:t>
      </w:r>
    </w:p>
    <w:p w:rsidR="00CD522D" w:rsidRDefault="00CD522D" w:rsidP="00CD522D">
      <w:pPr>
        <w:pStyle w:val="afe"/>
        <w:tabs>
          <w:tab w:val="left" w:pos="368"/>
        </w:tabs>
        <w:spacing w:line="360" w:lineRule="auto"/>
        <w:ind w:firstLine="709"/>
        <w:jc w:val="both"/>
      </w:pPr>
      <w:r>
        <w:t>- с. Репьевка – 64 м3/сут,</w:t>
      </w:r>
    </w:p>
    <w:p w:rsidR="00CD522D" w:rsidRDefault="00CD522D" w:rsidP="00CD522D">
      <w:pPr>
        <w:pStyle w:val="afe"/>
        <w:tabs>
          <w:tab w:val="left" w:pos="368"/>
        </w:tabs>
        <w:spacing w:line="360" w:lineRule="auto"/>
        <w:ind w:firstLine="709"/>
        <w:jc w:val="both"/>
      </w:pPr>
      <w:r>
        <w:t>- с. Марково- 130 м3/сут,</w:t>
      </w:r>
    </w:p>
    <w:p w:rsidR="00CD522D" w:rsidRDefault="00CD522D" w:rsidP="00CD522D">
      <w:pPr>
        <w:pStyle w:val="afe"/>
        <w:tabs>
          <w:tab w:val="left" w:pos="368"/>
        </w:tabs>
        <w:spacing w:line="360" w:lineRule="auto"/>
        <w:ind w:firstLine="709"/>
        <w:jc w:val="both"/>
      </w:pPr>
      <w:r>
        <w:t>- п. Тальники – 64 м3/сут,</w:t>
      </w:r>
    </w:p>
    <w:p w:rsidR="00CD522D" w:rsidRDefault="00CD522D" w:rsidP="00CD522D">
      <w:pPr>
        <w:pStyle w:val="afe"/>
        <w:tabs>
          <w:tab w:val="left" w:pos="368"/>
        </w:tabs>
        <w:spacing w:line="360" w:lineRule="auto"/>
        <w:ind w:left="0" w:firstLine="1418"/>
        <w:jc w:val="both"/>
      </w:pPr>
      <w:r>
        <w:t>- п. Чернигово – 200 м3/сут.</w:t>
      </w:r>
    </w:p>
    <w:p w:rsidR="00CD522D" w:rsidRPr="002555D0" w:rsidRDefault="00CD522D" w:rsidP="00CD522D">
      <w:pPr>
        <w:pStyle w:val="afe"/>
        <w:tabs>
          <w:tab w:val="left" w:pos="368"/>
        </w:tabs>
        <w:spacing w:line="360" w:lineRule="auto"/>
        <w:ind w:left="0" w:firstLine="709"/>
        <w:jc w:val="both"/>
      </w:pPr>
      <w:r w:rsidRPr="002555D0">
        <w:tab/>
        <w:t>реконструкция и строительство существующих водопроводных сетей с сооружениями на них, установка пожарных гидрантов на существующих и проект</w:t>
      </w:r>
      <w:r w:rsidRPr="002555D0">
        <w:t>и</w:t>
      </w:r>
      <w:r w:rsidRPr="002555D0">
        <w:t>руемых сетях;</w:t>
      </w:r>
    </w:p>
    <w:p w:rsidR="00CD522D" w:rsidRPr="002555D0" w:rsidRDefault="00CD522D" w:rsidP="00CD522D">
      <w:pPr>
        <w:pStyle w:val="afe"/>
        <w:tabs>
          <w:tab w:val="left" w:pos="368"/>
        </w:tabs>
        <w:spacing w:line="360" w:lineRule="auto"/>
        <w:ind w:left="0" w:firstLine="709"/>
        <w:jc w:val="both"/>
      </w:pPr>
      <w:r w:rsidRPr="002555D0">
        <w:t>Согласно проекту Генерального плана:</w:t>
      </w:r>
    </w:p>
    <w:p w:rsidR="00CD522D" w:rsidRPr="002555D0" w:rsidRDefault="00CD522D" w:rsidP="00CD522D">
      <w:pPr>
        <w:pStyle w:val="afe"/>
        <w:tabs>
          <w:tab w:val="left" w:pos="368"/>
        </w:tabs>
        <w:spacing w:line="360" w:lineRule="auto"/>
        <w:ind w:left="0" w:firstLine="709"/>
        <w:jc w:val="both"/>
      </w:pPr>
      <w:r w:rsidRPr="002555D0">
        <w:tab/>
        <w:t>строительство водоводов и уличных сетей для площадок нового стро</w:t>
      </w:r>
      <w:r w:rsidRPr="002555D0">
        <w:t>и</w:t>
      </w:r>
      <w:r w:rsidRPr="002555D0">
        <w:t>тельства;</w:t>
      </w:r>
    </w:p>
    <w:p w:rsidR="00CD522D" w:rsidRPr="002555D0" w:rsidRDefault="00CD522D" w:rsidP="00CD522D">
      <w:pPr>
        <w:pStyle w:val="afe"/>
        <w:tabs>
          <w:tab w:val="left" w:pos="368"/>
        </w:tabs>
        <w:spacing w:line="360" w:lineRule="auto"/>
        <w:ind w:left="0" w:firstLine="709"/>
        <w:jc w:val="both"/>
      </w:pPr>
      <w:r w:rsidRPr="002555D0">
        <w:tab/>
        <w:t>установка для всех потребителей приборов учёта расхода воды.</w:t>
      </w:r>
    </w:p>
    <w:p w:rsidR="00CD522D" w:rsidRPr="002555D0" w:rsidRDefault="00CD522D" w:rsidP="00CD522D">
      <w:pPr>
        <w:pStyle w:val="afe"/>
        <w:tabs>
          <w:tab w:val="left" w:pos="368"/>
        </w:tabs>
        <w:spacing w:line="360" w:lineRule="auto"/>
        <w:ind w:left="0" w:firstLine="709"/>
        <w:jc w:val="both"/>
      </w:pPr>
      <w:r w:rsidRPr="002555D0">
        <w:t>Согласно проекту Генерального плана всё новое строительство обеспечивается централизованным водоснабжением, для чего необходимо выполнить всё выше п</w:t>
      </w:r>
      <w:r w:rsidRPr="002555D0">
        <w:t>е</w:t>
      </w:r>
      <w:r w:rsidRPr="002555D0">
        <w:t>речисленное.</w:t>
      </w:r>
    </w:p>
    <w:p w:rsidR="00CD522D" w:rsidRDefault="00CD522D" w:rsidP="00CD522D">
      <w:pPr>
        <w:pStyle w:val="afe"/>
        <w:tabs>
          <w:tab w:val="left" w:pos="368"/>
        </w:tabs>
        <w:spacing w:line="360" w:lineRule="auto"/>
        <w:ind w:left="0" w:firstLine="709"/>
        <w:jc w:val="both"/>
      </w:pPr>
      <w:r w:rsidRPr="002555D0">
        <w:t>Используется вода на хоз - питьевые</w:t>
      </w:r>
      <w:r>
        <w:t xml:space="preserve"> цели, пожаротушение и полив.</w:t>
      </w:r>
    </w:p>
    <w:p w:rsidR="00CD522D" w:rsidRDefault="00CD522D" w:rsidP="00CD522D">
      <w:pPr>
        <w:pStyle w:val="afe"/>
        <w:tabs>
          <w:tab w:val="left" w:pos="368"/>
        </w:tabs>
        <w:spacing w:line="360" w:lineRule="auto"/>
        <w:ind w:left="0" w:firstLine="709"/>
        <w:jc w:val="both"/>
      </w:pPr>
      <w:r>
        <w:lastRenderedPageBreak/>
        <w:t>Расход на наружное пожаротушение села (1 пожар) принят 5 л/сек в течение 3 часов, что составляет 54 м3/сут. Осуществляется из проектируемых и существующих пожарных гидрантов, водоёмов.</w:t>
      </w:r>
    </w:p>
    <w:p w:rsidR="00CD522D" w:rsidRDefault="00CD522D" w:rsidP="00CD522D">
      <w:pPr>
        <w:pStyle w:val="afe"/>
        <w:tabs>
          <w:tab w:val="left" w:pos="368"/>
        </w:tabs>
        <w:spacing w:line="360" w:lineRule="auto"/>
        <w:ind w:left="0" w:firstLine="709"/>
        <w:jc w:val="both"/>
      </w:pPr>
      <w:r>
        <w:t>Новое строительство в районе существующей застройки подключается к существу</w:t>
      </w:r>
      <w:r>
        <w:t>ю</w:t>
      </w:r>
      <w:r>
        <w:t>щей системе водоснабжения на условиях владельца сетей.</w:t>
      </w:r>
    </w:p>
    <w:p w:rsidR="00CD522D" w:rsidRDefault="00CD522D" w:rsidP="00CD522D">
      <w:pPr>
        <w:pStyle w:val="afe"/>
        <w:tabs>
          <w:tab w:val="left" w:pos="368"/>
        </w:tabs>
        <w:spacing w:line="360" w:lineRule="auto"/>
        <w:ind w:left="0" w:firstLine="709"/>
        <w:jc w:val="both"/>
      </w:pPr>
      <w:r>
        <w:t>Уличные сети водопровода выполняются из полиэтиленовых труб, колодцы - из с</w:t>
      </w:r>
      <w:r>
        <w:t>о</w:t>
      </w:r>
      <w:r>
        <w:t>временных конструкций.</w:t>
      </w:r>
    </w:p>
    <w:p w:rsidR="00CD522D" w:rsidRDefault="00CD522D" w:rsidP="00CD522D">
      <w:pPr>
        <w:pStyle w:val="afe"/>
        <w:tabs>
          <w:tab w:val="left" w:pos="368"/>
        </w:tabs>
        <w:spacing w:line="360" w:lineRule="auto"/>
        <w:ind w:left="0" w:firstLine="709"/>
        <w:jc w:val="both"/>
      </w:pPr>
      <w:r w:rsidRPr="00C228FC">
        <w:t>Централизованное водоснабжение в посёлке Чернигово отсутствует. Необходимо проектирование и строительство водозабора производительностью 200 м3/сут. Местопол</w:t>
      </w:r>
      <w:r w:rsidRPr="00C228FC">
        <w:t>о</w:t>
      </w:r>
      <w:r w:rsidRPr="00C228FC">
        <w:t>жение водозабора будет уточняться на стадии рабочего проектирования после проведения гидрогеологических изысканий.</w:t>
      </w:r>
    </w:p>
    <w:p w:rsidR="00CD522D" w:rsidRDefault="00CD522D" w:rsidP="00CD522D">
      <w:pPr>
        <w:pStyle w:val="afe"/>
        <w:tabs>
          <w:tab w:val="left" w:pos="368"/>
        </w:tabs>
        <w:spacing w:line="360" w:lineRule="auto"/>
        <w:ind w:left="0" w:firstLine="709"/>
        <w:jc w:val="both"/>
      </w:pPr>
      <w:r>
        <w:t>Водопотребление и водоотведение новой застройки посчитано отдельно по площа</w:t>
      </w:r>
      <w:r>
        <w:t>д</w:t>
      </w:r>
      <w:r>
        <w:t>кам и очередям строительства.</w:t>
      </w:r>
    </w:p>
    <w:p w:rsidR="00CD522D" w:rsidRDefault="00CD522D" w:rsidP="00CD522D">
      <w:pPr>
        <w:pStyle w:val="afe"/>
        <w:tabs>
          <w:tab w:val="left" w:pos="368"/>
        </w:tabs>
        <w:spacing w:line="360" w:lineRule="auto"/>
        <w:ind w:left="0" w:firstLine="851"/>
        <w:jc w:val="both"/>
        <w:rPr>
          <w:color w:val="000000"/>
        </w:rPr>
      </w:pPr>
      <w:r w:rsidRPr="00462EF6">
        <w:rPr>
          <w:color w:val="000000"/>
        </w:rPr>
        <w:t>Можно отметить несоответствие класса энергоэффективности «В» (высокий) по си</w:t>
      </w:r>
      <w:r w:rsidRPr="00462EF6">
        <w:rPr>
          <w:color w:val="000000"/>
        </w:rPr>
        <w:t>с</w:t>
      </w:r>
      <w:r w:rsidRPr="00462EF6">
        <w:rPr>
          <w:color w:val="000000"/>
        </w:rPr>
        <w:t>темам водосна</w:t>
      </w:r>
      <w:r>
        <w:rPr>
          <w:color w:val="000000"/>
        </w:rPr>
        <w:t>бжения запроектированных зданий</w:t>
      </w:r>
      <w:r w:rsidRPr="00462EF6">
        <w:rPr>
          <w:color w:val="000000"/>
        </w:rPr>
        <w:t xml:space="preserve"> требованиям установленным Приказом Министерства регионального развития РФ от 28 мая </w:t>
      </w:r>
      <w:smartTag w:uri="urn:schemas-microsoft-com:office:smarttags" w:element="metricconverter">
        <w:smartTagPr>
          <w:attr w:name="ProductID" w:val="2010 г"/>
        </w:smartTagPr>
        <w:r w:rsidRPr="00462EF6">
          <w:rPr>
            <w:color w:val="000000"/>
          </w:rPr>
          <w:t>2010 г</w:t>
        </w:r>
      </w:smartTag>
      <w:r w:rsidRPr="00462EF6">
        <w:rPr>
          <w:color w:val="000000"/>
        </w:rPr>
        <w:t>. № 262 «О требованиях энергет</w:t>
      </w:r>
      <w:r w:rsidRPr="00462EF6">
        <w:rPr>
          <w:color w:val="000000"/>
        </w:rPr>
        <w:t>и</w:t>
      </w:r>
      <w:r w:rsidRPr="00462EF6">
        <w:rPr>
          <w:color w:val="000000"/>
        </w:rPr>
        <w:t>ческой эффективности зданий, строений, сооружений», а именно должно быть обеспечено снижение</w:t>
      </w:r>
      <w:r w:rsidRPr="00462EF6">
        <w:t xml:space="preserve"> </w:t>
      </w:r>
      <w:r w:rsidRPr="00462EF6">
        <w:rPr>
          <w:color w:val="000000"/>
        </w:rPr>
        <w:t>удельного потребления воды жилых зданий к 2020 году до 175 л/(чел.сутки), в том числе горячей воды со 150 до 80-85 л/(чел.сутки).</w:t>
      </w:r>
    </w:p>
    <w:p w:rsidR="00CD522D" w:rsidRDefault="00CD522D" w:rsidP="00CD522D">
      <w:pPr>
        <w:pStyle w:val="afe"/>
        <w:tabs>
          <w:tab w:val="left" w:pos="368"/>
        </w:tabs>
        <w:spacing w:line="360" w:lineRule="auto"/>
        <w:ind w:left="0" w:firstLine="851"/>
        <w:jc w:val="both"/>
        <w:rPr>
          <w:color w:val="000000"/>
        </w:rPr>
      </w:pPr>
    </w:p>
    <w:p w:rsidR="00CD522D" w:rsidRPr="00B16492" w:rsidRDefault="00CD522D" w:rsidP="00CD522D">
      <w:pPr>
        <w:pStyle w:val="110"/>
      </w:pPr>
      <w:bookmarkStart w:id="24" w:name="_Toc393194388"/>
      <w:r>
        <w:t>4</w:t>
      </w:r>
      <w:r w:rsidRPr="00462EF6">
        <w:t xml:space="preserve">.2. Система водоотведения сельского поселения </w:t>
      </w:r>
      <w:r>
        <w:t>Садгород Кинель-Черкасского</w:t>
      </w:r>
      <w:r w:rsidRPr="00462EF6">
        <w:t xml:space="preserve"> муниципального района Самарской области. Прогноз спроса на услуги водоотведения.</w:t>
      </w:r>
      <w:bookmarkEnd w:id="24"/>
    </w:p>
    <w:p w:rsidR="00CD522D" w:rsidRPr="006503C1" w:rsidRDefault="00CD522D" w:rsidP="00CD522D">
      <w:pPr>
        <w:pStyle w:val="afe"/>
        <w:tabs>
          <w:tab w:val="left" w:pos="368"/>
        </w:tabs>
        <w:spacing w:line="360" w:lineRule="auto"/>
        <w:ind w:left="0" w:firstLine="709"/>
        <w:jc w:val="both"/>
        <w:rPr>
          <w:color w:val="000000"/>
        </w:rPr>
      </w:pPr>
      <w:r w:rsidRPr="006503C1">
        <w:rPr>
          <w:color w:val="000000"/>
        </w:rPr>
        <w:t>В настоящее время из 6 населенных пунктов муниципального образования сельского поселения Садгород централизованную систему водоотведения имеет одно поселение - п. Садгород. Централизованная система водоотведения отсутствует в пяти поселениях - с. Марково, с. Репьевка, п. Тальники, п. Чернигово, п. Новая Михайло</w:t>
      </w:r>
      <w:r w:rsidRPr="006503C1">
        <w:rPr>
          <w:color w:val="000000"/>
        </w:rPr>
        <w:t>в</w:t>
      </w:r>
      <w:r w:rsidRPr="006503C1">
        <w:rPr>
          <w:color w:val="000000"/>
        </w:rPr>
        <w:t>ка.</w:t>
      </w:r>
    </w:p>
    <w:p w:rsidR="00CD522D" w:rsidRPr="006503C1" w:rsidRDefault="00CD522D" w:rsidP="00CD522D">
      <w:pPr>
        <w:pStyle w:val="afe"/>
        <w:tabs>
          <w:tab w:val="left" w:pos="368"/>
        </w:tabs>
        <w:spacing w:line="360" w:lineRule="auto"/>
        <w:ind w:left="0" w:firstLine="709"/>
        <w:jc w:val="both"/>
        <w:rPr>
          <w:color w:val="000000"/>
        </w:rPr>
      </w:pPr>
      <w:r w:rsidRPr="006503C1">
        <w:rPr>
          <w:color w:val="000000"/>
        </w:rPr>
        <w:t>В п. Садгород централизованной системой водоотведения обеспечена только мног</w:t>
      </w:r>
      <w:r w:rsidRPr="006503C1">
        <w:rPr>
          <w:color w:val="000000"/>
        </w:rPr>
        <w:t>о</w:t>
      </w:r>
      <w:r w:rsidRPr="006503C1">
        <w:rPr>
          <w:color w:val="000000"/>
        </w:rPr>
        <w:t>этажная жилая и общественная застройка. Водоотведение осуществляется посредством самотечных канализационных сетей 0100-200 мм, выполненных из асб</w:t>
      </w:r>
      <w:r w:rsidRPr="006503C1">
        <w:rPr>
          <w:color w:val="000000"/>
        </w:rPr>
        <w:t>е</w:t>
      </w:r>
      <w:r w:rsidRPr="006503C1">
        <w:rPr>
          <w:color w:val="000000"/>
        </w:rPr>
        <w:t>стоцемента.</w:t>
      </w:r>
    </w:p>
    <w:p w:rsidR="00CD522D" w:rsidRPr="006503C1" w:rsidRDefault="00CD522D" w:rsidP="00CD522D">
      <w:pPr>
        <w:pStyle w:val="afe"/>
        <w:tabs>
          <w:tab w:val="left" w:pos="368"/>
        </w:tabs>
        <w:spacing w:line="360" w:lineRule="auto"/>
        <w:ind w:left="0" w:firstLine="709"/>
        <w:jc w:val="both"/>
        <w:rPr>
          <w:color w:val="000000"/>
        </w:rPr>
      </w:pPr>
      <w:r w:rsidRPr="006503C1">
        <w:rPr>
          <w:color w:val="000000"/>
        </w:rPr>
        <w:t>В с. Марково, с. Репьевка, п. Тальники, п. Чернигово, п. Новая Михайловка при отсутствии централизованной канализации сбор сточных вод осуществляется в н</w:t>
      </w:r>
      <w:r w:rsidRPr="006503C1">
        <w:rPr>
          <w:color w:val="000000"/>
        </w:rPr>
        <w:t>е</w:t>
      </w:r>
      <w:r w:rsidRPr="006503C1">
        <w:rPr>
          <w:color w:val="000000"/>
        </w:rPr>
        <w:t>оборудованные выгребные ямы и по мере накопления используется в сельскохозяйственных целях или выв</w:t>
      </w:r>
      <w:r w:rsidRPr="006503C1">
        <w:rPr>
          <w:color w:val="000000"/>
        </w:rPr>
        <w:t>о</w:t>
      </w:r>
      <w:r w:rsidRPr="006503C1">
        <w:rPr>
          <w:color w:val="000000"/>
        </w:rPr>
        <w:t>зится на поля фильтрации. Вывоз канализационных стоков осуществляется специальным а</w:t>
      </w:r>
      <w:r w:rsidRPr="006503C1">
        <w:rPr>
          <w:color w:val="000000"/>
        </w:rPr>
        <w:t>в</w:t>
      </w:r>
      <w:r w:rsidRPr="006503C1">
        <w:rPr>
          <w:color w:val="000000"/>
        </w:rPr>
        <w:t xml:space="preserve">тотранспортом. В настоящее время очистные </w:t>
      </w:r>
      <w:r w:rsidRPr="006503C1">
        <w:rPr>
          <w:color w:val="000000"/>
        </w:rPr>
        <w:lastRenderedPageBreak/>
        <w:t>сооружения в сельском поселении отсутств</w:t>
      </w:r>
      <w:r w:rsidRPr="006503C1">
        <w:rPr>
          <w:color w:val="000000"/>
        </w:rPr>
        <w:t>у</w:t>
      </w:r>
      <w:r w:rsidRPr="006503C1">
        <w:rPr>
          <w:color w:val="000000"/>
        </w:rPr>
        <w:t>ют. Сточные воды без очистки сбрасываются в естественные понижения рельефа, загрязняя окружающую среду. Имеются неодн</w:t>
      </w:r>
      <w:r w:rsidRPr="006503C1">
        <w:rPr>
          <w:color w:val="000000"/>
        </w:rPr>
        <w:t>о</w:t>
      </w:r>
      <w:r w:rsidRPr="006503C1">
        <w:rPr>
          <w:color w:val="000000"/>
        </w:rPr>
        <w:t>кратные предупреждения органов Роспотребнадзора.</w:t>
      </w:r>
    </w:p>
    <w:p w:rsidR="00CD522D" w:rsidRDefault="00CD522D" w:rsidP="00CD522D">
      <w:pPr>
        <w:pStyle w:val="afe"/>
        <w:tabs>
          <w:tab w:val="left" w:pos="368"/>
        </w:tabs>
        <w:spacing w:line="360" w:lineRule="auto"/>
        <w:ind w:left="0" w:firstLine="709"/>
        <w:jc w:val="both"/>
        <w:rPr>
          <w:color w:val="000000"/>
        </w:rPr>
      </w:pPr>
      <w:r w:rsidRPr="006503C1">
        <w:rPr>
          <w:color w:val="000000"/>
        </w:rPr>
        <w:t>Отсутствие канализационной сети в населенных пунктах муниципального образов</w:t>
      </w:r>
      <w:r w:rsidRPr="006503C1">
        <w:rPr>
          <w:color w:val="000000"/>
        </w:rPr>
        <w:t>а</w:t>
      </w:r>
      <w:r w:rsidRPr="006503C1">
        <w:rPr>
          <w:color w:val="000000"/>
        </w:rPr>
        <w:t>ния создает определенные трудности населению, ухудшает их бытовые условия.</w:t>
      </w:r>
    </w:p>
    <w:p w:rsidR="00CD522D" w:rsidRDefault="00CD522D" w:rsidP="00CD522D">
      <w:pPr>
        <w:pStyle w:val="afe"/>
        <w:tabs>
          <w:tab w:val="left" w:pos="368"/>
        </w:tabs>
        <w:spacing w:line="360" w:lineRule="auto"/>
        <w:ind w:left="0" w:firstLine="709"/>
        <w:jc w:val="both"/>
        <w:rPr>
          <w:color w:val="000000"/>
        </w:rPr>
      </w:pPr>
      <w:r w:rsidRPr="006503C1">
        <w:rPr>
          <w:color w:val="000000"/>
        </w:rPr>
        <w:t>В настоящее время очистные сооружения в сельском поселении отсутствуют. Сточные воды без очистки сбрасываются в естественные понижения рельефа, загрязняя окр</w:t>
      </w:r>
      <w:r w:rsidRPr="006503C1">
        <w:rPr>
          <w:color w:val="000000"/>
        </w:rPr>
        <w:t>у</w:t>
      </w:r>
      <w:r w:rsidRPr="006503C1">
        <w:rPr>
          <w:color w:val="000000"/>
        </w:rPr>
        <w:t>жающую среду. Сточные воды собираются в резервуаре КНС и сбрасываются на поля фильтрации. Необходимо строительство очистных сооружений на Юго-восточной окраине поселка Садгород.</w:t>
      </w:r>
    </w:p>
    <w:p w:rsidR="00CD522D" w:rsidRPr="006503C1" w:rsidRDefault="00CD522D" w:rsidP="00CD522D">
      <w:pPr>
        <w:pStyle w:val="afe"/>
        <w:tabs>
          <w:tab w:val="left" w:pos="368"/>
        </w:tabs>
        <w:spacing w:line="360" w:lineRule="auto"/>
        <w:ind w:left="0" w:firstLine="709"/>
        <w:jc w:val="both"/>
        <w:rPr>
          <w:color w:val="000000"/>
        </w:rPr>
      </w:pPr>
      <w:r w:rsidRPr="006503C1">
        <w:rPr>
          <w:color w:val="000000"/>
        </w:rPr>
        <w:t>Водоотведение осуществляется посредством самотечных канализационных сетей 0100-200 мм, выполненных из асбестоцемента. Протяженность канализационных сетей составляет 7600 м, из которых 6500м подлежат к замене. Износ сетей водоотведения составл</w:t>
      </w:r>
      <w:r w:rsidRPr="006503C1">
        <w:rPr>
          <w:color w:val="000000"/>
        </w:rPr>
        <w:t>я</w:t>
      </w:r>
      <w:r w:rsidRPr="006503C1">
        <w:rPr>
          <w:color w:val="000000"/>
        </w:rPr>
        <w:t>ет 95%. В 2013г. канализационная сеть протяженностью 1100м была проложена от КНС до полей фильтрации.</w:t>
      </w:r>
    </w:p>
    <w:p w:rsidR="00CD522D" w:rsidRPr="006503C1" w:rsidRDefault="00CD522D" w:rsidP="00CD522D">
      <w:pPr>
        <w:pStyle w:val="Bodytext1"/>
        <w:shd w:val="clear" w:color="auto" w:fill="auto"/>
        <w:spacing w:line="360" w:lineRule="auto"/>
        <w:ind w:left="20" w:right="20" w:firstLine="820"/>
        <w:jc w:val="both"/>
        <w:rPr>
          <w:sz w:val="24"/>
          <w:szCs w:val="24"/>
        </w:rPr>
      </w:pPr>
      <w:r w:rsidRPr="006503C1">
        <w:rPr>
          <w:rStyle w:val="Bodytext"/>
          <w:color w:val="000000"/>
          <w:sz w:val="24"/>
          <w:szCs w:val="24"/>
        </w:rPr>
        <w:t>На 2013г. износ водопроводной сети составляет 95%. В связи с боль</w:t>
      </w:r>
      <w:r w:rsidRPr="006503C1">
        <w:rPr>
          <w:rStyle w:val="Bodytext2"/>
          <w:color w:val="000000"/>
          <w:sz w:val="24"/>
          <w:szCs w:val="24"/>
        </w:rPr>
        <w:t>ши</w:t>
      </w:r>
      <w:r w:rsidRPr="006503C1">
        <w:rPr>
          <w:rStyle w:val="Bodytext"/>
          <w:color w:val="000000"/>
          <w:sz w:val="24"/>
          <w:szCs w:val="24"/>
        </w:rPr>
        <w:t>м износом с</w:t>
      </w:r>
      <w:r w:rsidRPr="006503C1">
        <w:rPr>
          <w:rStyle w:val="Bodytext"/>
          <w:color w:val="000000"/>
          <w:sz w:val="24"/>
          <w:szCs w:val="24"/>
        </w:rPr>
        <w:t>е</w:t>
      </w:r>
      <w:r w:rsidRPr="006503C1">
        <w:rPr>
          <w:rStyle w:val="Bodytext"/>
          <w:color w:val="000000"/>
          <w:sz w:val="24"/>
          <w:szCs w:val="24"/>
        </w:rPr>
        <w:t>тей водоотведения, наблюдается разрушение асбестовых труб и попадание сточных вод в почву, что уху</w:t>
      </w:r>
      <w:r w:rsidRPr="006503C1">
        <w:rPr>
          <w:rStyle w:val="Bodytext"/>
          <w:color w:val="000000"/>
          <w:sz w:val="24"/>
          <w:szCs w:val="24"/>
        </w:rPr>
        <w:t>д</w:t>
      </w:r>
      <w:r w:rsidRPr="006503C1">
        <w:rPr>
          <w:rStyle w:val="Bodytext"/>
          <w:color w:val="000000"/>
          <w:sz w:val="24"/>
          <w:szCs w:val="24"/>
        </w:rPr>
        <w:t>шает экологическое состо</w:t>
      </w:r>
      <w:r>
        <w:rPr>
          <w:rStyle w:val="Bodytext"/>
          <w:color w:val="000000"/>
          <w:sz w:val="24"/>
          <w:szCs w:val="24"/>
        </w:rPr>
        <w:t>яние в муниципальном образовании</w:t>
      </w:r>
      <w:r w:rsidRPr="006503C1">
        <w:rPr>
          <w:rStyle w:val="Bodytext"/>
          <w:color w:val="000000"/>
          <w:sz w:val="24"/>
          <w:szCs w:val="24"/>
        </w:rPr>
        <w:t>.</w:t>
      </w:r>
    </w:p>
    <w:p w:rsidR="00CD522D" w:rsidRPr="006503C1" w:rsidRDefault="00CD522D" w:rsidP="00CD522D">
      <w:pPr>
        <w:pStyle w:val="Bodytext1"/>
        <w:shd w:val="clear" w:color="auto" w:fill="auto"/>
        <w:spacing w:line="360" w:lineRule="auto"/>
        <w:ind w:left="20" w:right="20" w:firstLine="820"/>
        <w:jc w:val="both"/>
        <w:rPr>
          <w:sz w:val="24"/>
          <w:szCs w:val="24"/>
        </w:rPr>
      </w:pPr>
      <w:r w:rsidRPr="006503C1">
        <w:rPr>
          <w:rStyle w:val="Bodytext"/>
          <w:color w:val="000000"/>
          <w:sz w:val="24"/>
          <w:szCs w:val="24"/>
        </w:rPr>
        <w:t>Журнал аварийных ситуаций на предприятии ведется регулярно. Информация об обнар</w:t>
      </w:r>
      <w:r w:rsidRPr="006503C1">
        <w:rPr>
          <w:rStyle w:val="Bodytext"/>
          <w:color w:val="000000"/>
          <w:sz w:val="24"/>
          <w:szCs w:val="24"/>
        </w:rPr>
        <w:t>у</w:t>
      </w:r>
      <w:r w:rsidRPr="006503C1">
        <w:rPr>
          <w:rStyle w:val="Bodytext"/>
          <w:color w:val="000000"/>
          <w:sz w:val="24"/>
          <w:szCs w:val="24"/>
        </w:rPr>
        <w:t>женных на сетях водоотведения, аварийных ситуациях или технических нарушениях направляется в территориальный отдел Управления Роспотребнадзора по Самарской обла</w:t>
      </w:r>
      <w:r w:rsidRPr="006503C1">
        <w:rPr>
          <w:rStyle w:val="Bodytext"/>
          <w:color w:val="000000"/>
          <w:sz w:val="24"/>
          <w:szCs w:val="24"/>
        </w:rPr>
        <w:t>с</w:t>
      </w:r>
      <w:r w:rsidRPr="006503C1">
        <w:rPr>
          <w:rStyle w:val="Bodytext"/>
          <w:color w:val="000000"/>
          <w:sz w:val="24"/>
          <w:szCs w:val="24"/>
        </w:rPr>
        <w:t>ти.</w:t>
      </w:r>
    </w:p>
    <w:p w:rsidR="00CD522D" w:rsidRPr="006503C1" w:rsidRDefault="00CD522D" w:rsidP="00CD522D">
      <w:pPr>
        <w:pStyle w:val="Bodytext1"/>
        <w:shd w:val="clear" w:color="auto" w:fill="auto"/>
        <w:spacing w:after="300" w:line="360" w:lineRule="auto"/>
        <w:ind w:left="20" w:right="20" w:firstLine="820"/>
        <w:jc w:val="both"/>
        <w:rPr>
          <w:sz w:val="24"/>
          <w:szCs w:val="24"/>
        </w:rPr>
      </w:pPr>
      <w:r w:rsidRPr="006503C1">
        <w:rPr>
          <w:rStyle w:val="Bodytext"/>
          <w:color w:val="000000"/>
          <w:sz w:val="24"/>
          <w:szCs w:val="24"/>
        </w:rPr>
        <w:t>В 2013 году был проложены 1,1 км канализационных сетей от КНС до полей филь</w:t>
      </w:r>
      <w:r w:rsidRPr="006503C1">
        <w:rPr>
          <w:rStyle w:val="Bodytext"/>
          <w:color w:val="000000"/>
          <w:sz w:val="24"/>
          <w:szCs w:val="24"/>
        </w:rPr>
        <w:t>т</w:t>
      </w:r>
      <w:r w:rsidRPr="006503C1">
        <w:rPr>
          <w:rStyle w:val="Bodytext"/>
          <w:color w:val="000000"/>
          <w:sz w:val="24"/>
          <w:szCs w:val="24"/>
        </w:rPr>
        <w:t>рации, Необходимо заменить 6,5км изношенных канализационных сетей и построить очистные сооруж</w:t>
      </w:r>
      <w:r w:rsidRPr="006503C1">
        <w:rPr>
          <w:rStyle w:val="Bodytext"/>
          <w:color w:val="000000"/>
          <w:sz w:val="24"/>
          <w:szCs w:val="24"/>
        </w:rPr>
        <w:t>е</w:t>
      </w:r>
      <w:r w:rsidRPr="006503C1">
        <w:rPr>
          <w:rStyle w:val="Bodytext"/>
          <w:color w:val="000000"/>
          <w:sz w:val="24"/>
          <w:szCs w:val="24"/>
        </w:rPr>
        <w:t>ния.</w:t>
      </w:r>
    </w:p>
    <w:p w:rsidR="00CD522D" w:rsidRDefault="00CD522D" w:rsidP="00CD522D">
      <w:pPr>
        <w:pStyle w:val="afe"/>
        <w:tabs>
          <w:tab w:val="left" w:pos="368"/>
        </w:tabs>
        <w:spacing w:line="360" w:lineRule="auto"/>
        <w:ind w:left="0" w:firstLine="709"/>
        <w:jc w:val="both"/>
        <w:rPr>
          <w:color w:val="000000"/>
        </w:rPr>
      </w:pPr>
    </w:p>
    <w:p w:rsidR="00CD522D" w:rsidRPr="00462EF6" w:rsidRDefault="00CD522D" w:rsidP="00CD522D">
      <w:pPr>
        <w:pStyle w:val="afe"/>
        <w:tabs>
          <w:tab w:val="left" w:pos="368"/>
        </w:tabs>
        <w:spacing w:line="360" w:lineRule="auto"/>
        <w:ind w:left="0" w:firstLine="709"/>
        <w:jc w:val="both"/>
        <w:rPr>
          <w:color w:val="000000"/>
        </w:rPr>
      </w:pPr>
      <w:r w:rsidRPr="00462EF6">
        <w:rPr>
          <w:color w:val="000000"/>
        </w:rPr>
        <w:t xml:space="preserve">В системе водоотведения с.п. </w:t>
      </w:r>
      <w:r>
        <w:t>Садгород</w:t>
      </w:r>
      <w:r w:rsidRPr="00462EF6">
        <w:rPr>
          <w:color w:val="000000"/>
        </w:rPr>
        <w:t xml:space="preserve"> в</w:t>
      </w:r>
      <w:r>
        <w:rPr>
          <w:color w:val="000000"/>
        </w:rPr>
        <w:t>ыделена значимые</w:t>
      </w:r>
      <w:r w:rsidRPr="00462EF6">
        <w:rPr>
          <w:color w:val="000000"/>
        </w:rPr>
        <w:t xml:space="preserve"> техниче</w:t>
      </w:r>
      <w:r>
        <w:rPr>
          <w:color w:val="000000"/>
        </w:rPr>
        <w:t>ские</w:t>
      </w:r>
      <w:r w:rsidRPr="00462EF6">
        <w:rPr>
          <w:color w:val="000000"/>
        </w:rPr>
        <w:t xml:space="preserve"> пр</w:t>
      </w:r>
      <w:r w:rsidRPr="00462EF6">
        <w:rPr>
          <w:color w:val="000000"/>
        </w:rPr>
        <w:t>о</w:t>
      </w:r>
      <w:r w:rsidRPr="00462EF6">
        <w:rPr>
          <w:color w:val="000000"/>
        </w:rPr>
        <w:t>блем</w:t>
      </w:r>
      <w:r>
        <w:rPr>
          <w:color w:val="000000"/>
        </w:rPr>
        <w:t>ы</w:t>
      </w:r>
      <w:r w:rsidRPr="00462EF6">
        <w:rPr>
          <w:color w:val="000000"/>
        </w:rPr>
        <w:t xml:space="preserve">: </w:t>
      </w:r>
    </w:p>
    <w:p w:rsidR="00CD522D" w:rsidRDefault="00CD522D" w:rsidP="00CD522D">
      <w:pPr>
        <w:pStyle w:val="afe"/>
        <w:tabs>
          <w:tab w:val="left" w:pos="368"/>
        </w:tabs>
        <w:spacing w:line="360" w:lineRule="auto"/>
        <w:ind w:left="0" w:firstLine="720"/>
        <w:jc w:val="both"/>
        <w:rPr>
          <w:color w:val="000000"/>
        </w:rPr>
      </w:pPr>
      <w:r w:rsidRPr="006503C1">
        <w:rPr>
          <w:color w:val="000000"/>
        </w:rPr>
        <w:t>-</w:t>
      </w:r>
      <w:r w:rsidRPr="006503C1">
        <w:rPr>
          <w:color w:val="000000"/>
        </w:rPr>
        <w:tab/>
        <w:t>сброс канализационных стоков без очистки негативно влияет на экол</w:t>
      </w:r>
      <w:r w:rsidRPr="006503C1">
        <w:rPr>
          <w:color w:val="000000"/>
        </w:rPr>
        <w:t>о</w:t>
      </w:r>
      <w:r w:rsidRPr="006503C1">
        <w:rPr>
          <w:color w:val="000000"/>
        </w:rPr>
        <w:t>гическое состояние населенного пункта;</w:t>
      </w:r>
    </w:p>
    <w:p w:rsidR="00CD522D" w:rsidRPr="006503C1" w:rsidRDefault="00CD522D" w:rsidP="00CD522D">
      <w:pPr>
        <w:pStyle w:val="afe"/>
        <w:tabs>
          <w:tab w:val="left" w:pos="368"/>
        </w:tabs>
        <w:spacing w:line="360" w:lineRule="auto"/>
        <w:ind w:left="0" w:firstLine="720"/>
        <w:jc w:val="both"/>
        <w:rPr>
          <w:color w:val="000000"/>
        </w:rPr>
      </w:pPr>
      <w:r w:rsidRPr="006503C1">
        <w:rPr>
          <w:color w:val="000000"/>
        </w:rPr>
        <w:t>-</w:t>
      </w:r>
      <w:r w:rsidRPr="006503C1">
        <w:rPr>
          <w:color w:val="000000"/>
        </w:rPr>
        <w:tab/>
        <w:t>отсутствие централизованной системы водоотведения в с. Марково, с. Репье</w:t>
      </w:r>
      <w:r w:rsidRPr="006503C1">
        <w:rPr>
          <w:color w:val="000000"/>
        </w:rPr>
        <w:t>в</w:t>
      </w:r>
      <w:r w:rsidRPr="006503C1">
        <w:rPr>
          <w:color w:val="000000"/>
        </w:rPr>
        <w:t>ка, п. Тальники, п. Чернигово, п. Новая Михайловка;</w:t>
      </w:r>
    </w:p>
    <w:p w:rsidR="00CD522D" w:rsidRPr="006503C1" w:rsidRDefault="00CD522D" w:rsidP="00CD522D">
      <w:pPr>
        <w:pStyle w:val="afe"/>
        <w:tabs>
          <w:tab w:val="left" w:pos="368"/>
        </w:tabs>
        <w:spacing w:line="360" w:lineRule="auto"/>
        <w:ind w:left="0" w:firstLine="720"/>
        <w:jc w:val="both"/>
        <w:rPr>
          <w:color w:val="000000"/>
        </w:rPr>
      </w:pPr>
      <w:r w:rsidRPr="006503C1">
        <w:rPr>
          <w:color w:val="000000"/>
        </w:rPr>
        <w:t>-</w:t>
      </w:r>
      <w:r w:rsidRPr="006503C1">
        <w:rPr>
          <w:color w:val="000000"/>
        </w:rPr>
        <w:tab/>
        <w:t>высокий износ оборудования КОС (95%);</w:t>
      </w:r>
    </w:p>
    <w:p w:rsidR="00CD522D" w:rsidRPr="006503C1" w:rsidRDefault="00CD522D" w:rsidP="00CD522D">
      <w:pPr>
        <w:pStyle w:val="afe"/>
        <w:tabs>
          <w:tab w:val="left" w:pos="368"/>
        </w:tabs>
        <w:spacing w:line="360" w:lineRule="auto"/>
        <w:ind w:left="0" w:firstLine="720"/>
        <w:jc w:val="both"/>
        <w:rPr>
          <w:color w:val="000000"/>
        </w:rPr>
      </w:pPr>
      <w:r w:rsidRPr="006503C1">
        <w:rPr>
          <w:color w:val="000000"/>
        </w:rPr>
        <w:t>-</w:t>
      </w:r>
      <w:r w:rsidRPr="006503C1">
        <w:rPr>
          <w:color w:val="000000"/>
        </w:rPr>
        <w:tab/>
      </w:r>
      <w:r>
        <w:rPr>
          <w:color w:val="000000"/>
        </w:rPr>
        <w:t>не</w:t>
      </w:r>
      <w:r w:rsidRPr="006503C1">
        <w:rPr>
          <w:color w:val="000000"/>
        </w:rPr>
        <w:t>достаточная степень гидроизоляции выгребных ям</w:t>
      </w:r>
      <w:r>
        <w:rPr>
          <w:color w:val="000000"/>
        </w:rPr>
        <w:t>;</w:t>
      </w:r>
    </w:p>
    <w:p w:rsidR="00CD522D" w:rsidRDefault="00CD522D" w:rsidP="00CD522D">
      <w:pPr>
        <w:pStyle w:val="afe"/>
        <w:tabs>
          <w:tab w:val="left" w:pos="368"/>
        </w:tabs>
        <w:spacing w:line="360" w:lineRule="auto"/>
        <w:ind w:left="0" w:firstLine="720"/>
        <w:jc w:val="both"/>
        <w:rPr>
          <w:color w:val="000000"/>
        </w:rPr>
      </w:pPr>
      <w:r w:rsidRPr="006503C1">
        <w:rPr>
          <w:color w:val="000000"/>
        </w:rPr>
        <w:t>-</w:t>
      </w:r>
      <w:r w:rsidRPr="006503C1">
        <w:rPr>
          <w:color w:val="000000"/>
        </w:rPr>
        <w:tab/>
        <w:t>на 2013г. подключено около 700 абонентов, что составляет 90% п.</w:t>
      </w:r>
      <w:r>
        <w:rPr>
          <w:color w:val="000000"/>
        </w:rPr>
        <w:t xml:space="preserve"> Садгород.</w:t>
      </w:r>
    </w:p>
    <w:p w:rsidR="00CD522D" w:rsidRDefault="00CD522D" w:rsidP="00CD522D">
      <w:pPr>
        <w:pStyle w:val="afe"/>
        <w:tabs>
          <w:tab w:val="left" w:pos="368"/>
        </w:tabs>
        <w:spacing w:line="360" w:lineRule="auto"/>
        <w:ind w:left="0" w:firstLine="720"/>
        <w:jc w:val="both"/>
        <w:rPr>
          <w:color w:val="000000"/>
        </w:rPr>
      </w:pPr>
    </w:p>
    <w:p w:rsidR="00CD522D" w:rsidRPr="000720FE" w:rsidRDefault="00CD522D" w:rsidP="00CD522D">
      <w:pPr>
        <w:pStyle w:val="afe"/>
        <w:tabs>
          <w:tab w:val="left" w:pos="368"/>
        </w:tabs>
        <w:spacing w:line="360" w:lineRule="auto"/>
        <w:ind w:left="0" w:firstLine="720"/>
        <w:jc w:val="both"/>
        <w:rPr>
          <w:color w:val="000000"/>
        </w:rPr>
      </w:pPr>
      <w:r w:rsidRPr="000720FE">
        <w:rPr>
          <w:color w:val="000000"/>
        </w:rPr>
        <w:lastRenderedPageBreak/>
        <w:t>Согласно СТП Муниципального района Кинель-Черкасский для улучшения у</w:t>
      </w:r>
      <w:r w:rsidRPr="000720FE">
        <w:rPr>
          <w:color w:val="000000"/>
        </w:rPr>
        <w:t>с</w:t>
      </w:r>
      <w:r w:rsidRPr="000720FE">
        <w:rPr>
          <w:color w:val="000000"/>
        </w:rPr>
        <w:t>ловий жизни населения и для улучшения экологической обстановки, необходимо выполнить ряд мероприятий, а именно:</w:t>
      </w:r>
    </w:p>
    <w:p w:rsidR="00CD522D" w:rsidRDefault="00CD522D" w:rsidP="00CD522D">
      <w:pPr>
        <w:pStyle w:val="afe"/>
        <w:numPr>
          <w:ilvl w:val="0"/>
          <w:numId w:val="8"/>
        </w:numPr>
        <w:tabs>
          <w:tab w:val="left" w:pos="368"/>
        </w:tabs>
        <w:spacing w:line="360" w:lineRule="auto"/>
        <w:jc w:val="both"/>
        <w:rPr>
          <w:color w:val="000000"/>
        </w:rPr>
      </w:pPr>
      <w:r>
        <w:rPr>
          <w:color w:val="000000"/>
        </w:rPr>
        <w:t>Проектирование</w:t>
      </w:r>
      <w:r w:rsidRPr="000720FE">
        <w:rPr>
          <w:color w:val="000000"/>
        </w:rPr>
        <w:t xml:space="preserve"> и строительство канализационных очистных сооруж</w:t>
      </w:r>
      <w:r>
        <w:rPr>
          <w:color w:val="000000"/>
        </w:rPr>
        <w:t xml:space="preserve">ений. </w:t>
      </w:r>
      <w:r w:rsidRPr="000720FE">
        <w:rPr>
          <w:color w:val="000000"/>
        </w:rPr>
        <w:t>Место расположение КОС определяется в рабочем проектировании, ориент</w:t>
      </w:r>
      <w:r>
        <w:rPr>
          <w:color w:val="000000"/>
        </w:rPr>
        <w:t>ировочно на юге за границей поселка</w:t>
      </w:r>
      <w:r w:rsidRPr="000720FE">
        <w:rPr>
          <w:color w:val="000000"/>
        </w:rPr>
        <w:t xml:space="preserve"> пр</w:t>
      </w:r>
      <w:r>
        <w:rPr>
          <w:color w:val="000000"/>
        </w:rPr>
        <w:t>оизводительностью до 400 м3/сут;</w:t>
      </w:r>
    </w:p>
    <w:p w:rsidR="00CD522D" w:rsidRDefault="00CD522D" w:rsidP="00CD522D">
      <w:pPr>
        <w:pStyle w:val="afe"/>
        <w:numPr>
          <w:ilvl w:val="0"/>
          <w:numId w:val="8"/>
        </w:numPr>
        <w:tabs>
          <w:tab w:val="left" w:pos="368"/>
        </w:tabs>
        <w:spacing w:line="360" w:lineRule="auto"/>
        <w:jc w:val="both"/>
        <w:rPr>
          <w:color w:val="000000"/>
        </w:rPr>
      </w:pPr>
      <w:r w:rsidRPr="000720FE">
        <w:rPr>
          <w:color w:val="000000"/>
        </w:rPr>
        <w:t xml:space="preserve">проектирование и строительство сетей канализации и сооружений </w:t>
      </w:r>
      <w:r>
        <w:rPr>
          <w:color w:val="000000"/>
        </w:rPr>
        <w:t>на них (КНС рядом с площадкой N3 производительностью до 300</w:t>
      </w:r>
      <w:r w:rsidRPr="000720FE">
        <w:rPr>
          <w:color w:val="000000"/>
        </w:rPr>
        <w:t xml:space="preserve"> м3/сут.-1шт, КНС рядом с </w:t>
      </w:r>
      <w:r>
        <w:rPr>
          <w:color w:val="000000"/>
        </w:rPr>
        <w:t>ул. Шофе</w:t>
      </w:r>
      <w:r>
        <w:rPr>
          <w:color w:val="000000"/>
        </w:rPr>
        <w:t>р</w:t>
      </w:r>
      <w:r>
        <w:rPr>
          <w:color w:val="000000"/>
        </w:rPr>
        <w:t xml:space="preserve">ская </w:t>
      </w:r>
      <w:r w:rsidRPr="000720FE">
        <w:rPr>
          <w:color w:val="000000"/>
        </w:rPr>
        <w:t>производи</w:t>
      </w:r>
      <w:r>
        <w:rPr>
          <w:color w:val="000000"/>
        </w:rPr>
        <w:t>тельностью до 120 м3/сут.-1шт.)</w:t>
      </w:r>
      <w:r w:rsidRPr="000720FE">
        <w:rPr>
          <w:color w:val="000000"/>
        </w:rPr>
        <w:t xml:space="preserve"> Вокруг отдельно стоящих КНС — с</w:t>
      </w:r>
      <w:r w:rsidRPr="000720FE">
        <w:rPr>
          <w:color w:val="000000"/>
        </w:rPr>
        <w:t>а</w:t>
      </w:r>
      <w:r w:rsidRPr="000720FE">
        <w:rPr>
          <w:color w:val="000000"/>
        </w:rPr>
        <w:t>нитарно</w:t>
      </w:r>
      <w:r>
        <w:rPr>
          <w:color w:val="000000"/>
        </w:rPr>
        <w:t>-</w:t>
      </w:r>
      <w:r w:rsidRPr="000720FE">
        <w:rPr>
          <w:color w:val="000000"/>
        </w:rPr>
        <w:t>защитная зона 15 м от границ этих объектов</w:t>
      </w:r>
      <w:r>
        <w:rPr>
          <w:color w:val="000000"/>
        </w:rPr>
        <w:t>;</w:t>
      </w:r>
    </w:p>
    <w:p w:rsidR="00CD522D" w:rsidRDefault="00CD522D" w:rsidP="00CD522D">
      <w:pPr>
        <w:pStyle w:val="afe"/>
        <w:numPr>
          <w:ilvl w:val="0"/>
          <w:numId w:val="8"/>
        </w:numPr>
        <w:tabs>
          <w:tab w:val="left" w:pos="368"/>
        </w:tabs>
        <w:spacing w:line="360" w:lineRule="auto"/>
        <w:jc w:val="both"/>
        <w:rPr>
          <w:color w:val="000000"/>
        </w:rPr>
      </w:pPr>
      <w:r>
        <w:rPr>
          <w:color w:val="000000"/>
        </w:rPr>
        <w:t>строительство сетей</w:t>
      </w:r>
      <w:r w:rsidRPr="000720FE">
        <w:rPr>
          <w:color w:val="000000"/>
        </w:rPr>
        <w:t xml:space="preserve"> </w:t>
      </w:r>
      <w:r>
        <w:rPr>
          <w:color w:val="000000"/>
        </w:rPr>
        <w:t>на Площадке №3 и №2 К- L=2,349 км, НК- L=3,647 км, К- L=3,826 км.</w:t>
      </w:r>
    </w:p>
    <w:p w:rsidR="00CD522D" w:rsidRPr="000720FE" w:rsidRDefault="00CD522D" w:rsidP="00CD522D">
      <w:pPr>
        <w:pStyle w:val="afe"/>
        <w:tabs>
          <w:tab w:val="left" w:pos="368"/>
        </w:tabs>
        <w:spacing w:line="360" w:lineRule="auto"/>
        <w:ind w:left="0" w:firstLine="709"/>
        <w:jc w:val="both"/>
        <w:rPr>
          <w:color w:val="000000"/>
        </w:rPr>
      </w:pPr>
      <w:r w:rsidRPr="000720FE">
        <w:rPr>
          <w:color w:val="000000"/>
        </w:rPr>
        <w:t>Согласно проекту Генерального плана для нового строительства до строительства канализационных очистных сооружений и сетей предусматривается строительс</w:t>
      </w:r>
      <w:r w:rsidRPr="000720FE">
        <w:rPr>
          <w:color w:val="000000"/>
        </w:rPr>
        <w:t>т</w:t>
      </w:r>
      <w:r w:rsidRPr="000720FE">
        <w:rPr>
          <w:color w:val="000000"/>
        </w:rPr>
        <w:t>во установок биологической очистки сточных вод по существующим проектным предл</w:t>
      </w:r>
      <w:r w:rsidRPr="000720FE">
        <w:rPr>
          <w:color w:val="000000"/>
        </w:rPr>
        <w:t>о</w:t>
      </w:r>
      <w:r w:rsidRPr="000720FE">
        <w:rPr>
          <w:color w:val="000000"/>
        </w:rPr>
        <w:t>жениям.</w:t>
      </w:r>
    </w:p>
    <w:p w:rsidR="00CD522D" w:rsidRDefault="00CD522D" w:rsidP="00CD522D">
      <w:pPr>
        <w:pStyle w:val="afe"/>
        <w:numPr>
          <w:ilvl w:val="0"/>
          <w:numId w:val="8"/>
        </w:numPr>
        <w:tabs>
          <w:tab w:val="left" w:pos="368"/>
        </w:tabs>
        <w:spacing w:line="360" w:lineRule="auto"/>
        <w:jc w:val="both"/>
        <w:rPr>
          <w:color w:val="000000"/>
        </w:rPr>
      </w:pPr>
      <w:r w:rsidRPr="000720FE">
        <w:rPr>
          <w:color w:val="000000"/>
        </w:rPr>
        <w:t>Как вариант предлагается строитель</w:t>
      </w:r>
      <w:r>
        <w:rPr>
          <w:color w:val="000000"/>
        </w:rPr>
        <w:t>ство водонепроницаемых выгребов</w:t>
      </w:r>
      <w:r w:rsidRPr="000720FE">
        <w:rPr>
          <w:color w:val="000000"/>
        </w:rPr>
        <w:t xml:space="preserve"> с последу</w:t>
      </w:r>
      <w:r w:rsidRPr="000720FE">
        <w:rPr>
          <w:color w:val="000000"/>
        </w:rPr>
        <w:t>ю</w:t>
      </w:r>
      <w:r w:rsidRPr="000720FE">
        <w:rPr>
          <w:color w:val="000000"/>
        </w:rPr>
        <w:t>щим вывозом стоков спецавтотранспортом в места, отведённые службой Роспотреб</w:t>
      </w:r>
      <w:r>
        <w:rPr>
          <w:color w:val="000000"/>
        </w:rPr>
        <w:t xml:space="preserve">надзора. </w:t>
      </w:r>
      <w:r w:rsidRPr="000720FE">
        <w:rPr>
          <w:color w:val="000000"/>
        </w:rPr>
        <w:t>Вариант выбирается на стадии рабочего прое</w:t>
      </w:r>
      <w:r w:rsidRPr="000720FE">
        <w:rPr>
          <w:color w:val="000000"/>
        </w:rPr>
        <w:t>к</w:t>
      </w:r>
      <w:r w:rsidRPr="000720FE">
        <w:rPr>
          <w:color w:val="000000"/>
        </w:rPr>
        <w:t>тирования.</w:t>
      </w:r>
    </w:p>
    <w:p w:rsidR="00CD522D" w:rsidRPr="00462EF6" w:rsidRDefault="00CD522D" w:rsidP="00CD522D">
      <w:pPr>
        <w:pStyle w:val="afe"/>
        <w:tabs>
          <w:tab w:val="left" w:pos="368"/>
        </w:tabs>
        <w:spacing w:line="360" w:lineRule="auto"/>
        <w:ind w:left="0" w:firstLine="709"/>
        <w:jc w:val="both"/>
        <w:rPr>
          <w:color w:val="000000"/>
          <w:highlight w:val="yellow"/>
        </w:rPr>
      </w:pPr>
      <w:r w:rsidRPr="00462EF6">
        <w:rPr>
          <w:color w:val="000000"/>
        </w:rPr>
        <w:t>Количество отведённой воды условно принимается равным количеству воды, передан</w:t>
      </w:r>
      <w:r>
        <w:rPr>
          <w:color w:val="000000"/>
        </w:rPr>
        <w:t>ной потребителям (см. таблицу 4.2</w:t>
      </w:r>
      <w:r w:rsidRPr="00462EF6">
        <w:rPr>
          <w:color w:val="000000"/>
        </w:rPr>
        <w:t>). Перспективные значения прироста услуг водоотв</w:t>
      </w:r>
      <w:r w:rsidRPr="00462EF6">
        <w:rPr>
          <w:color w:val="000000"/>
        </w:rPr>
        <w:t>е</w:t>
      </w:r>
      <w:r w:rsidRPr="00462EF6">
        <w:rPr>
          <w:color w:val="000000"/>
        </w:rPr>
        <w:t xml:space="preserve">дения </w:t>
      </w:r>
      <w:r>
        <w:rPr>
          <w:color w:val="000000"/>
        </w:rPr>
        <w:t>и п</w:t>
      </w:r>
      <w:r w:rsidRPr="00462EF6">
        <w:t xml:space="preserve">рогноз спроса на услуги водоотведения </w:t>
      </w:r>
      <w:r w:rsidRPr="00462EF6">
        <w:rPr>
          <w:color w:val="000000"/>
        </w:rPr>
        <w:t>в с.</w:t>
      </w:r>
      <w:r>
        <w:rPr>
          <w:color w:val="000000"/>
        </w:rPr>
        <w:t xml:space="preserve"> </w:t>
      </w:r>
      <w:r w:rsidRPr="00462EF6">
        <w:rPr>
          <w:color w:val="000000"/>
        </w:rPr>
        <w:t xml:space="preserve">п. </w:t>
      </w:r>
      <w:r>
        <w:rPr>
          <w:color w:val="000000"/>
        </w:rPr>
        <w:t>Садгород представлены ранее в та</w:t>
      </w:r>
      <w:r>
        <w:rPr>
          <w:color w:val="000000"/>
        </w:rPr>
        <w:t>б</w:t>
      </w:r>
      <w:r>
        <w:rPr>
          <w:color w:val="000000"/>
        </w:rPr>
        <w:t>лице 1.5. и 1.6.</w:t>
      </w:r>
      <w:r w:rsidRPr="00462EF6">
        <w:rPr>
          <w:color w:val="000000"/>
          <w:highlight w:val="yellow"/>
        </w:rPr>
        <w:t xml:space="preserve"> </w:t>
      </w:r>
    </w:p>
    <w:p w:rsidR="00CD522D" w:rsidRPr="00462EF6" w:rsidRDefault="00CD522D" w:rsidP="00CD522D">
      <w:pPr>
        <w:pStyle w:val="afe"/>
        <w:tabs>
          <w:tab w:val="left" w:pos="368"/>
        </w:tabs>
        <w:spacing w:line="360" w:lineRule="auto"/>
        <w:ind w:left="0" w:firstLine="709"/>
        <w:jc w:val="both"/>
        <w:rPr>
          <w:color w:val="000000"/>
        </w:rPr>
      </w:pPr>
      <w:r w:rsidRPr="00462EF6">
        <w:rPr>
          <w:color w:val="000000"/>
        </w:rPr>
        <w:t>На данный момент 99% отведённой воды приходится на жилой сектор. К</w:t>
      </w:r>
      <w:r>
        <w:rPr>
          <w:color w:val="000000"/>
        </w:rPr>
        <w:t xml:space="preserve"> 2025</w:t>
      </w:r>
      <w:r w:rsidRPr="00462EF6">
        <w:rPr>
          <w:color w:val="000000"/>
        </w:rPr>
        <w:t xml:space="preserve"> году данная структура отведённой воды от потребителей практически не измениться. Общее колич</w:t>
      </w:r>
      <w:r w:rsidRPr="00462EF6">
        <w:rPr>
          <w:color w:val="000000"/>
        </w:rPr>
        <w:t>е</w:t>
      </w:r>
      <w:r w:rsidRPr="00462EF6">
        <w:rPr>
          <w:color w:val="000000"/>
        </w:rPr>
        <w:t xml:space="preserve">ство отведённой воды увеличится </w:t>
      </w:r>
      <w:r>
        <w:rPr>
          <w:color w:val="000000"/>
        </w:rPr>
        <w:t xml:space="preserve">на </w:t>
      </w:r>
      <w:r>
        <w:rPr>
          <w:color w:val="000000"/>
          <w:sz w:val="20"/>
          <w:szCs w:val="20"/>
        </w:rPr>
        <w:t xml:space="preserve">234,6 </w:t>
      </w:r>
      <w:r w:rsidRPr="00462EF6">
        <w:rPr>
          <w:color w:val="000000"/>
        </w:rPr>
        <w:t>тыс. м</w:t>
      </w:r>
      <w:r w:rsidRPr="00462EF6">
        <w:rPr>
          <w:color w:val="000000"/>
          <w:vertAlign w:val="superscript"/>
        </w:rPr>
        <w:t>3</w:t>
      </w:r>
      <w:r w:rsidRPr="00462EF6">
        <w:rPr>
          <w:color w:val="000000"/>
        </w:rPr>
        <w:t xml:space="preserve"> в год.</w:t>
      </w:r>
    </w:p>
    <w:p w:rsidR="00CD522D" w:rsidRPr="008F32F7" w:rsidRDefault="00CD522D" w:rsidP="00CD522D">
      <w:pPr>
        <w:pStyle w:val="110"/>
      </w:pPr>
      <w:r w:rsidRPr="00462EF6">
        <w:rPr>
          <w:highlight w:val="yellow"/>
        </w:rPr>
        <w:br w:type="page"/>
      </w:r>
      <w:bookmarkStart w:id="25" w:name="_Toc393194389"/>
      <w:r>
        <w:lastRenderedPageBreak/>
        <w:t>4</w:t>
      </w:r>
      <w:r w:rsidRPr="00462EF6">
        <w:t xml:space="preserve">.3. Система теплоснабжения сельского поселения </w:t>
      </w:r>
      <w:r>
        <w:t>Садгород К</w:t>
      </w:r>
      <w:r>
        <w:t>и</w:t>
      </w:r>
      <w:r>
        <w:t>нель-</w:t>
      </w:r>
      <w:r w:rsidRPr="008F32F7">
        <w:t>Черкасского муниципального района Самарской области. Прогноз спроса на услуги теплоснабж</w:t>
      </w:r>
      <w:r w:rsidRPr="008F32F7">
        <w:t>е</w:t>
      </w:r>
      <w:r w:rsidRPr="008F32F7">
        <w:t>ния.</w:t>
      </w:r>
      <w:bookmarkEnd w:id="25"/>
    </w:p>
    <w:p w:rsidR="00CD522D" w:rsidRPr="008F32F7" w:rsidRDefault="00CD522D" w:rsidP="00CD522D">
      <w:pPr>
        <w:pStyle w:val="afe"/>
        <w:tabs>
          <w:tab w:val="left" w:pos="368"/>
        </w:tabs>
        <w:spacing w:line="360" w:lineRule="auto"/>
        <w:ind w:left="0" w:firstLine="709"/>
        <w:jc w:val="both"/>
        <w:rPr>
          <w:color w:val="000000"/>
        </w:rPr>
      </w:pPr>
      <w:r w:rsidRPr="008F32F7">
        <w:rPr>
          <w:color w:val="000000"/>
        </w:rPr>
        <w:t>Теплоснабжение потребителей тепловой энергии  сельского  поселения Садгород осуществляется от индивидуальных теплогенераторов, централизованных и индивидуальных котельных.</w:t>
      </w:r>
    </w:p>
    <w:p w:rsidR="00CD522D" w:rsidRDefault="00CD522D" w:rsidP="00CD522D">
      <w:pPr>
        <w:pStyle w:val="afe"/>
        <w:tabs>
          <w:tab w:val="left" w:pos="368"/>
        </w:tabs>
        <w:spacing w:line="360" w:lineRule="auto"/>
        <w:ind w:left="0" w:firstLine="709"/>
        <w:jc w:val="both"/>
        <w:rPr>
          <w:color w:val="000000"/>
        </w:rPr>
      </w:pPr>
      <w:r w:rsidRPr="008F32F7">
        <w:rPr>
          <w:color w:val="000000"/>
        </w:rPr>
        <w:t>Централизованным теплоснабжением в поселке Садгород обеспечивается обществе</w:t>
      </w:r>
      <w:r w:rsidRPr="008F32F7">
        <w:rPr>
          <w:color w:val="000000"/>
        </w:rPr>
        <w:t>н</w:t>
      </w:r>
      <w:r w:rsidRPr="008F32F7">
        <w:rPr>
          <w:color w:val="000000"/>
        </w:rPr>
        <w:t>ные и жилые многоквартирные здания. Источником тепла является котельная, расположе</w:t>
      </w:r>
      <w:r w:rsidRPr="008F32F7">
        <w:rPr>
          <w:color w:val="000000"/>
        </w:rPr>
        <w:t>н</w:t>
      </w:r>
      <w:r w:rsidRPr="008F32F7">
        <w:rPr>
          <w:color w:val="000000"/>
        </w:rPr>
        <w:t>ная на ул.Ленина, котёл типа ПРОТЭРМ МО (установленная мощность 1600 кВт). Сети те</w:t>
      </w:r>
      <w:r w:rsidRPr="008F32F7">
        <w:rPr>
          <w:color w:val="000000"/>
        </w:rPr>
        <w:t>п</w:t>
      </w:r>
      <w:r w:rsidRPr="008F32F7">
        <w:rPr>
          <w:color w:val="000000"/>
        </w:rPr>
        <w:t>лоснабжения двухтрубные стальные подземного способа прокладки. Общая протяженность трассы— 7,998 км.</w:t>
      </w:r>
      <w:r>
        <w:rPr>
          <w:color w:val="000000"/>
        </w:rPr>
        <w:t xml:space="preserve"> </w:t>
      </w:r>
      <w:r w:rsidRPr="008F32F7">
        <w:rPr>
          <w:color w:val="000000"/>
        </w:rPr>
        <w:t>Индивидуальный жилой сектор снабжается теплом от  собственных авт</w:t>
      </w:r>
      <w:r w:rsidRPr="008F32F7">
        <w:rPr>
          <w:color w:val="000000"/>
        </w:rPr>
        <w:t>о</w:t>
      </w:r>
      <w:r w:rsidRPr="008F32F7">
        <w:rPr>
          <w:color w:val="000000"/>
        </w:rPr>
        <w:t>номных источников – котлов различной модификации.</w:t>
      </w:r>
      <w:r>
        <w:rPr>
          <w:color w:val="000000"/>
        </w:rPr>
        <w:t xml:space="preserve"> </w:t>
      </w:r>
      <w:r w:rsidRPr="008F32F7">
        <w:rPr>
          <w:color w:val="000000"/>
        </w:rPr>
        <w:t>В качестве топлива для всех тепловых источников и</w:t>
      </w:r>
      <w:r w:rsidRPr="008F32F7">
        <w:rPr>
          <w:color w:val="000000"/>
        </w:rPr>
        <w:t>с</w:t>
      </w:r>
      <w:r w:rsidRPr="008F32F7">
        <w:rPr>
          <w:color w:val="000000"/>
        </w:rPr>
        <w:t>пользуется природный газ.</w:t>
      </w:r>
    </w:p>
    <w:p w:rsidR="00CD522D" w:rsidRPr="008F32F7" w:rsidRDefault="00CD522D" w:rsidP="00CD522D">
      <w:pPr>
        <w:pStyle w:val="afe"/>
        <w:tabs>
          <w:tab w:val="left" w:pos="368"/>
        </w:tabs>
        <w:spacing w:line="360" w:lineRule="auto"/>
        <w:ind w:left="0" w:firstLine="709"/>
        <w:jc w:val="both"/>
        <w:rPr>
          <w:color w:val="000000"/>
        </w:rPr>
      </w:pPr>
      <w:r w:rsidRPr="008F32F7">
        <w:rPr>
          <w:color w:val="000000"/>
        </w:rPr>
        <w:t xml:space="preserve">Централизованным теплоснабжением в селе </w:t>
      </w:r>
      <w:r>
        <w:rPr>
          <w:color w:val="000000"/>
        </w:rPr>
        <w:t xml:space="preserve">Репьевка </w:t>
      </w:r>
      <w:r w:rsidRPr="008F32F7">
        <w:rPr>
          <w:color w:val="000000"/>
        </w:rPr>
        <w:t>обеспечивается здание  школы, СДК, администрации.</w:t>
      </w:r>
      <w:r>
        <w:rPr>
          <w:color w:val="000000"/>
        </w:rPr>
        <w:t xml:space="preserve"> </w:t>
      </w:r>
      <w:r w:rsidRPr="008F32F7">
        <w:rPr>
          <w:color w:val="000000"/>
        </w:rPr>
        <w:t>Источником тепла является мини котельная, расположенная на  на ул.</w:t>
      </w:r>
      <w:r>
        <w:rPr>
          <w:color w:val="000000"/>
        </w:rPr>
        <w:t xml:space="preserve"> </w:t>
      </w:r>
      <w:r w:rsidRPr="008F32F7">
        <w:rPr>
          <w:color w:val="000000"/>
        </w:rPr>
        <w:t>Специалистов, котёл типа ПРОТЭРМ МО-200 шт (установленная мощность 200 кВт). Сети теплоснабжения двухтрубные стальные подземного способа прокладки.</w:t>
      </w:r>
      <w:r>
        <w:rPr>
          <w:color w:val="000000"/>
        </w:rPr>
        <w:t xml:space="preserve"> </w:t>
      </w:r>
      <w:r w:rsidRPr="008F32F7">
        <w:rPr>
          <w:color w:val="000000"/>
        </w:rPr>
        <w:t>Индивидуальный жилой сектор снабжается теплом от  собственных автономных источников – котлов разли</w:t>
      </w:r>
      <w:r w:rsidRPr="008F32F7">
        <w:rPr>
          <w:color w:val="000000"/>
        </w:rPr>
        <w:t>ч</w:t>
      </w:r>
      <w:r w:rsidRPr="008F32F7">
        <w:rPr>
          <w:color w:val="000000"/>
        </w:rPr>
        <w:t>ной модификации.</w:t>
      </w:r>
      <w:r>
        <w:rPr>
          <w:color w:val="000000"/>
        </w:rPr>
        <w:t xml:space="preserve"> </w:t>
      </w:r>
      <w:r w:rsidRPr="008F32F7">
        <w:rPr>
          <w:color w:val="000000"/>
        </w:rPr>
        <w:t>В качестве топлива для всех тепловых источников используется приро</w:t>
      </w:r>
      <w:r w:rsidRPr="008F32F7">
        <w:rPr>
          <w:color w:val="000000"/>
        </w:rPr>
        <w:t>д</w:t>
      </w:r>
      <w:r w:rsidRPr="008F32F7">
        <w:rPr>
          <w:color w:val="000000"/>
        </w:rPr>
        <w:t>ный газ</w:t>
      </w:r>
    </w:p>
    <w:p w:rsidR="00CD522D" w:rsidRPr="008F32F7" w:rsidRDefault="00CD522D" w:rsidP="00CD522D">
      <w:pPr>
        <w:pStyle w:val="afe"/>
        <w:tabs>
          <w:tab w:val="left" w:pos="368"/>
        </w:tabs>
        <w:spacing w:line="360" w:lineRule="auto"/>
        <w:ind w:left="0" w:firstLine="709"/>
        <w:jc w:val="both"/>
        <w:rPr>
          <w:color w:val="000000"/>
        </w:rPr>
      </w:pPr>
      <w:r w:rsidRPr="008F32F7">
        <w:rPr>
          <w:color w:val="000000"/>
        </w:rPr>
        <w:t>Централизованное теплоснабжение поселка</w:t>
      </w:r>
      <w:r>
        <w:rPr>
          <w:color w:val="000000"/>
        </w:rPr>
        <w:t xml:space="preserve"> Чернигово и села Марково</w:t>
      </w:r>
      <w:r w:rsidRPr="008F32F7">
        <w:rPr>
          <w:color w:val="000000"/>
        </w:rPr>
        <w:t xml:space="preserve"> отсутствует. Индивидуальный жилой сектор снабжается теплом от  собственных автономных источников – котлов различной модификации.</w:t>
      </w:r>
      <w:r>
        <w:rPr>
          <w:color w:val="000000"/>
        </w:rPr>
        <w:t xml:space="preserve"> </w:t>
      </w:r>
      <w:r w:rsidRPr="008F32F7">
        <w:rPr>
          <w:color w:val="000000"/>
        </w:rPr>
        <w:t>В качестве топлива для всех тепловых источников и</w:t>
      </w:r>
      <w:r w:rsidRPr="008F32F7">
        <w:rPr>
          <w:color w:val="000000"/>
        </w:rPr>
        <w:t>с</w:t>
      </w:r>
      <w:r w:rsidRPr="008F32F7">
        <w:rPr>
          <w:color w:val="000000"/>
        </w:rPr>
        <w:t>пользуется природный газ.</w:t>
      </w:r>
    </w:p>
    <w:p w:rsidR="00CD522D" w:rsidRPr="008F32F7" w:rsidRDefault="00CD522D" w:rsidP="00CD522D">
      <w:pPr>
        <w:pStyle w:val="afe"/>
        <w:tabs>
          <w:tab w:val="left" w:pos="368"/>
        </w:tabs>
        <w:spacing w:line="360" w:lineRule="auto"/>
        <w:ind w:left="0" w:firstLine="709"/>
        <w:jc w:val="both"/>
        <w:rPr>
          <w:color w:val="000000"/>
        </w:rPr>
      </w:pPr>
      <w:r w:rsidRPr="008F32F7">
        <w:rPr>
          <w:color w:val="000000"/>
        </w:rPr>
        <w:t>Централизо</w:t>
      </w:r>
      <w:r>
        <w:rPr>
          <w:color w:val="000000"/>
        </w:rPr>
        <w:t>ванное теплоснабжение посёлка Новая Михайловка и посёлка</w:t>
      </w:r>
      <w:r w:rsidRPr="008F32F7">
        <w:rPr>
          <w:color w:val="000000"/>
        </w:rPr>
        <w:t xml:space="preserve"> Тальники</w:t>
      </w:r>
      <w:r>
        <w:rPr>
          <w:color w:val="000000"/>
        </w:rPr>
        <w:t xml:space="preserve"> </w:t>
      </w:r>
      <w:r w:rsidRPr="008F32F7">
        <w:rPr>
          <w:color w:val="000000"/>
        </w:rPr>
        <w:t>отсутствует. Источниками теплоснабжения служат собственные встроенные тепловые источники, работающие на  твердом топл</w:t>
      </w:r>
      <w:r w:rsidRPr="008F32F7">
        <w:rPr>
          <w:color w:val="000000"/>
        </w:rPr>
        <w:t>и</w:t>
      </w:r>
      <w:r w:rsidRPr="008F32F7">
        <w:rPr>
          <w:color w:val="000000"/>
        </w:rPr>
        <w:t>ве.</w:t>
      </w:r>
    </w:p>
    <w:p w:rsidR="00CD522D" w:rsidRPr="00876824" w:rsidRDefault="00CD522D" w:rsidP="00CD522D">
      <w:pPr>
        <w:pStyle w:val="afe"/>
        <w:tabs>
          <w:tab w:val="left" w:pos="368"/>
        </w:tabs>
        <w:spacing w:line="360" w:lineRule="auto"/>
        <w:ind w:left="0" w:firstLine="709"/>
        <w:jc w:val="both"/>
        <w:rPr>
          <w:color w:val="000000"/>
        </w:rPr>
      </w:pPr>
      <w:r w:rsidRPr="00876824">
        <w:rPr>
          <w:color w:val="000000"/>
        </w:rPr>
        <w:t>Годовая выработка теплоты всеми источниками тепловой энергии</w:t>
      </w:r>
      <w:r>
        <w:rPr>
          <w:color w:val="000000"/>
        </w:rPr>
        <w:t xml:space="preserve"> по сельскому пос</w:t>
      </w:r>
      <w:r>
        <w:rPr>
          <w:color w:val="000000"/>
        </w:rPr>
        <w:t>е</w:t>
      </w:r>
      <w:r>
        <w:rPr>
          <w:color w:val="000000"/>
        </w:rPr>
        <w:t>лению Садгород</w:t>
      </w:r>
      <w:r w:rsidRPr="00876824">
        <w:rPr>
          <w:color w:val="000000"/>
        </w:rPr>
        <w:t xml:space="preserve"> составляет </w:t>
      </w:r>
      <w:r w:rsidRPr="008F32F7">
        <w:rPr>
          <w:color w:val="000000"/>
        </w:rPr>
        <w:t xml:space="preserve">около </w:t>
      </w:r>
      <w:r>
        <w:t>10 518</w:t>
      </w:r>
      <w:r w:rsidRPr="008F32F7">
        <w:t xml:space="preserve"> </w:t>
      </w:r>
      <w:r w:rsidRPr="008F32F7">
        <w:rPr>
          <w:color w:val="000000"/>
        </w:rPr>
        <w:t>Гкал</w:t>
      </w:r>
      <w:r w:rsidRPr="00876824">
        <w:rPr>
          <w:color w:val="000000"/>
        </w:rPr>
        <w:t>.</w:t>
      </w:r>
    </w:p>
    <w:p w:rsidR="00CD522D" w:rsidRDefault="00CD522D" w:rsidP="00CD522D">
      <w:pPr>
        <w:pStyle w:val="afe"/>
        <w:tabs>
          <w:tab w:val="left" w:pos="368"/>
        </w:tabs>
        <w:spacing w:line="360" w:lineRule="auto"/>
        <w:ind w:left="0" w:firstLine="709"/>
        <w:jc w:val="both"/>
        <w:rPr>
          <w:color w:val="000000"/>
        </w:rPr>
      </w:pPr>
      <w:r w:rsidRPr="00876824">
        <w:rPr>
          <w:color w:val="000000"/>
        </w:rPr>
        <w:t>Назначение и характеристика</w:t>
      </w:r>
      <w:r w:rsidRPr="00462EF6">
        <w:rPr>
          <w:color w:val="000000"/>
        </w:rPr>
        <w:t xml:space="preserve"> источников тепловой энергии действующих на террит</w:t>
      </w:r>
      <w:r w:rsidRPr="00462EF6">
        <w:rPr>
          <w:color w:val="000000"/>
        </w:rPr>
        <w:t>о</w:t>
      </w:r>
      <w:r>
        <w:rPr>
          <w:color w:val="000000"/>
        </w:rPr>
        <w:t>рии сельского поселения Садгород</w:t>
      </w:r>
      <w:r w:rsidRPr="00462EF6">
        <w:rPr>
          <w:color w:val="000000"/>
        </w:rPr>
        <w:t xml:space="preserve"> приведены ниже в таблице.</w:t>
      </w:r>
    </w:p>
    <w:p w:rsidR="00CD522D" w:rsidRDefault="00CD522D" w:rsidP="00CD522D">
      <w:pPr>
        <w:pStyle w:val="afe"/>
        <w:tabs>
          <w:tab w:val="left" w:pos="368"/>
        </w:tabs>
        <w:spacing w:line="360" w:lineRule="auto"/>
        <w:ind w:left="0" w:firstLine="709"/>
        <w:jc w:val="both"/>
        <w:rPr>
          <w:color w:val="000000"/>
        </w:rPr>
      </w:pPr>
    </w:p>
    <w:p w:rsidR="00CD522D" w:rsidRDefault="00CD522D" w:rsidP="00CD522D">
      <w:pPr>
        <w:pStyle w:val="afe"/>
        <w:tabs>
          <w:tab w:val="left" w:pos="368"/>
        </w:tabs>
        <w:spacing w:line="360" w:lineRule="auto"/>
        <w:ind w:left="0" w:firstLine="709"/>
        <w:jc w:val="both"/>
        <w:rPr>
          <w:color w:val="000000"/>
        </w:rPr>
      </w:pPr>
    </w:p>
    <w:p w:rsidR="00CD522D" w:rsidRPr="006176E4" w:rsidRDefault="00CD522D" w:rsidP="00CD522D">
      <w:pPr>
        <w:pStyle w:val="afe"/>
        <w:tabs>
          <w:tab w:val="left" w:pos="368"/>
        </w:tabs>
        <w:spacing w:line="360" w:lineRule="auto"/>
        <w:ind w:left="0" w:firstLine="709"/>
        <w:jc w:val="both"/>
        <w:rPr>
          <w:color w:val="000000"/>
        </w:rPr>
      </w:pPr>
    </w:p>
    <w:p w:rsidR="00CD522D" w:rsidRPr="006176E4" w:rsidRDefault="00CD522D" w:rsidP="00CD522D">
      <w:pPr>
        <w:pStyle w:val="afe"/>
        <w:tabs>
          <w:tab w:val="left" w:pos="368"/>
        </w:tabs>
        <w:spacing w:line="360" w:lineRule="auto"/>
        <w:ind w:left="0"/>
        <w:jc w:val="right"/>
        <w:rPr>
          <w:color w:val="000000"/>
          <w:highlight w:val="yellow"/>
        </w:rPr>
      </w:pPr>
      <w:r>
        <w:rPr>
          <w:color w:val="000000"/>
        </w:rPr>
        <w:t>Таблица 4.3</w:t>
      </w:r>
      <w:r w:rsidRPr="00462EF6">
        <w:rPr>
          <w:color w:val="000000"/>
        </w:rPr>
        <w:t>. Назначение и характеристика источников тепловой  энергии действующих на территор</w:t>
      </w:r>
      <w:r>
        <w:rPr>
          <w:color w:val="000000"/>
        </w:rPr>
        <w:t>ии сельского поселения Садгород.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2835"/>
        <w:gridCol w:w="2693"/>
      </w:tblGrid>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lastRenderedPageBreak/>
              <w:t>Местоположение котельной (город/ сельское поселение, а</w:t>
            </w:r>
            <w:r w:rsidRPr="005D1298">
              <w:rPr>
                <w:sz w:val="20"/>
                <w:szCs w:val="20"/>
              </w:rPr>
              <w:t>д</w:t>
            </w:r>
            <w:r w:rsidRPr="005D1298">
              <w:rPr>
                <w:sz w:val="20"/>
                <w:szCs w:val="20"/>
              </w:rPr>
              <w:t>рес)</w:t>
            </w:r>
          </w:p>
        </w:tc>
        <w:tc>
          <w:tcPr>
            <w:tcW w:w="2835" w:type="dxa"/>
            <w:vAlign w:val="center"/>
          </w:tcPr>
          <w:p w:rsidR="00CD522D" w:rsidRPr="001A0C0B" w:rsidRDefault="00CD522D" w:rsidP="00CD522D">
            <w:pPr>
              <w:rPr>
                <w:color w:val="000000"/>
                <w:sz w:val="20"/>
                <w:szCs w:val="20"/>
              </w:rPr>
            </w:pPr>
            <w:r w:rsidRPr="001A0C0B">
              <w:rPr>
                <w:color w:val="000000"/>
                <w:sz w:val="20"/>
                <w:szCs w:val="20"/>
              </w:rPr>
              <w:t>с.Репьевка, ул. Победы 4</w:t>
            </w:r>
          </w:p>
        </w:tc>
        <w:tc>
          <w:tcPr>
            <w:tcW w:w="2693" w:type="dxa"/>
            <w:vAlign w:val="center"/>
          </w:tcPr>
          <w:p w:rsidR="00CD522D" w:rsidRPr="001A0C0B" w:rsidRDefault="00CD522D" w:rsidP="00CD522D">
            <w:pPr>
              <w:rPr>
                <w:color w:val="000000"/>
                <w:sz w:val="20"/>
                <w:szCs w:val="20"/>
              </w:rPr>
            </w:pPr>
            <w:r w:rsidRPr="001A0C0B">
              <w:rPr>
                <w:color w:val="000000"/>
                <w:sz w:val="20"/>
                <w:szCs w:val="20"/>
              </w:rPr>
              <w:t>с.Садгород, ул. Л</w:t>
            </w:r>
            <w:r w:rsidRPr="001A0C0B">
              <w:rPr>
                <w:color w:val="000000"/>
                <w:sz w:val="20"/>
                <w:szCs w:val="20"/>
              </w:rPr>
              <w:t>е</w:t>
            </w:r>
            <w:r w:rsidRPr="001A0C0B">
              <w:rPr>
                <w:color w:val="000000"/>
                <w:sz w:val="20"/>
                <w:szCs w:val="20"/>
              </w:rPr>
              <w:t>нина 44</w:t>
            </w:r>
          </w:p>
        </w:tc>
      </w:tr>
      <w:tr w:rsidR="00CD522D" w:rsidRPr="005D1298" w:rsidTr="00CD522D">
        <w:tc>
          <w:tcPr>
            <w:tcW w:w="4219" w:type="dxa"/>
            <w:vAlign w:val="center"/>
          </w:tcPr>
          <w:p w:rsidR="00CD522D" w:rsidRPr="005D1298" w:rsidRDefault="00CD522D" w:rsidP="00CD522D">
            <w:pPr>
              <w:pStyle w:val="aff4"/>
              <w:rPr>
                <w:b/>
                <w:bCs/>
                <w:sz w:val="20"/>
                <w:szCs w:val="20"/>
              </w:rPr>
            </w:pPr>
            <w:r w:rsidRPr="005D1298">
              <w:rPr>
                <w:b/>
                <w:bCs/>
                <w:sz w:val="20"/>
                <w:szCs w:val="20"/>
              </w:rPr>
              <w:t>Общие данные</w:t>
            </w:r>
          </w:p>
        </w:tc>
        <w:tc>
          <w:tcPr>
            <w:tcW w:w="2835" w:type="dxa"/>
            <w:vAlign w:val="center"/>
          </w:tcPr>
          <w:p w:rsidR="00CD522D" w:rsidRPr="001A0C0B" w:rsidRDefault="00CD522D" w:rsidP="00CD522D">
            <w:pPr>
              <w:rPr>
                <w:color w:val="000000"/>
                <w:sz w:val="20"/>
                <w:szCs w:val="20"/>
              </w:rPr>
            </w:pPr>
            <w:r w:rsidRPr="001A0C0B">
              <w:rPr>
                <w:color w:val="000000"/>
                <w:sz w:val="20"/>
                <w:szCs w:val="20"/>
              </w:rPr>
              <w:t>№57</w:t>
            </w:r>
          </w:p>
        </w:tc>
        <w:tc>
          <w:tcPr>
            <w:tcW w:w="2693" w:type="dxa"/>
            <w:vAlign w:val="center"/>
          </w:tcPr>
          <w:p w:rsidR="00CD522D" w:rsidRPr="001A0C0B" w:rsidRDefault="00CD522D" w:rsidP="00CD522D">
            <w:pPr>
              <w:rPr>
                <w:color w:val="000000"/>
                <w:sz w:val="20"/>
                <w:szCs w:val="20"/>
              </w:rPr>
            </w:pPr>
            <w:r w:rsidRPr="001A0C0B">
              <w:rPr>
                <w:color w:val="000000"/>
                <w:sz w:val="20"/>
                <w:szCs w:val="20"/>
              </w:rPr>
              <w:t>№58</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Право собственн</w:t>
            </w:r>
            <w:r w:rsidRPr="005D1298">
              <w:rPr>
                <w:sz w:val="20"/>
                <w:szCs w:val="20"/>
              </w:rPr>
              <w:t>о</w:t>
            </w:r>
            <w:r w:rsidRPr="005D1298">
              <w:rPr>
                <w:sz w:val="20"/>
                <w:szCs w:val="20"/>
              </w:rPr>
              <w:t>сти- владелец</w:t>
            </w:r>
          </w:p>
        </w:tc>
        <w:tc>
          <w:tcPr>
            <w:tcW w:w="2835" w:type="dxa"/>
            <w:vAlign w:val="center"/>
          </w:tcPr>
          <w:p w:rsidR="00CD522D" w:rsidRPr="001A0C0B" w:rsidRDefault="00CD522D" w:rsidP="00CD522D">
            <w:pPr>
              <w:rPr>
                <w:color w:val="000000"/>
                <w:sz w:val="20"/>
                <w:szCs w:val="20"/>
              </w:rPr>
            </w:pPr>
            <w:r w:rsidRPr="001A0C0B">
              <w:rPr>
                <w:color w:val="000000"/>
                <w:sz w:val="20"/>
                <w:szCs w:val="20"/>
              </w:rPr>
              <w:t>ОАО "СамРЭК"-владелец</w:t>
            </w:r>
          </w:p>
        </w:tc>
        <w:tc>
          <w:tcPr>
            <w:tcW w:w="2693" w:type="dxa"/>
            <w:vAlign w:val="center"/>
          </w:tcPr>
          <w:p w:rsidR="00CD522D" w:rsidRPr="001A0C0B" w:rsidRDefault="00CD522D" w:rsidP="00CD522D">
            <w:pPr>
              <w:rPr>
                <w:color w:val="000000"/>
                <w:sz w:val="20"/>
                <w:szCs w:val="20"/>
              </w:rPr>
            </w:pPr>
            <w:r w:rsidRPr="001A0C0B">
              <w:rPr>
                <w:color w:val="000000"/>
                <w:sz w:val="20"/>
                <w:szCs w:val="20"/>
              </w:rPr>
              <w:t>ОАО "СамРЭК"-владелец</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Год ввода в эксплуат</w:t>
            </w:r>
            <w:r w:rsidRPr="005D1298">
              <w:rPr>
                <w:sz w:val="20"/>
                <w:szCs w:val="20"/>
              </w:rPr>
              <w:t>а</w:t>
            </w:r>
            <w:r w:rsidRPr="005D1298">
              <w:rPr>
                <w:sz w:val="20"/>
                <w:szCs w:val="20"/>
              </w:rPr>
              <w:t>цию</w:t>
            </w:r>
          </w:p>
        </w:tc>
        <w:tc>
          <w:tcPr>
            <w:tcW w:w="2835" w:type="dxa"/>
            <w:vAlign w:val="center"/>
          </w:tcPr>
          <w:p w:rsidR="00CD522D" w:rsidRPr="001A0C0B" w:rsidRDefault="00CD522D" w:rsidP="00CD522D">
            <w:pPr>
              <w:rPr>
                <w:color w:val="000000"/>
                <w:sz w:val="20"/>
                <w:szCs w:val="20"/>
              </w:rPr>
            </w:pPr>
            <w:r w:rsidRPr="001A0C0B">
              <w:rPr>
                <w:color w:val="000000"/>
                <w:sz w:val="20"/>
                <w:szCs w:val="20"/>
              </w:rPr>
              <w:t>2011</w:t>
            </w:r>
          </w:p>
        </w:tc>
        <w:tc>
          <w:tcPr>
            <w:tcW w:w="2693" w:type="dxa"/>
            <w:vAlign w:val="center"/>
          </w:tcPr>
          <w:p w:rsidR="00CD522D" w:rsidRPr="001A0C0B" w:rsidRDefault="00CD522D" w:rsidP="00CD522D">
            <w:pPr>
              <w:rPr>
                <w:color w:val="000000"/>
                <w:sz w:val="20"/>
                <w:szCs w:val="20"/>
              </w:rPr>
            </w:pPr>
            <w:r w:rsidRPr="001A0C0B">
              <w:rPr>
                <w:color w:val="000000"/>
                <w:sz w:val="20"/>
                <w:szCs w:val="20"/>
              </w:rPr>
              <w:t>2010</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Строительный об</w:t>
            </w:r>
            <w:r w:rsidRPr="005D1298">
              <w:rPr>
                <w:sz w:val="20"/>
                <w:szCs w:val="20"/>
              </w:rPr>
              <w:t>ъ</w:t>
            </w:r>
            <w:r w:rsidRPr="005D1298">
              <w:rPr>
                <w:sz w:val="20"/>
                <w:szCs w:val="20"/>
              </w:rPr>
              <w:t>ем</w:t>
            </w:r>
          </w:p>
        </w:tc>
        <w:tc>
          <w:tcPr>
            <w:tcW w:w="2835" w:type="dxa"/>
            <w:vAlign w:val="center"/>
          </w:tcPr>
          <w:p w:rsidR="00CD522D" w:rsidRPr="001A0C0B" w:rsidRDefault="00CD522D" w:rsidP="00CD522D">
            <w:pPr>
              <w:rPr>
                <w:color w:val="000000"/>
                <w:sz w:val="20"/>
                <w:szCs w:val="20"/>
              </w:rPr>
            </w:pPr>
            <w:r w:rsidRPr="001A0C0B">
              <w:rPr>
                <w:color w:val="000000"/>
                <w:sz w:val="20"/>
                <w:szCs w:val="20"/>
              </w:rPr>
              <w:t>57,79</w:t>
            </w:r>
          </w:p>
        </w:tc>
        <w:tc>
          <w:tcPr>
            <w:tcW w:w="2693" w:type="dxa"/>
            <w:vAlign w:val="center"/>
          </w:tcPr>
          <w:p w:rsidR="00CD522D" w:rsidRPr="001A0C0B" w:rsidRDefault="00CD522D" w:rsidP="00CD522D">
            <w:pPr>
              <w:rPr>
                <w:color w:val="000000"/>
                <w:sz w:val="20"/>
                <w:szCs w:val="20"/>
              </w:rPr>
            </w:pPr>
            <w:r w:rsidRPr="001A0C0B">
              <w:rPr>
                <w:color w:val="000000"/>
                <w:sz w:val="20"/>
                <w:szCs w:val="20"/>
              </w:rPr>
              <w:t>1124,3</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Установленная  мощность котел</w:t>
            </w:r>
            <w:r w:rsidRPr="005D1298">
              <w:rPr>
                <w:sz w:val="20"/>
                <w:szCs w:val="20"/>
              </w:rPr>
              <w:t>ь</w:t>
            </w:r>
            <w:r w:rsidRPr="005D1298">
              <w:rPr>
                <w:sz w:val="20"/>
                <w:szCs w:val="20"/>
              </w:rPr>
              <w:t>ной</w:t>
            </w:r>
          </w:p>
        </w:tc>
        <w:tc>
          <w:tcPr>
            <w:tcW w:w="2835" w:type="dxa"/>
            <w:vAlign w:val="center"/>
          </w:tcPr>
          <w:p w:rsidR="00CD522D" w:rsidRPr="001A0C0B" w:rsidRDefault="00CD522D" w:rsidP="00CD522D">
            <w:pPr>
              <w:rPr>
                <w:color w:val="000000"/>
                <w:sz w:val="20"/>
                <w:szCs w:val="20"/>
              </w:rPr>
            </w:pPr>
            <w:r w:rsidRPr="001A0C0B">
              <w:rPr>
                <w:color w:val="000000"/>
                <w:sz w:val="20"/>
                <w:szCs w:val="20"/>
              </w:rPr>
              <w:t>0,34</w:t>
            </w:r>
          </w:p>
        </w:tc>
        <w:tc>
          <w:tcPr>
            <w:tcW w:w="2693" w:type="dxa"/>
            <w:vAlign w:val="center"/>
          </w:tcPr>
          <w:p w:rsidR="00CD522D" w:rsidRPr="001A0C0B" w:rsidRDefault="00CD522D" w:rsidP="00CD522D">
            <w:pPr>
              <w:rPr>
                <w:color w:val="000000"/>
                <w:sz w:val="20"/>
                <w:szCs w:val="20"/>
              </w:rPr>
            </w:pPr>
            <w:r w:rsidRPr="001A0C0B">
              <w:rPr>
                <w:color w:val="000000"/>
                <w:sz w:val="20"/>
                <w:szCs w:val="20"/>
              </w:rPr>
              <w:t>4,13</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Реальная мощность котлов (режимные</w:t>
            </w:r>
          </w:p>
          <w:p w:rsidR="00CD522D" w:rsidRPr="005D1298" w:rsidRDefault="00CD522D" w:rsidP="00CD522D">
            <w:pPr>
              <w:pStyle w:val="aff4"/>
              <w:rPr>
                <w:sz w:val="20"/>
                <w:szCs w:val="20"/>
              </w:rPr>
            </w:pPr>
            <w:r w:rsidRPr="005D1298">
              <w:rPr>
                <w:sz w:val="20"/>
                <w:szCs w:val="20"/>
              </w:rPr>
              <w:t>карты)</w:t>
            </w:r>
          </w:p>
        </w:tc>
        <w:tc>
          <w:tcPr>
            <w:tcW w:w="2835" w:type="dxa"/>
            <w:vAlign w:val="center"/>
          </w:tcPr>
          <w:p w:rsidR="00CD522D" w:rsidRPr="001A0C0B" w:rsidRDefault="00CD522D" w:rsidP="00CD522D">
            <w:pPr>
              <w:rPr>
                <w:color w:val="000000"/>
                <w:sz w:val="20"/>
                <w:szCs w:val="20"/>
              </w:rPr>
            </w:pPr>
            <w:r w:rsidRPr="001A0C0B">
              <w:rPr>
                <w:color w:val="000000"/>
                <w:sz w:val="20"/>
                <w:szCs w:val="20"/>
              </w:rPr>
              <w:t>0,34</w:t>
            </w:r>
          </w:p>
        </w:tc>
        <w:tc>
          <w:tcPr>
            <w:tcW w:w="2693" w:type="dxa"/>
            <w:vAlign w:val="center"/>
          </w:tcPr>
          <w:p w:rsidR="00CD522D" w:rsidRPr="001A0C0B" w:rsidRDefault="00CD522D" w:rsidP="00CD522D">
            <w:pPr>
              <w:rPr>
                <w:color w:val="000000"/>
                <w:sz w:val="20"/>
                <w:szCs w:val="20"/>
              </w:rPr>
            </w:pPr>
            <w:r w:rsidRPr="001A0C0B">
              <w:rPr>
                <w:color w:val="000000"/>
                <w:sz w:val="20"/>
                <w:szCs w:val="20"/>
              </w:rPr>
              <w:t>4,13</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Схема котельной (одно/двух конту</w:t>
            </w:r>
            <w:r w:rsidRPr="005D1298">
              <w:rPr>
                <w:sz w:val="20"/>
                <w:szCs w:val="20"/>
              </w:rPr>
              <w:t>р</w:t>
            </w:r>
            <w:r w:rsidRPr="005D1298">
              <w:rPr>
                <w:sz w:val="20"/>
                <w:szCs w:val="20"/>
              </w:rPr>
              <w:t>ная)</w:t>
            </w:r>
          </w:p>
        </w:tc>
        <w:tc>
          <w:tcPr>
            <w:tcW w:w="2835" w:type="dxa"/>
            <w:vAlign w:val="center"/>
          </w:tcPr>
          <w:p w:rsidR="00CD522D" w:rsidRPr="001A0C0B" w:rsidRDefault="00CD522D" w:rsidP="00CD522D">
            <w:pPr>
              <w:rPr>
                <w:color w:val="000000"/>
                <w:sz w:val="20"/>
                <w:szCs w:val="20"/>
              </w:rPr>
            </w:pPr>
            <w:r w:rsidRPr="001A0C0B">
              <w:rPr>
                <w:color w:val="000000"/>
                <w:sz w:val="20"/>
                <w:szCs w:val="20"/>
              </w:rPr>
              <w:t>двухконтурная</w:t>
            </w:r>
          </w:p>
        </w:tc>
        <w:tc>
          <w:tcPr>
            <w:tcW w:w="2693" w:type="dxa"/>
            <w:vAlign w:val="center"/>
          </w:tcPr>
          <w:p w:rsidR="00CD522D" w:rsidRPr="001A0C0B" w:rsidRDefault="00CD522D" w:rsidP="00CD522D">
            <w:pPr>
              <w:rPr>
                <w:color w:val="000000"/>
                <w:sz w:val="20"/>
                <w:szCs w:val="20"/>
              </w:rPr>
            </w:pPr>
            <w:r w:rsidRPr="001A0C0B">
              <w:rPr>
                <w:color w:val="000000"/>
                <w:sz w:val="20"/>
                <w:szCs w:val="20"/>
              </w:rPr>
              <w:t>двухконтурная</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Режим работы котельной (отопл</w:t>
            </w:r>
            <w:r w:rsidRPr="005D1298">
              <w:rPr>
                <w:sz w:val="20"/>
                <w:szCs w:val="20"/>
              </w:rPr>
              <w:t>е</w:t>
            </w:r>
            <w:r w:rsidRPr="005D1298">
              <w:rPr>
                <w:sz w:val="20"/>
                <w:szCs w:val="20"/>
              </w:rPr>
              <w:t>ние/ГВС)</w:t>
            </w:r>
          </w:p>
        </w:tc>
        <w:tc>
          <w:tcPr>
            <w:tcW w:w="2835" w:type="dxa"/>
            <w:vAlign w:val="center"/>
          </w:tcPr>
          <w:p w:rsidR="00CD522D" w:rsidRPr="001A0C0B" w:rsidRDefault="00CD522D" w:rsidP="00CD522D">
            <w:pPr>
              <w:rPr>
                <w:color w:val="000000"/>
                <w:sz w:val="20"/>
                <w:szCs w:val="20"/>
              </w:rPr>
            </w:pPr>
            <w:r w:rsidRPr="001A0C0B">
              <w:rPr>
                <w:color w:val="000000"/>
                <w:sz w:val="20"/>
                <w:szCs w:val="20"/>
              </w:rPr>
              <w:t>отопление</w:t>
            </w:r>
          </w:p>
        </w:tc>
        <w:tc>
          <w:tcPr>
            <w:tcW w:w="2693" w:type="dxa"/>
            <w:vAlign w:val="center"/>
          </w:tcPr>
          <w:p w:rsidR="00CD522D" w:rsidRPr="001A0C0B" w:rsidRDefault="00CD522D" w:rsidP="00CD522D">
            <w:pPr>
              <w:rPr>
                <w:color w:val="000000"/>
                <w:sz w:val="20"/>
                <w:szCs w:val="20"/>
              </w:rPr>
            </w:pPr>
            <w:r w:rsidRPr="001A0C0B">
              <w:rPr>
                <w:color w:val="000000"/>
                <w:sz w:val="20"/>
                <w:szCs w:val="20"/>
              </w:rPr>
              <w:t>отопление</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Здание (характерист</w:t>
            </w:r>
            <w:r w:rsidRPr="005D1298">
              <w:rPr>
                <w:sz w:val="20"/>
                <w:szCs w:val="20"/>
              </w:rPr>
              <w:t>и</w:t>
            </w:r>
            <w:r w:rsidRPr="005D1298">
              <w:rPr>
                <w:sz w:val="20"/>
                <w:szCs w:val="20"/>
              </w:rPr>
              <w:t>ки)</w:t>
            </w:r>
          </w:p>
        </w:tc>
        <w:tc>
          <w:tcPr>
            <w:tcW w:w="2835" w:type="dxa"/>
            <w:vAlign w:val="center"/>
          </w:tcPr>
          <w:p w:rsidR="00CD522D" w:rsidRPr="001A0C0B" w:rsidRDefault="00CD522D" w:rsidP="00CD522D">
            <w:pPr>
              <w:rPr>
                <w:color w:val="000000"/>
                <w:sz w:val="20"/>
                <w:szCs w:val="20"/>
              </w:rPr>
            </w:pPr>
            <w:r w:rsidRPr="001A0C0B">
              <w:rPr>
                <w:color w:val="000000"/>
                <w:sz w:val="20"/>
                <w:szCs w:val="20"/>
              </w:rPr>
              <w:t>модульная</w:t>
            </w:r>
          </w:p>
        </w:tc>
        <w:tc>
          <w:tcPr>
            <w:tcW w:w="2693" w:type="dxa"/>
            <w:vAlign w:val="center"/>
          </w:tcPr>
          <w:p w:rsidR="00CD522D" w:rsidRPr="001A0C0B" w:rsidRDefault="00CD522D" w:rsidP="00CD522D">
            <w:pPr>
              <w:rPr>
                <w:color w:val="000000"/>
                <w:sz w:val="20"/>
                <w:szCs w:val="20"/>
              </w:rPr>
            </w:pPr>
            <w:r w:rsidRPr="001A0C0B">
              <w:rPr>
                <w:color w:val="000000"/>
                <w:sz w:val="20"/>
                <w:szCs w:val="20"/>
              </w:rPr>
              <w:t>22х9х4,2 м</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Труба дымовая (характерист</w:t>
            </w:r>
            <w:r w:rsidRPr="005D1298">
              <w:rPr>
                <w:sz w:val="20"/>
                <w:szCs w:val="20"/>
              </w:rPr>
              <w:t>и</w:t>
            </w:r>
            <w:r w:rsidRPr="005D1298">
              <w:rPr>
                <w:sz w:val="20"/>
                <w:szCs w:val="20"/>
              </w:rPr>
              <w:t>ки)</w:t>
            </w:r>
          </w:p>
        </w:tc>
        <w:tc>
          <w:tcPr>
            <w:tcW w:w="2835" w:type="dxa"/>
            <w:vAlign w:val="center"/>
          </w:tcPr>
          <w:p w:rsidR="00CD522D" w:rsidRPr="001A0C0B" w:rsidRDefault="00CD522D" w:rsidP="00CD522D">
            <w:pPr>
              <w:rPr>
                <w:color w:val="000000"/>
                <w:sz w:val="20"/>
                <w:szCs w:val="20"/>
              </w:rPr>
            </w:pPr>
            <w:r w:rsidRPr="001A0C0B">
              <w:rPr>
                <w:color w:val="000000"/>
                <w:sz w:val="20"/>
                <w:szCs w:val="20"/>
              </w:rPr>
              <w:t>2шт., Н-7м, Д-250 мм</w:t>
            </w:r>
          </w:p>
        </w:tc>
        <w:tc>
          <w:tcPr>
            <w:tcW w:w="2693" w:type="dxa"/>
            <w:vAlign w:val="center"/>
          </w:tcPr>
          <w:p w:rsidR="00CD522D" w:rsidRPr="001A0C0B" w:rsidRDefault="00CD522D" w:rsidP="00CD522D">
            <w:pPr>
              <w:rPr>
                <w:color w:val="000000"/>
                <w:sz w:val="20"/>
                <w:szCs w:val="20"/>
              </w:rPr>
            </w:pPr>
            <w:r w:rsidRPr="001A0C0B">
              <w:rPr>
                <w:color w:val="000000"/>
                <w:sz w:val="20"/>
                <w:szCs w:val="20"/>
              </w:rPr>
              <w:t>3 шт. Н-16м, Д - 550 мм</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Топливо основное</w:t>
            </w:r>
          </w:p>
        </w:tc>
        <w:tc>
          <w:tcPr>
            <w:tcW w:w="2835" w:type="dxa"/>
            <w:vAlign w:val="center"/>
          </w:tcPr>
          <w:p w:rsidR="00CD522D" w:rsidRPr="001A0C0B" w:rsidRDefault="00CD522D" w:rsidP="00CD522D">
            <w:pPr>
              <w:rPr>
                <w:color w:val="000000"/>
                <w:sz w:val="20"/>
                <w:szCs w:val="20"/>
              </w:rPr>
            </w:pPr>
            <w:r w:rsidRPr="001A0C0B">
              <w:rPr>
                <w:color w:val="000000"/>
                <w:sz w:val="20"/>
                <w:szCs w:val="20"/>
              </w:rPr>
              <w:t>газ природный</w:t>
            </w:r>
          </w:p>
        </w:tc>
        <w:tc>
          <w:tcPr>
            <w:tcW w:w="2693" w:type="dxa"/>
            <w:vAlign w:val="center"/>
          </w:tcPr>
          <w:p w:rsidR="00CD522D" w:rsidRPr="001A0C0B" w:rsidRDefault="00CD522D" w:rsidP="00CD522D">
            <w:pPr>
              <w:rPr>
                <w:color w:val="000000"/>
                <w:sz w:val="20"/>
                <w:szCs w:val="20"/>
              </w:rPr>
            </w:pPr>
            <w:r w:rsidRPr="001A0C0B">
              <w:rPr>
                <w:color w:val="000000"/>
                <w:sz w:val="20"/>
                <w:szCs w:val="20"/>
              </w:rPr>
              <w:t>газ природный</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Топливо резервное (авари</w:t>
            </w:r>
            <w:r w:rsidRPr="005D1298">
              <w:rPr>
                <w:sz w:val="20"/>
                <w:szCs w:val="20"/>
              </w:rPr>
              <w:t>й</w:t>
            </w:r>
            <w:r w:rsidRPr="005D1298">
              <w:rPr>
                <w:sz w:val="20"/>
                <w:szCs w:val="20"/>
              </w:rPr>
              <w:t>ное)</w:t>
            </w:r>
          </w:p>
        </w:tc>
        <w:tc>
          <w:tcPr>
            <w:tcW w:w="2835" w:type="dxa"/>
            <w:vAlign w:val="center"/>
          </w:tcPr>
          <w:p w:rsidR="00CD522D" w:rsidRPr="001A0C0B" w:rsidRDefault="00CD522D" w:rsidP="00CD522D">
            <w:pPr>
              <w:rPr>
                <w:color w:val="000000"/>
                <w:sz w:val="20"/>
                <w:szCs w:val="20"/>
              </w:rPr>
            </w:pPr>
            <w:r w:rsidRPr="001A0C0B">
              <w:rPr>
                <w:color w:val="000000"/>
                <w:sz w:val="20"/>
                <w:szCs w:val="20"/>
              </w:rPr>
              <w:t>-</w:t>
            </w:r>
          </w:p>
        </w:tc>
        <w:tc>
          <w:tcPr>
            <w:tcW w:w="2693" w:type="dxa"/>
            <w:vAlign w:val="center"/>
          </w:tcPr>
          <w:p w:rsidR="00CD522D" w:rsidRPr="001A0C0B" w:rsidRDefault="00CD522D" w:rsidP="00CD522D">
            <w:pPr>
              <w:rPr>
                <w:color w:val="000000"/>
                <w:sz w:val="20"/>
                <w:szCs w:val="20"/>
              </w:rPr>
            </w:pPr>
            <w:r w:rsidRPr="001A0C0B">
              <w:rPr>
                <w:color w:val="000000"/>
                <w:sz w:val="20"/>
                <w:szCs w:val="20"/>
              </w:rPr>
              <w:t>-</w:t>
            </w:r>
          </w:p>
        </w:tc>
      </w:tr>
      <w:tr w:rsidR="00CD522D" w:rsidRPr="005D1298" w:rsidTr="00CD522D">
        <w:tc>
          <w:tcPr>
            <w:tcW w:w="4219" w:type="dxa"/>
            <w:vAlign w:val="center"/>
          </w:tcPr>
          <w:p w:rsidR="00CD522D" w:rsidRPr="005D1298" w:rsidRDefault="00CD522D" w:rsidP="00CD522D">
            <w:pPr>
              <w:pStyle w:val="aff4"/>
              <w:rPr>
                <w:b/>
                <w:bCs/>
                <w:sz w:val="20"/>
                <w:szCs w:val="20"/>
              </w:rPr>
            </w:pPr>
            <w:r w:rsidRPr="005D1298">
              <w:rPr>
                <w:b/>
                <w:bCs/>
                <w:sz w:val="20"/>
                <w:szCs w:val="20"/>
              </w:rPr>
              <w:t>Основное оборудов</w:t>
            </w:r>
            <w:r w:rsidRPr="005D1298">
              <w:rPr>
                <w:b/>
                <w:bCs/>
                <w:sz w:val="20"/>
                <w:szCs w:val="20"/>
              </w:rPr>
              <w:t>а</w:t>
            </w:r>
            <w:r w:rsidRPr="005D1298">
              <w:rPr>
                <w:b/>
                <w:bCs/>
                <w:sz w:val="20"/>
                <w:szCs w:val="20"/>
              </w:rPr>
              <w:t>ние</w:t>
            </w:r>
          </w:p>
        </w:tc>
        <w:tc>
          <w:tcPr>
            <w:tcW w:w="2835" w:type="dxa"/>
            <w:vAlign w:val="center"/>
          </w:tcPr>
          <w:p w:rsidR="00CD522D" w:rsidRPr="001A0C0B" w:rsidRDefault="00CD522D" w:rsidP="00CD522D">
            <w:pPr>
              <w:rPr>
                <w:color w:val="000000"/>
                <w:sz w:val="20"/>
                <w:szCs w:val="20"/>
              </w:rPr>
            </w:pPr>
            <w:r w:rsidRPr="001A0C0B">
              <w:rPr>
                <w:color w:val="000000"/>
                <w:sz w:val="20"/>
                <w:szCs w:val="20"/>
              </w:rPr>
              <w:t> </w:t>
            </w:r>
          </w:p>
        </w:tc>
        <w:tc>
          <w:tcPr>
            <w:tcW w:w="2693" w:type="dxa"/>
            <w:vAlign w:val="center"/>
          </w:tcPr>
          <w:p w:rsidR="00CD522D" w:rsidRPr="001A0C0B" w:rsidRDefault="00CD522D" w:rsidP="00CD522D">
            <w:pPr>
              <w:rPr>
                <w:color w:val="000000"/>
                <w:sz w:val="20"/>
                <w:szCs w:val="20"/>
              </w:rPr>
            </w:pPr>
            <w:r w:rsidRPr="001A0C0B">
              <w:rPr>
                <w:color w:val="000000"/>
                <w:sz w:val="20"/>
                <w:szCs w:val="20"/>
              </w:rPr>
              <w:t> </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тип и количество котлов</w:t>
            </w:r>
          </w:p>
        </w:tc>
        <w:tc>
          <w:tcPr>
            <w:tcW w:w="2835" w:type="dxa"/>
            <w:vAlign w:val="center"/>
          </w:tcPr>
          <w:p w:rsidR="00CD522D" w:rsidRPr="001A0C0B" w:rsidRDefault="00CD522D" w:rsidP="00CD522D">
            <w:pPr>
              <w:rPr>
                <w:color w:val="000000"/>
                <w:sz w:val="20"/>
                <w:szCs w:val="20"/>
              </w:rPr>
            </w:pPr>
            <w:r w:rsidRPr="001A0C0B">
              <w:rPr>
                <w:color w:val="000000"/>
                <w:sz w:val="20"/>
                <w:szCs w:val="20"/>
              </w:rPr>
              <w:t>Protherm Bison NO 200 - 2шт.</w:t>
            </w:r>
          </w:p>
        </w:tc>
        <w:tc>
          <w:tcPr>
            <w:tcW w:w="2693" w:type="dxa"/>
            <w:vAlign w:val="center"/>
          </w:tcPr>
          <w:p w:rsidR="00CD522D" w:rsidRPr="001A0C0B" w:rsidRDefault="00CD522D" w:rsidP="00CD522D">
            <w:pPr>
              <w:rPr>
                <w:color w:val="000000"/>
                <w:sz w:val="20"/>
                <w:szCs w:val="20"/>
              </w:rPr>
            </w:pPr>
            <w:r w:rsidRPr="001A0C0B">
              <w:rPr>
                <w:color w:val="000000"/>
                <w:sz w:val="20"/>
                <w:szCs w:val="20"/>
              </w:rPr>
              <w:t>Protherm Bison NO 1600 - 3 шт.</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Тип и количество горелочных ус</w:t>
            </w:r>
            <w:r w:rsidRPr="005D1298">
              <w:rPr>
                <w:sz w:val="20"/>
                <w:szCs w:val="20"/>
              </w:rPr>
              <w:t>т</w:t>
            </w:r>
            <w:r w:rsidRPr="005D1298">
              <w:rPr>
                <w:sz w:val="20"/>
                <w:szCs w:val="20"/>
              </w:rPr>
              <w:t>ройств</w:t>
            </w:r>
          </w:p>
        </w:tc>
        <w:tc>
          <w:tcPr>
            <w:tcW w:w="2835" w:type="dxa"/>
            <w:vAlign w:val="center"/>
          </w:tcPr>
          <w:p w:rsidR="00CD522D" w:rsidRPr="001A0C0B" w:rsidRDefault="00CD522D" w:rsidP="00CD522D">
            <w:pPr>
              <w:rPr>
                <w:color w:val="000000"/>
                <w:sz w:val="20"/>
                <w:szCs w:val="20"/>
              </w:rPr>
            </w:pPr>
            <w:r w:rsidRPr="001A0C0B">
              <w:rPr>
                <w:color w:val="000000"/>
                <w:sz w:val="20"/>
                <w:szCs w:val="20"/>
              </w:rPr>
              <w:t>Gamma Gas</w:t>
            </w:r>
          </w:p>
        </w:tc>
        <w:tc>
          <w:tcPr>
            <w:tcW w:w="2693" w:type="dxa"/>
            <w:vAlign w:val="center"/>
          </w:tcPr>
          <w:p w:rsidR="00CD522D" w:rsidRPr="001A0C0B" w:rsidRDefault="00CD522D" w:rsidP="00CD522D">
            <w:pPr>
              <w:rPr>
                <w:color w:val="000000"/>
                <w:sz w:val="20"/>
                <w:szCs w:val="20"/>
              </w:rPr>
            </w:pPr>
            <w:r w:rsidRPr="001A0C0B">
              <w:rPr>
                <w:color w:val="000000"/>
                <w:sz w:val="20"/>
                <w:szCs w:val="20"/>
              </w:rPr>
              <w:t>Gamma Gas</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Дымосос</w:t>
            </w:r>
          </w:p>
        </w:tc>
        <w:tc>
          <w:tcPr>
            <w:tcW w:w="2835" w:type="dxa"/>
            <w:vAlign w:val="center"/>
          </w:tcPr>
          <w:p w:rsidR="00CD522D" w:rsidRPr="001A0C0B" w:rsidRDefault="00CD522D" w:rsidP="00CD522D">
            <w:pPr>
              <w:rPr>
                <w:color w:val="000000"/>
                <w:sz w:val="20"/>
                <w:szCs w:val="20"/>
              </w:rPr>
            </w:pPr>
            <w:r w:rsidRPr="001A0C0B">
              <w:rPr>
                <w:color w:val="000000"/>
                <w:sz w:val="20"/>
                <w:szCs w:val="20"/>
              </w:rPr>
              <w:t>-</w:t>
            </w:r>
          </w:p>
        </w:tc>
        <w:tc>
          <w:tcPr>
            <w:tcW w:w="2693" w:type="dxa"/>
            <w:vAlign w:val="center"/>
          </w:tcPr>
          <w:p w:rsidR="00CD522D" w:rsidRPr="001A0C0B" w:rsidRDefault="00CD522D" w:rsidP="00CD522D">
            <w:pPr>
              <w:rPr>
                <w:color w:val="000000"/>
                <w:sz w:val="20"/>
                <w:szCs w:val="20"/>
              </w:rPr>
            </w:pPr>
            <w:r w:rsidRPr="001A0C0B">
              <w:rPr>
                <w:color w:val="000000"/>
                <w:sz w:val="20"/>
                <w:szCs w:val="20"/>
              </w:rPr>
              <w:t>-</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Вентилятор</w:t>
            </w:r>
          </w:p>
        </w:tc>
        <w:tc>
          <w:tcPr>
            <w:tcW w:w="2835" w:type="dxa"/>
            <w:vAlign w:val="center"/>
          </w:tcPr>
          <w:p w:rsidR="00CD522D" w:rsidRPr="001A0C0B" w:rsidRDefault="00CD522D" w:rsidP="00CD522D">
            <w:pPr>
              <w:rPr>
                <w:color w:val="000000"/>
                <w:sz w:val="20"/>
                <w:szCs w:val="20"/>
              </w:rPr>
            </w:pPr>
            <w:r w:rsidRPr="001A0C0B">
              <w:rPr>
                <w:color w:val="000000"/>
                <w:sz w:val="20"/>
                <w:szCs w:val="20"/>
              </w:rPr>
              <w:t>-</w:t>
            </w:r>
          </w:p>
        </w:tc>
        <w:tc>
          <w:tcPr>
            <w:tcW w:w="2693" w:type="dxa"/>
            <w:vAlign w:val="center"/>
          </w:tcPr>
          <w:p w:rsidR="00CD522D" w:rsidRPr="001A0C0B" w:rsidRDefault="00CD522D" w:rsidP="00CD522D">
            <w:pPr>
              <w:rPr>
                <w:color w:val="000000"/>
                <w:sz w:val="20"/>
                <w:szCs w:val="20"/>
              </w:rPr>
            </w:pPr>
            <w:r w:rsidRPr="001A0C0B">
              <w:rPr>
                <w:color w:val="000000"/>
                <w:sz w:val="20"/>
                <w:szCs w:val="20"/>
              </w:rPr>
              <w:t>-</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Блок управления котлом (КИП)</w:t>
            </w:r>
          </w:p>
        </w:tc>
        <w:tc>
          <w:tcPr>
            <w:tcW w:w="2835" w:type="dxa"/>
            <w:vAlign w:val="center"/>
          </w:tcPr>
          <w:p w:rsidR="00CD522D" w:rsidRPr="001A0C0B" w:rsidRDefault="00CD522D" w:rsidP="00CD522D">
            <w:pPr>
              <w:rPr>
                <w:color w:val="000000"/>
                <w:sz w:val="20"/>
                <w:szCs w:val="20"/>
              </w:rPr>
            </w:pPr>
            <w:r w:rsidRPr="001A0C0B">
              <w:rPr>
                <w:color w:val="000000"/>
                <w:sz w:val="20"/>
                <w:szCs w:val="20"/>
              </w:rPr>
              <w:t>в комплекте с котлом</w:t>
            </w:r>
          </w:p>
        </w:tc>
        <w:tc>
          <w:tcPr>
            <w:tcW w:w="2693" w:type="dxa"/>
            <w:vAlign w:val="center"/>
          </w:tcPr>
          <w:p w:rsidR="00CD522D" w:rsidRPr="001A0C0B" w:rsidRDefault="00CD522D" w:rsidP="00CD522D">
            <w:pPr>
              <w:rPr>
                <w:color w:val="000000"/>
                <w:sz w:val="20"/>
                <w:szCs w:val="20"/>
              </w:rPr>
            </w:pPr>
            <w:r w:rsidRPr="001A0C0B">
              <w:rPr>
                <w:color w:val="000000"/>
                <w:sz w:val="20"/>
                <w:szCs w:val="20"/>
              </w:rPr>
              <w:t>в комплекте с котлом</w:t>
            </w:r>
          </w:p>
        </w:tc>
      </w:tr>
      <w:tr w:rsidR="00CD522D" w:rsidRPr="005D1298" w:rsidTr="00CD522D">
        <w:tc>
          <w:tcPr>
            <w:tcW w:w="4219" w:type="dxa"/>
            <w:vAlign w:val="center"/>
          </w:tcPr>
          <w:p w:rsidR="00CD522D" w:rsidRPr="005D1298" w:rsidRDefault="00CD522D" w:rsidP="00CD522D">
            <w:pPr>
              <w:pStyle w:val="aff4"/>
              <w:rPr>
                <w:b/>
                <w:bCs/>
                <w:sz w:val="20"/>
                <w:szCs w:val="20"/>
              </w:rPr>
            </w:pPr>
            <w:r w:rsidRPr="005D1298">
              <w:rPr>
                <w:b/>
                <w:bCs/>
                <w:sz w:val="20"/>
                <w:szCs w:val="20"/>
              </w:rPr>
              <w:t>Вспомогательное оборудов</w:t>
            </w:r>
            <w:r w:rsidRPr="005D1298">
              <w:rPr>
                <w:b/>
                <w:bCs/>
                <w:sz w:val="20"/>
                <w:szCs w:val="20"/>
              </w:rPr>
              <w:t>а</w:t>
            </w:r>
            <w:r w:rsidRPr="005D1298">
              <w:rPr>
                <w:b/>
                <w:bCs/>
                <w:sz w:val="20"/>
                <w:szCs w:val="20"/>
              </w:rPr>
              <w:t>ние</w:t>
            </w:r>
          </w:p>
        </w:tc>
        <w:tc>
          <w:tcPr>
            <w:tcW w:w="2835" w:type="dxa"/>
            <w:vAlign w:val="center"/>
          </w:tcPr>
          <w:p w:rsidR="00CD522D" w:rsidRPr="001A0C0B" w:rsidRDefault="00CD522D" w:rsidP="00CD522D">
            <w:pPr>
              <w:rPr>
                <w:color w:val="000000"/>
                <w:sz w:val="20"/>
                <w:szCs w:val="20"/>
              </w:rPr>
            </w:pPr>
            <w:r w:rsidRPr="001A0C0B">
              <w:rPr>
                <w:color w:val="000000"/>
                <w:sz w:val="20"/>
                <w:szCs w:val="20"/>
              </w:rPr>
              <w:t> </w:t>
            </w:r>
          </w:p>
        </w:tc>
        <w:tc>
          <w:tcPr>
            <w:tcW w:w="2693" w:type="dxa"/>
            <w:vAlign w:val="center"/>
          </w:tcPr>
          <w:p w:rsidR="00CD522D" w:rsidRPr="001A0C0B" w:rsidRDefault="00CD522D" w:rsidP="00CD522D">
            <w:pPr>
              <w:rPr>
                <w:color w:val="000000"/>
                <w:sz w:val="20"/>
                <w:szCs w:val="20"/>
              </w:rPr>
            </w:pPr>
            <w:r w:rsidRPr="001A0C0B">
              <w:rPr>
                <w:color w:val="000000"/>
                <w:sz w:val="20"/>
                <w:szCs w:val="20"/>
              </w:rPr>
              <w:t> </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Теплообменники сетевые, тип и количес</w:t>
            </w:r>
            <w:r w:rsidRPr="005D1298">
              <w:rPr>
                <w:sz w:val="20"/>
                <w:szCs w:val="20"/>
              </w:rPr>
              <w:t>т</w:t>
            </w:r>
            <w:r w:rsidRPr="005D1298">
              <w:rPr>
                <w:sz w:val="20"/>
                <w:szCs w:val="20"/>
              </w:rPr>
              <w:t>во</w:t>
            </w:r>
          </w:p>
        </w:tc>
        <w:tc>
          <w:tcPr>
            <w:tcW w:w="2835" w:type="dxa"/>
            <w:vAlign w:val="center"/>
          </w:tcPr>
          <w:p w:rsidR="00CD522D" w:rsidRPr="001A0C0B" w:rsidRDefault="00CD522D" w:rsidP="00CD522D">
            <w:pPr>
              <w:rPr>
                <w:color w:val="000000"/>
                <w:sz w:val="20"/>
                <w:szCs w:val="20"/>
              </w:rPr>
            </w:pPr>
            <w:r w:rsidRPr="001A0C0B">
              <w:rPr>
                <w:color w:val="000000"/>
                <w:sz w:val="20"/>
                <w:szCs w:val="20"/>
              </w:rPr>
              <w:t>Ридан - 2 шт.</w:t>
            </w:r>
          </w:p>
        </w:tc>
        <w:tc>
          <w:tcPr>
            <w:tcW w:w="2693" w:type="dxa"/>
            <w:vAlign w:val="center"/>
          </w:tcPr>
          <w:p w:rsidR="00CD522D" w:rsidRPr="001A0C0B" w:rsidRDefault="00CD522D" w:rsidP="00CD522D">
            <w:pPr>
              <w:rPr>
                <w:color w:val="000000"/>
                <w:sz w:val="20"/>
                <w:szCs w:val="20"/>
              </w:rPr>
            </w:pPr>
            <w:r w:rsidRPr="001A0C0B">
              <w:rPr>
                <w:color w:val="000000"/>
                <w:sz w:val="20"/>
                <w:szCs w:val="20"/>
              </w:rPr>
              <w:t>Ридан - 2 шт.</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Теплообменники подпиточные (с</w:t>
            </w:r>
            <w:r w:rsidRPr="005D1298">
              <w:rPr>
                <w:sz w:val="20"/>
                <w:szCs w:val="20"/>
              </w:rPr>
              <w:t>ы</w:t>
            </w:r>
            <w:r w:rsidRPr="005D1298">
              <w:rPr>
                <w:sz w:val="20"/>
                <w:szCs w:val="20"/>
              </w:rPr>
              <w:t>рой) воды, тип и количество</w:t>
            </w:r>
          </w:p>
        </w:tc>
        <w:tc>
          <w:tcPr>
            <w:tcW w:w="2835" w:type="dxa"/>
            <w:vAlign w:val="center"/>
          </w:tcPr>
          <w:p w:rsidR="00CD522D" w:rsidRPr="001A0C0B" w:rsidRDefault="00CD522D" w:rsidP="00CD522D">
            <w:pPr>
              <w:rPr>
                <w:color w:val="000000"/>
                <w:sz w:val="20"/>
                <w:szCs w:val="20"/>
              </w:rPr>
            </w:pPr>
            <w:r w:rsidRPr="001A0C0B">
              <w:rPr>
                <w:color w:val="000000"/>
                <w:sz w:val="20"/>
                <w:szCs w:val="20"/>
              </w:rPr>
              <w:t>-</w:t>
            </w:r>
          </w:p>
        </w:tc>
        <w:tc>
          <w:tcPr>
            <w:tcW w:w="2693" w:type="dxa"/>
            <w:vAlign w:val="center"/>
          </w:tcPr>
          <w:p w:rsidR="00CD522D" w:rsidRPr="001A0C0B" w:rsidRDefault="00CD522D" w:rsidP="00CD522D">
            <w:pPr>
              <w:rPr>
                <w:color w:val="000000"/>
                <w:sz w:val="20"/>
                <w:szCs w:val="20"/>
              </w:rPr>
            </w:pPr>
            <w:r w:rsidRPr="001A0C0B">
              <w:rPr>
                <w:color w:val="000000"/>
                <w:sz w:val="20"/>
                <w:szCs w:val="20"/>
              </w:rPr>
              <w:t>-</w:t>
            </w:r>
          </w:p>
        </w:tc>
      </w:tr>
      <w:tr w:rsidR="00CD522D" w:rsidRPr="001A0C0B" w:rsidTr="00CD522D">
        <w:tc>
          <w:tcPr>
            <w:tcW w:w="4219" w:type="dxa"/>
            <w:vAlign w:val="center"/>
          </w:tcPr>
          <w:p w:rsidR="00CD522D" w:rsidRPr="005D1298" w:rsidRDefault="00CD522D" w:rsidP="00CD522D">
            <w:pPr>
              <w:pStyle w:val="aff4"/>
              <w:rPr>
                <w:sz w:val="20"/>
                <w:szCs w:val="20"/>
              </w:rPr>
            </w:pPr>
            <w:r w:rsidRPr="005D1298">
              <w:rPr>
                <w:sz w:val="20"/>
                <w:szCs w:val="20"/>
              </w:rPr>
              <w:t>Тип и количество циркуляционных насосов внутреннего контура</w:t>
            </w:r>
          </w:p>
        </w:tc>
        <w:tc>
          <w:tcPr>
            <w:tcW w:w="2835" w:type="dxa"/>
            <w:vAlign w:val="center"/>
          </w:tcPr>
          <w:p w:rsidR="00CD522D" w:rsidRPr="001A0C0B" w:rsidRDefault="00CD522D" w:rsidP="00CD522D">
            <w:pPr>
              <w:rPr>
                <w:color w:val="000000"/>
                <w:sz w:val="20"/>
                <w:szCs w:val="20"/>
              </w:rPr>
            </w:pPr>
            <w:r w:rsidRPr="001A0C0B">
              <w:rPr>
                <w:color w:val="000000"/>
                <w:sz w:val="20"/>
                <w:szCs w:val="20"/>
              </w:rPr>
              <w:t>TOP-S 40/4 3~  PN - 2 шт.</w:t>
            </w:r>
          </w:p>
        </w:tc>
        <w:tc>
          <w:tcPr>
            <w:tcW w:w="2693" w:type="dxa"/>
            <w:vAlign w:val="center"/>
          </w:tcPr>
          <w:p w:rsidR="00CD522D" w:rsidRPr="001A0C0B" w:rsidRDefault="00CD522D" w:rsidP="00CD522D">
            <w:pPr>
              <w:rPr>
                <w:color w:val="000000"/>
                <w:sz w:val="20"/>
                <w:szCs w:val="20"/>
                <w:lang w:val="en-US"/>
              </w:rPr>
            </w:pPr>
            <w:r w:rsidRPr="001A0C0B">
              <w:rPr>
                <w:color w:val="000000"/>
                <w:sz w:val="20"/>
                <w:szCs w:val="20"/>
                <w:lang w:val="en-US"/>
              </w:rPr>
              <w:t>NB 65-160 A-F-A BBQE - 2</w:t>
            </w:r>
            <w:r w:rsidRPr="001A0C0B">
              <w:rPr>
                <w:color w:val="000000"/>
                <w:sz w:val="20"/>
                <w:szCs w:val="20"/>
              </w:rPr>
              <w:t>шт</w:t>
            </w:r>
            <w:r w:rsidRPr="001A0C0B">
              <w:rPr>
                <w:color w:val="000000"/>
                <w:sz w:val="20"/>
                <w:szCs w:val="20"/>
                <w:lang w:val="en-US"/>
              </w:rPr>
              <w:t>.</w:t>
            </w:r>
          </w:p>
        </w:tc>
      </w:tr>
      <w:tr w:rsidR="00CD522D" w:rsidRPr="001A0C0B" w:rsidTr="00CD522D">
        <w:tc>
          <w:tcPr>
            <w:tcW w:w="4219" w:type="dxa"/>
            <w:vAlign w:val="center"/>
          </w:tcPr>
          <w:p w:rsidR="00CD522D" w:rsidRPr="005D1298" w:rsidRDefault="00CD522D" w:rsidP="00CD522D">
            <w:pPr>
              <w:pStyle w:val="aff4"/>
              <w:rPr>
                <w:sz w:val="20"/>
                <w:szCs w:val="20"/>
              </w:rPr>
            </w:pPr>
            <w:r w:rsidRPr="005D1298">
              <w:rPr>
                <w:sz w:val="20"/>
                <w:szCs w:val="20"/>
              </w:rPr>
              <w:t>Тип и количество циркуляционных насосов внешнего ко</w:t>
            </w:r>
            <w:r w:rsidRPr="005D1298">
              <w:rPr>
                <w:sz w:val="20"/>
                <w:szCs w:val="20"/>
              </w:rPr>
              <w:t>н</w:t>
            </w:r>
            <w:r w:rsidRPr="005D1298">
              <w:rPr>
                <w:sz w:val="20"/>
                <w:szCs w:val="20"/>
              </w:rPr>
              <w:t>тура</w:t>
            </w:r>
          </w:p>
        </w:tc>
        <w:tc>
          <w:tcPr>
            <w:tcW w:w="2835" w:type="dxa"/>
            <w:vAlign w:val="center"/>
          </w:tcPr>
          <w:p w:rsidR="00CD522D" w:rsidRPr="001A0C0B" w:rsidRDefault="00CD522D" w:rsidP="00CD522D">
            <w:pPr>
              <w:rPr>
                <w:color w:val="000000"/>
                <w:sz w:val="20"/>
                <w:szCs w:val="20"/>
              </w:rPr>
            </w:pPr>
            <w:r w:rsidRPr="001A0C0B">
              <w:rPr>
                <w:color w:val="000000"/>
                <w:sz w:val="20"/>
                <w:szCs w:val="20"/>
              </w:rPr>
              <w:t>TOP-S 65/13 3~ PN - 2 шт.</w:t>
            </w:r>
          </w:p>
        </w:tc>
        <w:tc>
          <w:tcPr>
            <w:tcW w:w="2693" w:type="dxa"/>
            <w:vAlign w:val="center"/>
          </w:tcPr>
          <w:p w:rsidR="00CD522D" w:rsidRPr="001A0C0B" w:rsidRDefault="00CD522D" w:rsidP="00CD522D">
            <w:pPr>
              <w:rPr>
                <w:color w:val="000000"/>
                <w:sz w:val="20"/>
                <w:szCs w:val="20"/>
                <w:lang w:val="en-US"/>
              </w:rPr>
            </w:pPr>
            <w:r w:rsidRPr="001A0C0B">
              <w:rPr>
                <w:color w:val="000000"/>
                <w:sz w:val="20"/>
                <w:szCs w:val="20"/>
                <w:lang w:val="en-US"/>
              </w:rPr>
              <w:t xml:space="preserve">CR 64-4-2-A-F-A-E HQQE  3 </w:t>
            </w:r>
            <w:r w:rsidRPr="001A0C0B">
              <w:rPr>
                <w:color w:val="000000"/>
                <w:sz w:val="20"/>
                <w:szCs w:val="20"/>
              </w:rPr>
              <w:t>шт</w:t>
            </w:r>
            <w:r w:rsidRPr="001A0C0B">
              <w:rPr>
                <w:color w:val="000000"/>
                <w:sz w:val="20"/>
                <w:szCs w:val="20"/>
                <w:lang w:val="en-US"/>
              </w:rPr>
              <w:t>.</w:t>
            </w:r>
          </w:p>
        </w:tc>
      </w:tr>
      <w:tr w:rsidR="00CD522D" w:rsidRPr="001A0C0B" w:rsidTr="00CD522D">
        <w:tc>
          <w:tcPr>
            <w:tcW w:w="4219" w:type="dxa"/>
            <w:vAlign w:val="center"/>
          </w:tcPr>
          <w:p w:rsidR="00CD522D" w:rsidRPr="005D1298" w:rsidRDefault="00CD522D" w:rsidP="00CD522D">
            <w:pPr>
              <w:pStyle w:val="aff4"/>
              <w:rPr>
                <w:sz w:val="20"/>
                <w:szCs w:val="20"/>
              </w:rPr>
            </w:pPr>
            <w:r w:rsidRPr="005D1298">
              <w:rPr>
                <w:sz w:val="20"/>
                <w:szCs w:val="20"/>
              </w:rPr>
              <w:t>Тип и количество циркуляционных насосов подпитки внешнего контура</w:t>
            </w:r>
          </w:p>
        </w:tc>
        <w:tc>
          <w:tcPr>
            <w:tcW w:w="2835" w:type="dxa"/>
            <w:vAlign w:val="center"/>
          </w:tcPr>
          <w:p w:rsidR="00CD522D" w:rsidRPr="001A0C0B" w:rsidRDefault="00CD522D" w:rsidP="00CD522D">
            <w:pPr>
              <w:rPr>
                <w:color w:val="000000"/>
                <w:sz w:val="20"/>
                <w:szCs w:val="20"/>
              </w:rPr>
            </w:pPr>
            <w:r w:rsidRPr="001A0C0B">
              <w:rPr>
                <w:color w:val="000000"/>
                <w:sz w:val="20"/>
                <w:szCs w:val="20"/>
              </w:rPr>
              <w:t>-</w:t>
            </w:r>
          </w:p>
        </w:tc>
        <w:tc>
          <w:tcPr>
            <w:tcW w:w="2693" w:type="dxa"/>
            <w:vAlign w:val="center"/>
          </w:tcPr>
          <w:p w:rsidR="00CD522D" w:rsidRPr="001A0C0B" w:rsidRDefault="00CD522D" w:rsidP="00CD522D">
            <w:pPr>
              <w:rPr>
                <w:color w:val="000000"/>
                <w:sz w:val="20"/>
                <w:szCs w:val="20"/>
                <w:lang w:val="en-US"/>
              </w:rPr>
            </w:pPr>
            <w:r w:rsidRPr="001A0C0B">
              <w:rPr>
                <w:color w:val="000000"/>
                <w:sz w:val="20"/>
                <w:szCs w:val="20"/>
                <w:lang w:val="en-US"/>
              </w:rPr>
              <w:t>CH 12-30 A-W-A-</w:t>
            </w:r>
            <w:r w:rsidRPr="001A0C0B">
              <w:rPr>
                <w:color w:val="000000"/>
                <w:sz w:val="20"/>
                <w:szCs w:val="20"/>
              </w:rPr>
              <w:t>СМИУ</w:t>
            </w:r>
            <w:r w:rsidRPr="001A0C0B">
              <w:rPr>
                <w:color w:val="000000"/>
                <w:sz w:val="20"/>
                <w:szCs w:val="20"/>
                <w:lang w:val="en-US"/>
              </w:rPr>
              <w:t xml:space="preserve"> - 2 </w:t>
            </w:r>
            <w:r w:rsidRPr="001A0C0B">
              <w:rPr>
                <w:color w:val="000000"/>
                <w:sz w:val="20"/>
                <w:szCs w:val="20"/>
              </w:rPr>
              <w:t>шт</w:t>
            </w:r>
            <w:r w:rsidRPr="001A0C0B">
              <w:rPr>
                <w:color w:val="000000"/>
                <w:sz w:val="20"/>
                <w:szCs w:val="20"/>
                <w:lang w:val="en-US"/>
              </w:rPr>
              <w:t>.</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Химводоподготовка</w:t>
            </w:r>
          </w:p>
        </w:tc>
        <w:tc>
          <w:tcPr>
            <w:tcW w:w="2835" w:type="dxa"/>
            <w:vAlign w:val="center"/>
          </w:tcPr>
          <w:p w:rsidR="00CD522D" w:rsidRPr="001A0C0B" w:rsidRDefault="00CD522D" w:rsidP="00CD522D">
            <w:pPr>
              <w:rPr>
                <w:color w:val="000000"/>
                <w:sz w:val="20"/>
                <w:szCs w:val="20"/>
              </w:rPr>
            </w:pPr>
            <w:r w:rsidRPr="001A0C0B">
              <w:rPr>
                <w:color w:val="000000"/>
                <w:sz w:val="20"/>
                <w:szCs w:val="20"/>
              </w:rPr>
              <w:t>Комплексон-7</w:t>
            </w:r>
          </w:p>
        </w:tc>
        <w:tc>
          <w:tcPr>
            <w:tcW w:w="2693" w:type="dxa"/>
            <w:vAlign w:val="center"/>
          </w:tcPr>
          <w:p w:rsidR="00CD522D" w:rsidRPr="001A0C0B" w:rsidRDefault="00CD522D" w:rsidP="00CD522D">
            <w:pPr>
              <w:rPr>
                <w:color w:val="000000"/>
                <w:sz w:val="20"/>
                <w:szCs w:val="20"/>
              </w:rPr>
            </w:pPr>
            <w:r w:rsidRPr="001A0C0B">
              <w:rPr>
                <w:color w:val="000000"/>
                <w:sz w:val="20"/>
                <w:szCs w:val="20"/>
              </w:rPr>
              <w:t>Комплексон-6</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Бак запаса ХОВ (сырой в</w:t>
            </w:r>
            <w:r w:rsidRPr="005D1298">
              <w:rPr>
                <w:sz w:val="20"/>
                <w:szCs w:val="20"/>
              </w:rPr>
              <w:t>о</w:t>
            </w:r>
            <w:r w:rsidRPr="005D1298">
              <w:rPr>
                <w:sz w:val="20"/>
                <w:szCs w:val="20"/>
              </w:rPr>
              <w:t>ды)</w:t>
            </w:r>
          </w:p>
        </w:tc>
        <w:tc>
          <w:tcPr>
            <w:tcW w:w="2835" w:type="dxa"/>
            <w:vAlign w:val="center"/>
          </w:tcPr>
          <w:p w:rsidR="00CD522D" w:rsidRPr="001A0C0B" w:rsidRDefault="00CD522D" w:rsidP="00CD522D">
            <w:pPr>
              <w:rPr>
                <w:color w:val="000000"/>
                <w:sz w:val="20"/>
                <w:szCs w:val="20"/>
              </w:rPr>
            </w:pPr>
            <w:r w:rsidRPr="001A0C0B">
              <w:rPr>
                <w:color w:val="000000"/>
                <w:sz w:val="20"/>
                <w:szCs w:val="20"/>
              </w:rPr>
              <w:t>-</w:t>
            </w:r>
          </w:p>
        </w:tc>
        <w:tc>
          <w:tcPr>
            <w:tcW w:w="2693" w:type="dxa"/>
            <w:vAlign w:val="center"/>
          </w:tcPr>
          <w:p w:rsidR="00CD522D" w:rsidRPr="001A0C0B" w:rsidRDefault="00CD522D" w:rsidP="00CD522D">
            <w:pPr>
              <w:rPr>
                <w:color w:val="000000"/>
                <w:sz w:val="20"/>
                <w:szCs w:val="20"/>
              </w:rPr>
            </w:pPr>
            <w:r w:rsidRPr="001A0C0B">
              <w:rPr>
                <w:color w:val="000000"/>
                <w:sz w:val="20"/>
                <w:szCs w:val="20"/>
              </w:rPr>
              <w:t>-</w:t>
            </w:r>
          </w:p>
        </w:tc>
      </w:tr>
      <w:tr w:rsidR="00CD522D" w:rsidRPr="005D1298" w:rsidTr="00CD522D">
        <w:tc>
          <w:tcPr>
            <w:tcW w:w="4219" w:type="dxa"/>
            <w:vAlign w:val="center"/>
          </w:tcPr>
          <w:p w:rsidR="00CD522D" w:rsidRPr="005D1298" w:rsidRDefault="00CD522D" w:rsidP="00CD522D">
            <w:pPr>
              <w:pStyle w:val="aff4"/>
              <w:rPr>
                <w:b/>
                <w:bCs/>
                <w:sz w:val="20"/>
                <w:szCs w:val="20"/>
              </w:rPr>
            </w:pPr>
            <w:r w:rsidRPr="005D1298">
              <w:rPr>
                <w:b/>
                <w:bCs/>
                <w:sz w:val="20"/>
                <w:szCs w:val="20"/>
              </w:rPr>
              <w:t>Учет энергоресу</w:t>
            </w:r>
            <w:r w:rsidRPr="005D1298">
              <w:rPr>
                <w:b/>
                <w:bCs/>
                <w:sz w:val="20"/>
                <w:szCs w:val="20"/>
              </w:rPr>
              <w:t>р</w:t>
            </w:r>
            <w:r w:rsidRPr="005D1298">
              <w:rPr>
                <w:b/>
                <w:bCs/>
                <w:sz w:val="20"/>
                <w:szCs w:val="20"/>
              </w:rPr>
              <w:t>сов (за год)</w:t>
            </w:r>
          </w:p>
        </w:tc>
        <w:tc>
          <w:tcPr>
            <w:tcW w:w="2835" w:type="dxa"/>
            <w:vAlign w:val="center"/>
          </w:tcPr>
          <w:p w:rsidR="00CD522D" w:rsidRPr="001A0C0B" w:rsidRDefault="00CD522D" w:rsidP="00CD522D">
            <w:pPr>
              <w:rPr>
                <w:color w:val="000000"/>
                <w:sz w:val="20"/>
                <w:szCs w:val="20"/>
              </w:rPr>
            </w:pPr>
            <w:r w:rsidRPr="001A0C0B">
              <w:rPr>
                <w:color w:val="000000"/>
                <w:sz w:val="20"/>
                <w:szCs w:val="20"/>
              </w:rPr>
              <w:t> </w:t>
            </w:r>
          </w:p>
        </w:tc>
        <w:tc>
          <w:tcPr>
            <w:tcW w:w="2693" w:type="dxa"/>
            <w:vAlign w:val="center"/>
          </w:tcPr>
          <w:p w:rsidR="00CD522D" w:rsidRPr="001A0C0B" w:rsidRDefault="00CD522D" w:rsidP="00CD522D">
            <w:pPr>
              <w:rPr>
                <w:color w:val="000000"/>
                <w:sz w:val="20"/>
                <w:szCs w:val="20"/>
              </w:rPr>
            </w:pPr>
            <w:r w:rsidRPr="001A0C0B">
              <w:rPr>
                <w:color w:val="000000"/>
                <w:sz w:val="20"/>
                <w:szCs w:val="20"/>
              </w:rPr>
              <w:t> </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Природный газ общий  на котел</w:t>
            </w:r>
            <w:r w:rsidRPr="005D1298">
              <w:rPr>
                <w:sz w:val="20"/>
                <w:szCs w:val="20"/>
              </w:rPr>
              <w:t>ь</w:t>
            </w:r>
            <w:r w:rsidRPr="005D1298">
              <w:rPr>
                <w:sz w:val="20"/>
                <w:szCs w:val="20"/>
              </w:rPr>
              <w:t>ную</w:t>
            </w:r>
          </w:p>
        </w:tc>
        <w:tc>
          <w:tcPr>
            <w:tcW w:w="2835" w:type="dxa"/>
            <w:vAlign w:val="center"/>
          </w:tcPr>
          <w:p w:rsidR="00CD522D" w:rsidRPr="001A0C0B" w:rsidRDefault="00CD522D" w:rsidP="00CD522D">
            <w:pPr>
              <w:rPr>
                <w:color w:val="000000"/>
                <w:sz w:val="20"/>
                <w:szCs w:val="20"/>
              </w:rPr>
            </w:pPr>
            <w:r w:rsidRPr="001A0C0B">
              <w:rPr>
                <w:color w:val="000000"/>
                <w:sz w:val="20"/>
                <w:szCs w:val="20"/>
              </w:rPr>
              <w:t>-</w:t>
            </w:r>
          </w:p>
        </w:tc>
        <w:tc>
          <w:tcPr>
            <w:tcW w:w="2693" w:type="dxa"/>
            <w:vAlign w:val="center"/>
          </w:tcPr>
          <w:p w:rsidR="00CD522D" w:rsidRPr="001A0C0B" w:rsidRDefault="00CD522D" w:rsidP="00CD522D">
            <w:pPr>
              <w:rPr>
                <w:color w:val="000000"/>
                <w:sz w:val="20"/>
                <w:szCs w:val="20"/>
              </w:rPr>
            </w:pPr>
            <w:r w:rsidRPr="001A0C0B">
              <w:rPr>
                <w:color w:val="000000"/>
                <w:sz w:val="20"/>
                <w:szCs w:val="20"/>
              </w:rPr>
              <w:t>-</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lastRenderedPageBreak/>
              <w:t>Природный газ на к</w:t>
            </w:r>
            <w:r w:rsidRPr="005D1298">
              <w:rPr>
                <w:sz w:val="20"/>
                <w:szCs w:val="20"/>
              </w:rPr>
              <w:t>о</w:t>
            </w:r>
            <w:r w:rsidRPr="005D1298">
              <w:rPr>
                <w:sz w:val="20"/>
                <w:szCs w:val="20"/>
              </w:rPr>
              <w:t>тел ГВС</w:t>
            </w:r>
          </w:p>
        </w:tc>
        <w:tc>
          <w:tcPr>
            <w:tcW w:w="2835" w:type="dxa"/>
            <w:vAlign w:val="center"/>
          </w:tcPr>
          <w:p w:rsidR="00CD522D" w:rsidRPr="001A0C0B" w:rsidRDefault="00CD522D" w:rsidP="00CD522D">
            <w:pPr>
              <w:rPr>
                <w:color w:val="000000"/>
                <w:sz w:val="20"/>
                <w:szCs w:val="20"/>
              </w:rPr>
            </w:pPr>
            <w:r w:rsidRPr="001A0C0B">
              <w:rPr>
                <w:color w:val="000000"/>
                <w:sz w:val="20"/>
                <w:szCs w:val="20"/>
              </w:rPr>
              <w:t>-</w:t>
            </w:r>
          </w:p>
        </w:tc>
        <w:tc>
          <w:tcPr>
            <w:tcW w:w="2693" w:type="dxa"/>
            <w:vAlign w:val="center"/>
          </w:tcPr>
          <w:p w:rsidR="00CD522D" w:rsidRPr="001A0C0B" w:rsidRDefault="00CD522D" w:rsidP="00CD522D">
            <w:pPr>
              <w:rPr>
                <w:color w:val="000000"/>
                <w:sz w:val="20"/>
                <w:szCs w:val="20"/>
              </w:rPr>
            </w:pPr>
            <w:r w:rsidRPr="001A0C0B">
              <w:rPr>
                <w:color w:val="000000"/>
                <w:sz w:val="20"/>
                <w:szCs w:val="20"/>
              </w:rPr>
              <w:t>-</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Вода  сырая</w:t>
            </w:r>
          </w:p>
        </w:tc>
        <w:tc>
          <w:tcPr>
            <w:tcW w:w="2835" w:type="dxa"/>
            <w:vAlign w:val="center"/>
          </w:tcPr>
          <w:p w:rsidR="00CD522D" w:rsidRPr="001A0C0B" w:rsidRDefault="00CD522D" w:rsidP="00CD522D">
            <w:pPr>
              <w:rPr>
                <w:color w:val="000000"/>
                <w:sz w:val="20"/>
                <w:szCs w:val="20"/>
              </w:rPr>
            </w:pPr>
            <w:r w:rsidRPr="001A0C0B">
              <w:rPr>
                <w:color w:val="000000"/>
                <w:sz w:val="20"/>
                <w:szCs w:val="20"/>
              </w:rPr>
              <w:t>-</w:t>
            </w:r>
          </w:p>
        </w:tc>
        <w:tc>
          <w:tcPr>
            <w:tcW w:w="2693" w:type="dxa"/>
            <w:vAlign w:val="center"/>
          </w:tcPr>
          <w:p w:rsidR="00CD522D" w:rsidRPr="001A0C0B" w:rsidRDefault="00CD522D" w:rsidP="00CD522D">
            <w:pPr>
              <w:rPr>
                <w:color w:val="000000"/>
                <w:sz w:val="20"/>
                <w:szCs w:val="20"/>
              </w:rPr>
            </w:pPr>
            <w:r w:rsidRPr="001A0C0B">
              <w:rPr>
                <w:color w:val="000000"/>
                <w:sz w:val="20"/>
                <w:szCs w:val="20"/>
              </w:rPr>
              <w:t>-</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Вода на подпитку теплосетей отопл</w:t>
            </w:r>
            <w:r w:rsidRPr="005D1298">
              <w:rPr>
                <w:sz w:val="20"/>
                <w:szCs w:val="20"/>
              </w:rPr>
              <w:t>е</w:t>
            </w:r>
            <w:r w:rsidRPr="005D1298">
              <w:rPr>
                <w:sz w:val="20"/>
                <w:szCs w:val="20"/>
              </w:rPr>
              <w:t>ния</w:t>
            </w:r>
          </w:p>
        </w:tc>
        <w:tc>
          <w:tcPr>
            <w:tcW w:w="2835" w:type="dxa"/>
            <w:vAlign w:val="center"/>
          </w:tcPr>
          <w:p w:rsidR="00CD522D" w:rsidRPr="001A0C0B" w:rsidRDefault="00CD522D" w:rsidP="00CD522D">
            <w:pPr>
              <w:rPr>
                <w:color w:val="000000"/>
                <w:sz w:val="20"/>
                <w:szCs w:val="20"/>
              </w:rPr>
            </w:pPr>
            <w:r w:rsidRPr="001A0C0B">
              <w:rPr>
                <w:color w:val="000000"/>
                <w:sz w:val="20"/>
                <w:szCs w:val="20"/>
              </w:rPr>
              <w:t>-</w:t>
            </w:r>
          </w:p>
        </w:tc>
        <w:tc>
          <w:tcPr>
            <w:tcW w:w="2693" w:type="dxa"/>
            <w:vAlign w:val="center"/>
          </w:tcPr>
          <w:p w:rsidR="00CD522D" w:rsidRPr="001A0C0B" w:rsidRDefault="00CD522D" w:rsidP="00CD522D">
            <w:pPr>
              <w:rPr>
                <w:color w:val="000000"/>
                <w:sz w:val="20"/>
                <w:szCs w:val="20"/>
              </w:rPr>
            </w:pPr>
            <w:r w:rsidRPr="001A0C0B">
              <w:rPr>
                <w:color w:val="000000"/>
                <w:sz w:val="20"/>
                <w:szCs w:val="20"/>
              </w:rPr>
              <w:t>-</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Вода на подпитку теплос</w:t>
            </w:r>
            <w:r w:rsidRPr="005D1298">
              <w:rPr>
                <w:sz w:val="20"/>
                <w:szCs w:val="20"/>
              </w:rPr>
              <w:t>е</w:t>
            </w:r>
            <w:r w:rsidRPr="005D1298">
              <w:rPr>
                <w:sz w:val="20"/>
                <w:szCs w:val="20"/>
              </w:rPr>
              <w:t>тей ГВС</w:t>
            </w:r>
          </w:p>
        </w:tc>
        <w:tc>
          <w:tcPr>
            <w:tcW w:w="2835" w:type="dxa"/>
            <w:vAlign w:val="center"/>
          </w:tcPr>
          <w:p w:rsidR="00CD522D" w:rsidRPr="001A0C0B" w:rsidRDefault="00CD522D" w:rsidP="00CD522D">
            <w:pPr>
              <w:rPr>
                <w:color w:val="000000"/>
                <w:sz w:val="20"/>
                <w:szCs w:val="20"/>
              </w:rPr>
            </w:pPr>
            <w:r w:rsidRPr="001A0C0B">
              <w:rPr>
                <w:color w:val="000000"/>
                <w:sz w:val="20"/>
                <w:szCs w:val="20"/>
              </w:rPr>
              <w:t>-</w:t>
            </w:r>
          </w:p>
        </w:tc>
        <w:tc>
          <w:tcPr>
            <w:tcW w:w="2693" w:type="dxa"/>
            <w:vAlign w:val="center"/>
          </w:tcPr>
          <w:p w:rsidR="00CD522D" w:rsidRPr="001A0C0B" w:rsidRDefault="00CD522D" w:rsidP="00CD522D">
            <w:pPr>
              <w:rPr>
                <w:color w:val="000000"/>
                <w:sz w:val="20"/>
                <w:szCs w:val="20"/>
              </w:rPr>
            </w:pPr>
            <w:r w:rsidRPr="001A0C0B">
              <w:rPr>
                <w:color w:val="000000"/>
                <w:sz w:val="20"/>
                <w:szCs w:val="20"/>
              </w:rPr>
              <w:t>-</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Расход воды через к</w:t>
            </w:r>
            <w:r w:rsidRPr="005D1298">
              <w:rPr>
                <w:sz w:val="20"/>
                <w:szCs w:val="20"/>
              </w:rPr>
              <w:t>о</w:t>
            </w:r>
            <w:r w:rsidRPr="005D1298">
              <w:rPr>
                <w:sz w:val="20"/>
                <w:szCs w:val="20"/>
              </w:rPr>
              <w:t>тел</w:t>
            </w:r>
          </w:p>
        </w:tc>
        <w:tc>
          <w:tcPr>
            <w:tcW w:w="2835" w:type="dxa"/>
            <w:vAlign w:val="center"/>
          </w:tcPr>
          <w:p w:rsidR="00CD522D" w:rsidRPr="001A0C0B" w:rsidRDefault="00CD522D" w:rsidP="00CD522D">
            <w:pPr>
              <w:rPr>
                <w:color w:val="000000"/>
                <w:sz w:val="20"/>
                <w:szCs w:val="20"/>
              </w:rPr>
            </w:pPr>
            <w:r w:rsidRPr="001A0C0B">
              <w:rPr>
                <w:color w:val="000000"/>
                <w:sz w:val="20"/>
                <w:szCs w:val="20"/>
              </w:rPr>
              <w:t>-</w:t>
            </w:r>
          </w:p>
        </w:tc>
        <w:tc>
          <w:tcPr>
            <w:tcW w:w="2693" w:type="dxa"/>
            <w:vAlign w:val="center"/>
          </w:tcPr>
          <w:p w:rsidR="00CD522D" w:rsidRPr="001A0C0B" w:rsidRDefault="00CD522D" w:rsidP="00CD522D">
            <w:pPr>
              <w:rPr>
                <w:color w:val="000000"/>
                <w:sz w:val="20"/>
                <w:szCs w:val="20"/>
              </w:rPr>
            </w:pPr>
            <w:r w:rsidRPr="001A0C0B">
              <w:rPr>
                <w:color w:val="000000"/>
                <w:sz w:val="20"/>
                <w:szCs w:val="20"/>
              </w:rPr>
              <w:t>-</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Электроэнергия</w:t>
            </w:r>
          </w:p>
        </w:tc>
        <w:tc>
          <w:tcPr>
            <w:tcW w:w="2835" w:type="dxa"/>
            <w:vAlign w:val="center"/>
          </w:tcPr>
          <w:p w:rsidR="00CD522D" w:rsidRPr="001A0C0B" w:rsidRDefault="00CD522D" w:rsidP="00CD522D">
            <w:pPr>
              <w:rPr>
                <w:color w:val="000000"/>
                <w:sz w:val="20"/>
                <w:szCs w:val="20"/>
              </w:rPr>
            </w:pPr>
            <w:r w:rsidRPr="001A0C0B">
              <w:rPr>
                <w:color w:val="000000"/>
                <w:sz w:val="20"/>
                <w:szCs w:val="20"/>
              </w:rPr>
              <w:t>5291</w:t>
            </w:r>
          </w:p>
        </w:tc>
        <w:tc>
          <w:tcPr>
            <w:tcW w:w="2693" w:type="dxa"/>
            <w:vAlign w:val="center"/>
          </w:tcPr>
          <w:p w:rsidR="00CD522D" w:rsidRPr="001A0C0B" w:rsidRDefault="00CD522D" w:rsidP="00CD522D">
            <w:pPr>
              <w:rPr>
                <w:color w:val="000000"/>
                <w:sz w:val="20"/>
                <w:szCs w:val="20"/>
              </w:rPr>
            </w:pPr>
            <w:r w:rsidRPr="001A0C0B">
              <w:rPr>
                <w:color w:val="000000"/>
                <w:sz w:val="20"/>
                <w:szCs w:val="20"/>
              </w:rPr>
              <w:t>84106</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Отпущенная с котельной те</w:t>
            </w:r>
            <w:r w:rsidRPr="005D1298">
              <w:rPr>
                <w:sz w:val="20"/>
                <w:szCs w:val="20"/>
              </w:rPr>
              <w:t>п</w:t>
            </w:r>
            <w:r w:rsidRPr="005D1298">
              <w:rPr>
                <w:sz w:val="20"/>
                <w:szCs w:val="20"/>
              </w:rPr>
              <w:t>ловая энергия</w:t>
            </w:r>
          </w:p>
        </w:tc>
        <w:tc>
          <w:tcPr>
            <w:tcW w:w="2835" w:type="dxa"/>
            <w:vAlign w:val="center"/>
          </w:tcPr>
          <w:p w:rsidR="00CD522D" w:rsidRPr="001A0C0B" w:rsidRDefault="00CD522D" w:rsidP="00CD522D">
            <w:pPr>
              <w:rPr>
                <w:color w:val="000000"/>
                <w:sz w:val="20"/>
                <w:szCs w:val="20"/>
              </w:rPr>
            </w:pPr>
            <w:r w:rsidRPr="001A0C0B">
              <w:rPr>
                <w:color w:val="000000"/>
                <w:sz w:val="20"/>
                <w:szCs w:val="20"/>
              </w:rPr>
              <w:t>-</w:t>
            </w:r>
          </w:p>
        </w:tc>
        <w:tc>
          <w:tcPr>
            <w:tcW w:w="2693" w:type="dxa"/>
            <w:vAlign w:val="center"/>
          </w:tcPr>
          <w:p w:rsidR="00CD522D" w:rsidRPr="001A0C0B" w:rsidRDefault="00CD522D" w:rsidP="00CD522D">
            <w:pPr>
              <w:rPr>
                <w:color w:val="000000"/>
                <w:sz w:val="20"/>
                <w:szCs w:val="20"/>
              </w:rPr>
            </w:pPr>
            <w:r w:rsidRPr="001A0C0B">
              <w:rPr>
                <w:color w:val="000000"/>
                <w:sz w:val="20"/>
                <w:szCs w:val="20"/>
              </w:rPr>
              <w:t>-</w:t>
            </w:r>
          </w:p>
        </w:tc>
      </w:tr>
      <w:tr w:rsidR="00CD522D" w:rsidRPr="005D1298" w:rsidTr="00CD522D">
        <w:tc>
          <w:tcPr>
            <w:tcW w:w="4219" w:type="dxa"/>
            <w:vAlign w:val="center"/>
          </w:tcPr>
          <w:p w:rsidR="00CD522D" w:rsidRPr="005D1298" w:rsidRDefault="00CD522D" w:rsidP="00CD522D">
            <w:pPr>
              <w:pStyle w:val="aff4"/>
              <w:rPr>
                <w:b/>
                <w:bCs/>
                <w:sz w:val="20"/>
                <w:szCs w:val="20"/>
              </w:rPr>
            </w:pPr>
            <w:r w:rsidRPr="005D1298">
              <w:rPr>
                <w:b/>
                <w:bCs/>
                <w:sz w:val="20"/>
                <w:szCs w:val="20"/>
              </w:rPr>
              <w:t>Тепловые сети</w:t>
            </w:r>
          </w:p>
        </w:tc>
        <w:tc>
          <w:tcPr>
            <w:tcW w:w="2835" w:type="dxa"/>
            <w:vAlign w:val="center"/>
          </w:tcPr>
          <w:p w:rsidR="00CD522D" w:rsidRPr="001A0C0B" w:rsidRDefault="00CD522D" w:rsidP="00CD522D">
            <w:pPr>
              <w:rPr>
                <w:color w:val="000000"/>
                <w:sz w:val="20"/>
                <w:szCs w:val="20"/>
              </w:rPr>
            </w:pPr>
            <w:r w:rsidRPr="001A0C0B">
              <w:rPr>
                <w:color w:val="000000"/>
                <w:sz w:val="20"/>
                <w:szCs w:val="20"/>
              </w:rPr>
              <w:t> </w:t>
            </w:r>
          </w:p>
        </w:tc>
        <w:tc>
          <w:tcPr>
            <w:tcW w:w="2693" w:type="dxa"/>
            <w:vAlign w:val="center"/>
          </w:tcPr>
          <w:p w:rsidR="00CD522D" w:rsidRPr="001A0C0B" w:rsidRDefault="00CD522D" w:rsidP="00CD522D">
            <w:pPr>
              <w:rPr>
                <w:color w:val="000000"/>
                <w:sz w:val="20"/>
                <w:szCs w:val="20"/>
              </w:rPr>
            </w:pPr>
            <w:r w:rsidRPr="001A0C0B">
              <w:rPr>
                <w:color w:val="000000"/>
                <w:sz w:val="20"/>
                <w:szCs w:val="20"/>
              </w:rPr>
              <w:t> </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Температурный график т/с</w:t>
            </w:r>
          </w:p>
        </w:tc>
        <w:tc>
          <w:tcPr>
            <w:tcW w:w="2835" w:type="dxa"/>
            <w:vAlign w:val="center"/>
          </w:tcPr>
          <w:p w:rsidR="00CD522D" w:rsidRPr="001A0C0B" w:rsidRDefault="00CD522D" w:rsidP="00CD522D">
            <w:pPr>
              <w:rPr>
                <w:color w:val="000000"/>
                <w:sz w:val="20"/>
                <w:szCs w:val="20"/>
              </w:rPr>
            </w:pPr>
            <w:r w:rsidRPr="001A0C0B">
              <w:rPr>
                <w:color w:val="000000"/>
                <w:sz w:val="20"/>
                <w:szCs w:val="20"/>
              </w:rPr>
              <w:t>95-70</w:t>
            </w:r>
          </w:p>
        </w:tc>
        <w:tc>
          <w:tcPr>
            <w:tcW w:w="2693" w:type="dxa"/>
            <w:vAlign w:val="center"/>
          </w:tcPr>
          <w:p w:rsidR="00CD522D" w:rsidRPr="001A0C0B" w:rsidRDefault="00CD522D" w:rsidP="00CD522D">
            <w:pPr>
              <w:rPr>
                <w:color w:val="000000"/>
                <w:sz w:val="20"/>
                <w:szCs w:val="20"/>
              </w:rPr>
            </w:pPr>
            <w:r w:rsidRPr="001A0C0B">
              <w:rPr>
                <w:color w:val="000000"/>
                <w:sz w:val="20"/>
                <w:szCs w:val="20"/>
              </w:rPr>
              <w:t>95-70</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Гидравлический режим</w:t>
            </w:r>
          </w:p>
        </w:tc>
        <w:tc>
          <w:tcPr>
            <w:tcW w:w="2835" w:type="dxa"/>
            <w:vAlign w:val="center"/>
          </w:tcPr>
          <w:p w:rsidR="00CD522D" w:rsidRPr="001A0C0B" w:rsidRDefault="00CD522D" w:rsidP="00CD522D">
            <w:pPr>
              <w:rPr>
                <w:color w:val="000000"/>
                <w:sz w:val="20"/>
                <w:szCs w:val="20"/>
              </w:rPr>
            </w:pPr>
            <w:r w:rsidRPr="001A0C0B">
              <w:rPr>
                <w:color w:val="000000"/>
                <w:sz w:val="20"/>
                <w:szCs w:val="20"/>
              </w:rPr>
              <w:t> </w:t>
            </w:r>
          </w:p>
        </w:tc>
        <w:tc>
          <w:tcPr>
            <w:tcW w:w="2693" w:type="dxa"/>
            <w:vAlign w:val="center"/>
          </w:tcPr>
          <w:p w:rsidR="00CD522D" w:rsidRPr="001A0C0B" w:rsidRDefault="00CD522D" w:rsidP="00CD522D">
            <w:pPr>
              <w:rPr>
                <w:color w:val="000000"/>
                <w:sz w:val="20"/>
                <w:szCs w:val="20"/>
              </w:rPr>
            </w:pPr>
            <w:r w:rsidRPr="001A0C0B">
              <w:rPr>
                <w:color w:val="000000"/>
                <w:sz w:val="20"/>
                <w:szCs w:val="20"/>
              </w:rPr>
              <w:t> </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Диаметр основного колле</w:t>
            </w:r>
            <w:r w:rsidRPr="005D1298">
              <w:rPr>
                <w:sz w:val="20"/>
                <w:szCs w:val="20"/>
              </w:rPr>
              <w:t>к</w:t>
            </w:r>
            <w:r w:rsidRPr="005D1298">
              <w:rPr>
                <w:sz w:val="20"/>
                <w:szCs w:val="20"/>
              </w:rPr>
              <w:t>тора</w:t>
            </w:r>
          </w:p>
        </w:tc>
        <w:tc>
          <w:tcPr>
            <w:tcW w:w="2835" w:type="dxa"/>
            <w:vAlign w:val="center"/>
          </w:tcPr>
          <w:p w:rsidR="00CD522D" w:rsidRPr="001A0C0B" w:rsidRDefault="00CD522D" w:rsidP="00CD522D">
            <w:pPr>
              <w:rPr>
                <w:color w:val="000000"/>
                <w:sz w:val="20"/>
                <w:szCs w:val="20"/>
              </w:rPr>
            </w:pPr>
            <w:r w:rsidRPr="001A0C0B">
              <w:rPr>
                <w:color w:val="000000"/>
                <w:sz w:val="20"/>
                <w:szCs w:val="20"/>
              </w:rPr>
              <w:t> </w:t>
            </w:r>
          </w:p>
        </w:tc>
        <w:tc>
          <w:tcPr>
            <w:tcW w:w="2693" w:type="dxa"/>
            <w:vAlign w:val="center"/>
          </w:tcPr>
          <w:p w:rsidR="00CD522D" w:rsidRPr="001A0C0B" w:rsidRDefault="00CD522D" w:rsidP="00CD522D">
            <w:pPr>
              <w:rPr>
                <w:color w:val="000000"/>
                <w:sz w:val="20"/>
                <w:szCs w:val="20"/>
              </w:rPr>
            </w:pPr>
            <w:r w:rsidRPr="001A0C0B">
              <w:rPr>
                <w:color w:val="000000"/>
                <w:sz w:val="20"/>
                <w:szCs w:val="20"/>
              </w:rPr>
              <w:t> </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Способ прокладки</w:t>
            </w:r>
          </w:p>
        </w:tc>
        <w:tc>
          <w:tcPr>
            <w:tcW w:w="2835" w:type="dxa"/>
            <w:vAlign w:val="center"/>
          </w:tcPr>
          <w:p w:rsidR="00CD522D" w:rsidRPr="001A0C0B" w:rsidRDefault="00CD522D" w:rsidP="00CD522D">
            <w:pPr>
              <w:rPr>
                <w:color w:val="000000"/>
                <w:sz w:val="20"/>
                <w:szCs w:val="20"/>
              </w:rPr>
            </w:pPr>
            <w:r w:rsidRPr="001A0C0B">
              <w:rPr>
                <w:color w:val="000000"/>
                <w:sz w:val="20"/>
                <w:szCs w:val="20"/>
              </w:rPr>
              <w:t>наружная</w:t>
            </w:r>
          </w:p>
        </w:tc>
        <w:tc>
          <w:tcPr>
            <w:tcW w:w="2693" w:type="dxa"/>
            <w:vAlign w:val="center"/>
          </w:tcPr>
          <w:p w:rsidR="00CD522D" w:rsidRPr="001A0C0B" w:rsidRDefault="00CD522D" w:rsidP="00CD522D">
            <w:pPr>
              <w:rPr>
                <w:color w:val="000000"/>
                <w:sz w:val="20"/>
                <w:szCs w:val="20"/>
              </w:rPr>
            </w:pPr>
            <w:r w:rsidRPr="001A0C0B">
              <w:rPr>
                <w:color w:val="000000"/>
                <w:sz w:val="20"/>
                <w:szCs w:val="20"/>
              </w:rPr>
              <w:t>наружная</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Теплоизоляция</w:t>
            </w:r>
          </w:p>
        </w:tc>
        <w:tc>
          <w:tcPr>
            <w:tcW w:w="2835" w:type="dxa"/>
            <w:vAlign w:val="center"/>
          </w:tcPr>
          <w:p w:rsidR="00CD522D" w:rsidRPr="001A0C0B" w:rsidRDefault="00CD522D" w:rsidP="00CD522D">
            <w:pPr>
              <w:rPr>
                <w:color w:val="000000"/>
                <w:sz w:val="20"/>
                <w:szCs w:val="20"/>
              </w:rPr>
            </w:pPr>
            <w:r w:rsidRPr="001A0C0B">
              <w:rPr>
                <w:color w:val="000000"/>
                <w:sz w:val="20"/>
                <w:szCs w:val="20"/>
              </w:rPr>
              <w:t>теплоизолятор скорлуппы ППУ</w:t>
            </w:r>
          </w:p>
        </w:tc>
        <w:tc>
          <w:tcPr>
            <w:tcW w:w="2693" w:type="dxa"/>
            <w:vAlign w:val="center"/>
          </w:tcPr>
          <w:p w:rsidR="00CD522D" w:rsidRPr="001A0C0B" w:rsidRDefault="00CD522D" w:rsidP="00CD522D">
            <w:pPr>
              <w:rPr>
                <w:color w:val="000000"/>
                <w:sz w:val="20"/>
                <w:szCs w:val="20"/>
              </w:rPr>
            </w:pPr>
            <w:r w:rsidRPr="001A0C0B">
              <w:rPr>
                <w:color w:val="000000"/>
                <w:sz w:val="20"/>
                <w:szCs w:val="20"/>
              </w:rPr>
              <w:t>теплоизолятор скорлуппы ППУ</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 износа</w:t>
            </w:r>
          </w:p>
        </w:tc>
        <w:tc>
          <w:tcPr>
            <w:tcW w:w="2835" w:type="dxa"/>
            <w:vAlign w:val="center"/>
          </w:tcPr>
          <w:p w:rsidR="00CD522D" w:rsidRPr="001A0C0B" w:rsidRDefault="00CD522D" w:rsidP="00CD522D">
            <w:pPr>
              <w:rPr>
                <w:color w:val="000000"/>
                <w:sz w:val="20"/>
                <w:szCs w:val="20"/>
              </w:rPr>
            </w:pPr>
            <w:r w:rsidRPr="001A0C0B">
              <w:rPr>
                <w:color w:val="000000"/>
                <w:sz w:val="20"/>
                <w:szCs w:val="20"/>
              </w:rPr>
              <w:t>-</w:t>
            </w:r>
          </w:p>
        </w:tc>
        <w:tc>
          <w:tcPr>
            <w:tcW w:w="2693" w:type="dxa"/>
            <w:vAlign w:val="center"/>
          </w:tcPr>
          <w:p w:rsidR="00CD522D" w:rsidRPr="001A0C0B" w:rsidRDefault="00CD522D" w:rsidP="00CD522D">
            <w:pPr>
              <w:rPr>
                <w:color w:val="000000"/>
                <w:sz w:val="20"/>
                <w:szCs w:val="20"/>
              </w:rPr>
            </w:pPr>
            <w:r w:rsidRPr="001A0C0B">
              <w:rPr>
                <w:color w:val="000000"/>
                <w:sz w:val="20"/>
                <w:szCs w:val="20"/>
              </w:rPr>
              <w:t>-</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Протяженность теплопров</w:t>
            </w:r>
            <w:r w:rsidRPr="005D1298">
              <w:rPr>
                <w:sz w:val="20"/>
                <w:szCs w:val="20"/>
              </w:rPr>
              <w:t>о</w:t>
            </w:r>
            <w:r w:rsidRPr="005D1298">
              <w:rPr>
                <w:sz w:val="20"/>
                <w:szCs w:val="20"/>
              </w:rPr>
              <w:t>дов</w:t>
            </w:r>
          </w:p>
        </w:tc>
        <w:tc>
          <w:tcPr>
            <w:tcW w:w="2835" w:type="dxa"/>
            <w:vAlign w:val="center"/>
          </w:tcPr>
          <w:p w:rsidR="00CD522D" w:rsidRPr="001A0C0B" w:rsidRDefault="00CD522D" w:rsidP="00CD522D">
            <w:pPr>
              <w:rPr>
                <w:color w:val="000000"/>
                <w:sz w:val="20"/>
                <w:szCs w:val="20"/>
              </w:rPr>
            </w:pPr>
            <w:r w:rsidRPr="001A0C0B">
              <w:rPr>
                <w:color w:val="000000"/>
                <w:sz w:val="20"/>
                <w:szCs w:val="20"/>
              </w:rPr>
              <w:t>597</w:t>
            </w:r>
          </w:p>
        </w:tc>
        <w:tc>
          <w:tcPr>
            <w:tcW w:w="2693" w:type="dxa"/>
            <w:vAlign w:val="center"/>
          </w:tcPr>
          <w:p w:rsidR="00CD522D" w:rsidRPr="001A0C0B" w:rsidRDefault="00CD522D" w:rsidP="00CD522D">
            <w:pPr>
              <w:rPr>
                <w:color w:val="000000"/>
                <w:sz w:val="20"/>
                <w:szCs w:val="20"/>
              </w:rPr>
            </w:pPr>
            <w:r w:rsidRPr="001A0C0B">
              <w:rPr>
                <w:color w:val="000000"/>
                <w:sz w:val="20"/>
                <w:szCs w:val="20"/>
              </w:rPr>
              <w:t>15 997,60</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Право собственн</w:t>
            </w:r>
            <w:r w:rsidRPr="005D1298">
              <w:rPr>
                <w:sz w:val="20"/>
                <w:szCs w:val="20"/>
              </w:rPr>
              <w:t>о</w:t>
            </w:r>
            <w:r w:rsidRPr="005D1298">
              <w:rPr>
                <w:sz w:val="20"/>
                <w:szCs w:val="20"/>
              </w:rPr>
              <w:t>сти- владелец</w:t>
            </w:r>
          </w:p>
        </w:tc>
        <w:tc>
          <w:tcPr>
            <w:tcW w:w="2835" w:type="dxa"/>
            <w:vAlign w:val="center"/>
          </w:tcPr>
          <w:p w:rsidR="00CD522D" w:rsidRPr="001A0C0B" w:rsidRDefault="00CD522D" w:rsidP="00CD522D">
            <w:pPr>
              <w:rPr>
                <w:color w:val="000000"/>
                <w:sz w:val="20"/>
                <w:szCs w:val="20"/>
              </w:rPr>
            </w:pPr>
            <w:r w:rsidRPr="001A0C0B">
              <w:rPr>
                <w:color w:val="000000"/>
                <w:sz w:val="20"/>
                <w:szCs w:val="20"/>
              </w:rPr>
              <w:t>ОАО "СамРЭК"-владелец</w:t>
            </w:r>
          </w:p>
        </w:tc>
        <w:tc>
          <w:tcPr>
            <w:tcW w:w="2693" w:type="dxa"/>
            <w:vAlign w:val="center"/>
          </w:tcPr>
          <w:p w:rsidR="00CD522D" w:rsidRPr="001A0C0B" w:rsidRDefault="00CD522D" w:rsidP="00CD522D">
            <w:pPr>
              <w:rPr>
                <w:color w:val="000000"/>
                <w:sz w:val="20"/>
                <w:szCs w:val="20"/>
              </w:rPr>
            </w:pPr>
            <w:r w:rsidRPr="001A0C0B">
              <w:rPr>
                <w:color w:val="000000"/>
                <w:sz w:val="20"/>
                <w:szCs w:val="20"/>
              </w:rPr>
              <w:t>Администрация п. Са</w:t>
            </w:r>
            <w:r w:rsidRPr="001A0C0B">
              <w:rPr>
                <w:color w:val="000000"/>
                <w:sz w:val="20"/>
                <w:szCs w:val="20"/>
              </w:rPr>
              <w:t>д</w:t>
            </w:r>
            <w:r w:rsidRPr="001A0C0B">
              <w:rPr>
                <w:color w:val="000000"/>
                <w:sz w:val="20"/>
                <w:szCs w:val="20"/>
              </w:rPr>
              <w:t>город</w:t>
            </w:r>
          </w:p>
        </w:tc>
      </w:tr>
      <w:tr w:rsidR="00CD522D" w:rsidRPr="005D1298" w:rsidTr="00CD522D">
        <w:tc>
          <w:tcPr>
            <w:tcW w:w="4219" w:type="dxa"/>
            <w:vAlign w:val="center"/>
          </w:tcPr>
          <w:p w:rsidR="00CD522D" w:rsidRPr="005D1298" w:rsidRDefault="00CD522D" w:rsidP="00CD522D">
            <w:pPr>
              <w:pStyle w:val="aff4"/>
              <w:rPr>
                <w:b/>
                <w:bCs/>
                <w:sz w:val="20"/>
                <w:szCs w:val="20"/>
              </w:rPr>
            </w:pPr>
            <w:r w:rsidRPr="005D1298">
              <w:rPr>
                <w:b/>
                <w:bCs/>
                <w:sz w:val="20"/>
                <w:szCs w:val="20"/>
              </w:rPr>
              <w:t>Фактические показатели р</w:t>
            </w:r>
            <w:r w:rsidRPr="005D1298">
              <w:rPr>
                <w:b/>
                <w:bCs/>
                <w:sz w:val="20"/>
                <w:szCs w:val="20"/>
              </w:rPr>
              <w:t>а</w:t>
            </w:r>
            <w:r w:rsidRPr="005D1298">
              <w:rPr>
                <w:b/>
                <w:bCs/>
                <w:sz w:val="20"/>
                <w:szCs w:val="20"/>
              </w:rPr>
              <w:t>боты</w:t>
            </w:r>
          </w:p>
        </w:tc>
        <w:tc>
          <w:tcPr>
            <w:tcW w:w="2835" w:type="dxa"/>
            <w:vAlign w:val="center"/>
          </w:tcPr>
          <w:p w:rsidR="00CD522D" w:rsidRPr="001A0C0B" w:rsidRDefault="00CD522D" w:rsidP="00CD522D">
            <w:pPr>
              <w:rPr>
                <w:color w:val="000000"/>
                <w:sz w:val="20"/>
                <w:szCs w:val="20"/>
              </w:rPr>
            </w:pPr>
            <w:r w:rsidRPr="001A0C0B">
              <w:rPr>
                <w:color w:val="000000"/>
                <w:sz w:val="20"/>
                <w:szCs w:val="20"/>
              </w:rPr>
              <w:t> </w:t>
            </w:r>
          </w:p>
        </w:tc>
        <w:tc>
          <w:tcPr>
            <w:tcW w:w="2693" w:type="dxa"/>
            <w:vAlign w:val="center"/>
          </w:tcPr>
          <w:p w:rsidR="00CD522D" w:rsidRPr="001A0C0B" w:rsidRDefault="00CD522D" w:rsidP="00CD522D">
            <w:pPr>
              <w:rPr>
                <w:color w:val="000000"/>
                <w:sz w:val="20"/>
                <w:szCs w:val="20"/>
              </w:rPr>
            </w:pPr>
            <w:r w:rsidRPr="001A0C0B">
              <w:rPr>
                <w:color w:val="000000"/>
                <w:sz w:val="20"/>
                <w:szCs w:val="20"/>
              </w:rPr>
              <w:t> </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Годовой расход топл</w:t>
            </w:r>
            <w:r w:rsidRPr="005D1298">
              <w:rPr>
                <w:sz w:val="20"/>
                <w:szCs w:val="20"/>
              </w:rPr>
              <w:t>и</w:t>
            </w:r>
            <w:r w:rsidRPr="005D1298">
              <w:rPr>
                <w:sz w:val="20"/>
                <w:szCs w:val="20"/>
              </w:rPr>
              <w:t>ва</w:t>
            </w:r>
          </w:p>
        </w:tc>
        <w:tc>
          <w:tcPr>
            <w:tcW w:w="2835" w:type="dxa"/>
            <w:vAlign w:val="center"/>
          </w:tcPr>
          <w:p w:rsidR="00CD522D" w:rsidRPr="001A0C0B" w:rsidRDefault="00CD522D" w:rsidP="00CD522D">
            <w:pPr>
              <w:rPr>
                <w:color w:val="000000"/>
                <w:sz w:val="20"/>
                <w:szCs w:val="20"/>
              </w:rPr>
            </w:pPr>
            <w:r w:rsidRPr="001A0C0B">
              <w:rPr>
                <w:color w:val="000000"/>
                <w:sz w:val="20"/>
                <w:szCs w:val="20"/>
              </w:rPr>
              <w:t>36,377</w:t>
            </w:r>
          </w:p>
        </w:tc>
        <w:tc>
          <w:tcPr>
            <w:tcW w:w="2693" w:type="dxa"/>
            <w:vAlign w:val="center"/>
          </w:tcPr>
          <w:p w:rsidR="00CD522D" w:rsidRPr="001A0C0B" w:rsidRDefault="00CD522D" w:rsidP="00CD522D">
            <w:pPr>
              <w:rPr>
                <w:color w:val="000000"/>
                <w:sz w:val="20"/>
                <w:szCs w:val="20"/>
              </w:rPr>
            </w:pPr>
            <w:r w:rsidRPr="001A0C0B">
              <w:rPr>
                <w:color w:val="000000"/>
                <w:sz w:val="20"/>
                <w:szCs w:val="20"/>
              </w:rPr>
              <w:t>403,868</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Калорийность топлива (средневзв</w:t>
            </w:r>
            <w:r w:rsidRPr="005D1298">
              <w:rPr>
                <w:sz w:val="20"/>
                <w:szCs w:val="20"/>
              </w:rPr>
              <w:t>е</w:t>
            </w:r>
            <w:r w:rsidRPr="005D1298">
              <w:rPr>
                <w:sz w:val="20"/>
                <w:szCs w:val="20"/>
              </w:rPr>
              <w:t>шенная)</w:t>
            </w:r>
          </w:p>
        </w:tc>
        <w:tc>
          <w:tcPr>
            <w:tcW w:w="2835" w:type="dxa"/>
            <w:vAlign w:val="center"/>
          </w:tcPr>
          <w:p w:rsidR="00CD522D" w:rsidRPr="001A0C0B" w:rsidRDefault="00CD522D" w:rsidP="00CD522D">
            <w:pPr>
              <w:rPr>
                <w:color w:val="000000"/>
                <w:sz w:val="20"/>
                <w:szCs w:val="20"/>
              </w:rPr>
            </w:pPr>
            <w:r w:rsidRPr="001A0C0B">
              <w:rPr>
                <w:color w:val="000000"/>
                <w:sz w:val="20"/>
                <w:szCs w:val="20"/>
              </w:rPr>
              <w:t>-</w:t>
            </w:r>
          </w:p>
        </w:tc>
        <w:tc>
          <w:tcPr>
            <w:tcW w:w="2693" w:type="dxa"/>
            <w:vAlign w:val="center"/>
          </w:tcPr>
          <w:p w:rsidR="00CD522D" w:rsidRPr="001A0C0B" w:rsidRDefault="00CD522D" w:rsidP="00CD522D">
            <w:pPr>
              <w:rPr>
                <w:color w:val="000000"/>
                <w:sz w:val="20"/>
                <w:szCs w:val="20"/>
              </w:rPr>
            </w:pPr>
            <w:r w:rsidRPr="001A0C0B">
              <w:rPr>
                <w:color w:val="000000"/>
                <w:sz w:val="20"/>
                <w:szCs w:val="20"/>
              </w:rPr>
              <w:t>-</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Годовая выработка тепла ко</w:t>
            </w:r>
            <w:r w:rsidRPr="005D1298">
              <w:rPr>
                <w:sz w:val="20"/>
                <w:szCs w:val="20"/>
              </w:rPr>
              <w:t>т</w:t>
            </w:r>
            <w:r w:rsidRPr="005D1298">
              <w:rPr>
                <w:sz w:val="20"/>
                <w:szCs w:val="20"/>
              </w:rPr>
              <w:t>лами</w:t>
            </w:r>
          </w:p>
        </w:tc>
        <w:tc>
          <w:tcPr>
            <w:tcW w:w="2835" w:type="dxa"/>
            <w:vAlign w:val="center"/>
          </w:tcPr>
          <w:p w:rsidR="00CD522D" w:rsidRPr="001A0C0B" w:rsidRDefault="00CD522D" w:rsidP="00CD522D">
            <w:pPr>
              <w:rPr>
                <w:color w:val="000000"/>
                <w:sz w:val="20"/>
                <w:szCs w:val="20"/>
              </w:rPr>
            </w:pPr>
            <w:r w:rsidRPr="001A0C0B">
              <w:rPr>
                <w:color w:val="000000"/>
                <w:sz w:val="20"/>
                <w:szCs w:val="20"/>
              </w:rPr>
              <w:t>-</w:t>
            </w:r>
          </w:p>
        </w:tc>
        <w:tc>
          <w:tcPr>
            <w:tcW w:w="2693" w:type="dxa"/>
            <w:vAlign w:val="center"/>
          </w:tcPr>
          <w:p w:rsidR="00CD522D" w:rsidRPr="001A0C0B" w:rsidRDefault="00CD522D" w:rsidP="00CD522D">
            <w:pPr>
              <w:rPr>
                <w:color w:val="000000"/>
                <w:sz w:val="20"/>
                <w:szCs w:val="20"/>
              </w:rPr>
            </w:pPr>
            <w:r w:rsidRPr="001A0C0B">
              <w:rPr>
                <w:color w:val="000000"/>
                <w:sz w:val="20"/>
                <w:szCs w:val="20"/>
              </w:rPr>
              <w:t>-</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Годовой отпуск тепло эне</w:t>
            </w:r>
            <w:r w:rsidRPr="005D1298">
              <w:rPr>
                <w:sz w:val="20"/>
                <w:szCs w:val="20"/>
              </w:rPr>
              <w:t>р</w:t>
            </w:r>
            <w:r w:rsidRPr="005D1298">
              <w:rPr>
                <w:sz w:val="20"/>
                <w:szCs w:val="20"/>
              </w:rPr>
              <w:t>гии</w:t>
            </w:r>
          </w:p>
        </w:tc>
        <w:tc>
          <w:tcPr>
            <w:tcW w:w="2835" w:type="dxa"/>
            <w:vAlign w:val="center"/>
          </w:tcPr>
          <w:p w:rsidR="00CD522D" w:rsidRPr="001A0C0B" w:rsidRDefault="00CD522D" w:rsidP="00CD522D">
            <w:pPr>
              <w:rPr>
                <w:color w:val="000000"/>
                <w:sz w:val="20"/>
                <w:szCs w:val="20"/>
              </w:rPr>
            </w:pPr>
            <w:r w:rsidRPr="001A0C0B">
              <w:rPr>
                <w:color w:val="000000"/>
                <w:sz w:val="20"/>
                <w:szCs w:val="20"/>
              </w:rPr>
              <w:t>-</w:t>
            </w:r>
          </w:p>
        </w:tc>
        <w:tc>
          <w:tcPr>
            <w:tcW w:w="2693" w:type="dxa"/>
            <w:vAlign w:val="center"/>
          </w:tcPr>
          <w:p w:rsidR="00CD522D" w:rsidRPr="001A0C0B" w:rsidRDefault="00CD522D" w:rsidP="00CD522D">
            <w:pPr>
              <w:rPr>
                <w:color w:val="000000"/>
                <w:sz w:val="20"/>
                <w:szCs w:val="20"/>
              </w:rPr>
            </w:pPr>
            <w:r w:rsidRPr="001A0C0B">
              <w:rPr>
                <w:color w:val="000000"/>
                <w:sz w:val="20"/>
                <w:szCs w:val="20"/>
              </w:rPr>
              <w:t>-</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Реализация тепло энергии, в т.ч. :</w:t>
            </w:r>
          </w:p>
        </w:tc>
        <w:tc>
          <w:tcPr>
            <w:tcW w:w="2835" w:type="dxa"/>
            <w:vAlign w:val="center"/>
          </w:tcPr>
          <w:p w:rsidR="00CD522D" w:rsidRPr="001A0C0B" w:rsidRDefault="00CD522D" w:rsidP="00CD522D">
            <w:pPr>
              <w:rPr>
                <w:color w:val="000000"/>
                <w:sz w:val="20"/>
                <w:szCs w:val="20"/>
              </w:rPr>
            </w:pPr>
            <w:r w:rsidRPr="001A0C0B">
              <w:rPr>
                <w:color w:val="000000"/>
                <w:sz w:val="20"/>
                <w:szCs w:val="20"/>
              </w:rPr>
              <w:t>797,19</w:t>
            </w:r>
          </w:p>
        </w:tc>
        <w:tc>
          <w:tcPr>
            <w:tcW w:w="2693" w:type="dxa"/>
            <w:vAlign w:val="center"/>
          </w:tcPr>
          <w:p w:rsidR="00CD522D" w:rsidRPr="001A0C0B" w:rsidRDefault="00CD522D" w:rsidP="00CD522D">
            <w:pPr>
              <w:rPr>
                <w:color w:val="000000"/>
                <w:sz w:val="20"/>
                <w:szCs w:val="20"/>
              </w:rPr>
            </w:pPr>
            <w:r w:rsidRPr="001A0C0B">
              <w:rPr>
                <w:color w:val="000000"/>
                <w:sz w:val="20"/>
                <w:szCs w:val="20"/>
              </w:rPr>
              <w:t>9720,38</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население</w:t>
            </w:r>
          </w:p>
        </w:tc>
        <w:tc>
          <w:tcPr>
            <w:tcW w:w="2835" w:type="dxa"/>
            <w:vAlign w:val="center"/>
          </w:tcPr>
          <w:p w:rsidR="00CD522D" w:rsidRPr="001A0C0B" w:rsidRDefault="00CD522D" w:rsidP="00CD522D">
            <w:pPr>
              <w:rPr>
                <w:color w:val="000000"/>
                <w:sz w:val="20"/>
                <w:szCs w:val="20"/>
              </w:rPr>
            </w:pPr>
            <w:r w:rsidRPr="001A0C0B">
              <w:rPr>
                <w:color w:val="000000"/>
                <w:sz w:val="20"/>
                <w:szCs w:val="20"/>
              </w:rPr>
              <w:t>-</w:t>
            </w:r>
          </w:p>
        </w:tc>
        <w:tc>
          <w:tcPr>
            <w:tcW w:w="2693" w:type="dxa"/>
            <w:vAlign w:val="center"/>
          </w:tcPr>
          <w:p w:rsidR="00CD522D" w:rsidRPr="001A0C0B" w:rsidRDefault="00CD522D" w:rsidP="00CD522D">
            <w:pPr>
              <w:rPr>
                <w:color w:val="000000"/>
                <w:sz w:val="20"/>
                <w:szCs w:val="20"/>
              </w:rPr>
            </w:pPr>
            <w:r w:rsidRPr="001A0C0B">
              <w:rPr>
                <w:color w:val="000000"/>
                <w:sz w:val="20"/>
                <w:szCs w:val="20"/>
              </w:rPr>
              <w:t>8126,52</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бюджетные орган</w:t>
            </w:r>
            <w:r w:rsidRPr="005D1298">
              <w:rPr>
                <w:sz w:val="20"/>
                <w:szCs w:val="20"/>
              </w:rPr>
              <w:t>и</w:t>
            </w:r>
            <w:r w:rsidRPr="005D1298">
              <w:rPr>
                <w:sz w:val="20"/>
                <w:szCs w:val="20"/>
              </w:rPr>
              <w:t>зации</w:t>
            </w:r>
          </w:p>
        </w:tc>
        <w:tc>
          <w:tcPr>
            <w:tcW w:w="2835" w:type="dxa"/>
            <w:vAlign w:val="center"/>
          </w:tcPr>
          <w:p w:rsidR="00CD522D" w:rsidRPr="001A0C0B" w:rsidRDefault="00CD522D" w:rsidP="00CD522D">
            <w:pPr>
              <w:rPr>
                <w:color w:val="000000"/>
                <w:sz w:val="20"/>
                <w:szCs w:val="20"/>
              </w:rPr>
            </w:pPr>
            <w:r w:rsidRPr="001A0C0B">
              <w:rPr>
                <w:color w:val="000000"/>
                <w:sz w:val="20"/>
                <w:szCs w:val="20"/>
              </w:rPr>
              <w:t>495,64</w:t>
            </w:r>
          </w:p>
        </w:tc>
        <w:tc>
          <w:tcPr>
            <w:tcW w:w="2693" w:type="dxa"/>
            <w:vAlign w:val="center"/>
          </w:tcPr>
          <w:p w:rsidR="00CD522D" w:rsidRPr="001A0C0B" w:rsidRDefault="00CD522D" w:rsidP="00CD522D">
            <w:pPr>
              <w:rPr>
                <w:color w:val="000000"/>
                <w:sz w:val="20"/>
                <w:szCs w:val="20"/>
              </w:rPr>
            </w:pPr>
            <w:r w:rsidRPr="001A0C0B">
              <w:rPr>
                <w:color w:val="000000"/>
                <w:sz w:val="20"/>
                <w:szCs w:val="20"/>
              </w:rPr>
              <w:t>965,51</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прочие</w:t>
            </w:r>
          </w:p>
        </w:tc>
        <w:tc>
          <w:tcPr>
            <w:tcW w:w="2835" w:type="dxa"/>
            <w:vAlign w:val="center"/>
          </w:tcPr>
          <w:p w:rsidR="00CD522D" w:rsidRPr="001A0C0B" w:rsidRDefault="00CD522D" w:rsidP="00CD522D">
            <w:pPr>
              <w:rPr>
                <w:color w:val="000000"/>
                <w:sz w:val="20"/>
                <w:szCs w:val="20"/>
              </w:rPr>
            </w:pPr>
            <w:r w:rsidRPr="001A0C0B">
              <w:rPr>
                <w:color w:val="000000"/>
                <w:sz w:val="20"/>
                <w:szCs w:val="20"/>
              </w:rPr>
              <w:t>301,55</w:t>
            </w:r>
          </w:p>
        </w:tc>
        <w:tc>
          <w:tcPr>
            <w:tcW w:w="2693" w:type="dxa"/>
            <w:vAlign w:val="center"/>
          </w:tcPr>
          <w:p w:rsidR="00CD522D" w:rsidRPr="001A0C0B" w:rsidRDefault="00CD522D" w:rsidP="00CD522D">
            <w:pPr>
              <w:rPr>
                <w:color w:val="000000"/>
                <w:sz w:val="20"/>
                <w:szCs w:val="20"/>
              </w:rPr>
            </w:pPr>
            <w:r w:rsidRPr="001A0C0B">
              <w:rPr>
                <w:color w:val="000000"/>
                <w:sz w:val="20"/>
                <w:szCs w:val="20"/>
              </w:rPr>
              <w:t>628,35</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К.И.Т.</w:t>
            </w:r>
          </w:p>
        </w:tc>
        <w:tc>
          <w:tcPr>
            <w:tcW w:w="2835" w:type="dxa"/>
            <w:vAlign w:val="center"/>
          </w:tcPr>
          <w:p w:rsidR="00CD522D" w:rsidRPr="001A0C0B" w:rsidRDefault="00CD522D" w:rsidP="00CD522D">
            <w:pPr>
              <w:rPr>
                <w:color w:val="000000"/>
                <w:sz w:val="20"/>
                <w:szCs w:val="20"/>
              </w:rPr>
            </w:pPr>
            <w:r w:rsidRPr="001A0C0B">
              <w:rPr>
                <w:color w:val="000000"/>
                <w:sz w:val="20"/>
                <w:szCs w:val="20"/>
              </w:rPr>
              <w:t>-</w:t>
            </w:r>
          </w:p>
        </w:tc>
        <w:tc>
          <w:tcPr>
            <w:tcW w:w="2693" w:type="dxa"/>
            <w:vAlign w:val="center"/>
          </w:tcPr>
          <w:p w:rsidR="00CD522D" w:rsidRPr="001A0C0B" w:rsidRDefault="00CD522D" w:rsidP="00CD522D">
            <w:pPr>
              <w:rPr>
                <w:color w:val="000000"/>
                <w:sz w:val="20"/>
                <w:szCs w:val="20"/>
              </w:rPr>
            </w:pPr>
            <w:r w:rsidRPr="001A0C0B">
              <w:rPr>
                <w:color w:val="000000"/>
                <w:sz w:val="20"/>
                <w:szCs w:val="20"/>
              </w:rPr>
              <w:t>-</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Удельный расход топлива на 1 Гкал реализ</w:t>
            </w:r>
            <w:r w:rsidRPr="005D1298">
              <w:rPr>
                <w:sz w:val="20"/>
                <w:szCs w:val="20"/>
              </w:rPr>
              <w:t>о</w:t>
            </w:r>
            <w:r w:rsidRPr="005D1298">
              <w:rPr>
                <w:sz w:val="20"/>
                <w:szCs w:val="20"/>
              </w:rPr>
              <w:t>ванной тепло энергии</w:t>
            </w:r>
          </w:p>
        </w:tc>
        <w:tc>
          <w:tcPr>
            <w:tcW w:w="2835" w:type="dxa"/>
            <w:vAlign w:val="center"/>
          </w:tcPr>
          <w:p w:rsidR="00CD522D" w:rsidRPr="001A0C0B" w:rsidRDefault="00CD522D" w:rsidP="00CD522D">
            <w:pPr>
              <w:rPr>
                <w:color w:val="000000"/>
                <w:sz w:val="20"/>
                <w:szCs w:val="20"/>
              </w:rPr>
            </w:pPr>
            <w:r w:rsidRPr="001A0C0B">
              <w:rPr>
                <w:color w:val="000000"/>
                <w:sz w:val="20"/>
                <w:szCs w:val="20"/>
              </w:rPr>
              <w:t>-</w:t>
            </w:r>
          </w:p>
        </w:tc>
        <w:tc>
          <w:tcPr>
            <w:tcW w:w="2693" w:type="dxa"/>
            <w:vAlign w:val="center"/>
          </w:tcPr>
          <w:p w:rsidR="00CD522D" w:rsidRPr="001A0C0B" w:rsidRDefault="00CD522D" w:rsidP="00CD522D">
            <w:pPr>
              <w:rPr>
                <w:color w:val="000000"/>
                <w:sz w:val="20"/>
                <w:szCs w:val="20"/>
              </w:rPr>
            </w:pPr>
            <w:r w:rsidRPr="001A0C0B">
              <w:rPr>
                <w:color w:val="000000"/>
                <w:sz w:val="20"/>
                <w:szCs w:val="20"/>
              </w:rPr>
              <w:t>-</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Годовой расход соли (компле</w:t>
            </w:r>
            <w:r w:rsidRPr="005D1298">
              <w:rPr>
                <w:sz w:val="20"/>
                <w:szCs w:val="20"/>
              </w:rPr>
              <w:t>к</w:t>
            </w:r>
            <w:r w:rsidRPr="005D1298">
              <w:rPr>
                <w:sz w:val="20"/>
                <w:szCs w:val="20"/>
              </w:rPr>
              <w:t>сона)</w:t>
            </w:r>
          </w:p>
        </w:tc>
        <w:tc>
          <w:tcPr>
            <w:tcW w:w="2835" w:type="dxa"/>
            <w:vAlign w:val="center"/>
          </w:tcPr>
          <w:p w:rsidR="00CD522D" w:rsidRPr="001A0C0B" w:rsidRDefault="00CD522D" w:rsidP="00CD522D">
            <w:pPr>
              <w:rPr>
                <w:color w:val="000000"/>
                <w:sz w:val="20"/>
                <w:szCs w:val="20"/>
              </w:rPr>
            </w:pPr>
            <w:r w:rsidRPr="001A0C0B">
              <w:rPr>
                <w:color w:val="000000"/>
                <w:sz w:val="20"/>
                <w:szCs w:val="20"/>
              </w:rPr>
              <w:t>-</w:t>
            </w:r>
          </w:p>
        </w:tc>
        <w:tc>
          <w:tcPr>
            <w:tcW w:w="2693" w:type="dxa"/>
            <w:vAlign w:val="center"/>
          </w:tcPr>
          <w:p w:rsidR="00CD522D" w:rsidRPr="001A0C0B" w:rsidRDefault="00CD522D" w:rsidP="00CD522D">
            <w:pPr>
              <w:rPr>
                <w:color w:val="000000"/>
                <w:sz w:val="20"/>
                <w:szCs w:val="20"/>
              </w:rPr>
            </w:pPr>
            <w:r w:rsidRPr="001A0C0B">
              <w:rPr>
                <w:color w:val="000000"/>
                <w:sz w:val="20"/>
                <w:szCs w:val="20"/>
              </w:rPr>
              <w:t>-</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Годовой расход в</w:t>
            </w:r>
            <w:r w:rsidRPr="005D1298">
              <w:rPr>
                <w:sz w:val="20"/>
                <w:szCs w:val="20"/>
              </w:rPr>
              <w:t>о</w:t>
            </w:r>
            <w:r w:rsidRPr="005D1298">
              <w:rPr>
                <w:sz w:val="20"/>
                <w:szCs w:val="20"/>
              </w:rPr>
              <w:t>ды</w:t>
            </w:r>
          </w:p>
        </w:tc>
        <w:tc>
          <w:tcPr>
            <w:tcW w:w="2835" w:type="dxa"/>
            <w:vAlign w:val="center"/>
          </w:tcPr>
          <w:p w:rsidR="00CD522D" w:rsidRPr="001A0C0B" w:rsidRDefault="00CD522D" w:rsidP="00CD522D">
            <w:pPr>
              <w:rPr>
                <w:color w:val="000000"/>
                <w:sz w:val="20"/>
                <w:szCs w:val="20"/>
              </w:rPr>
            </w:pPr>
            <w:r w:rsidRPr="001A0C0B">
              <w:rPr>
                <w:color w:val="000000"/>
                <w:sz w:val="20"/>
                <w:szCs w:val="20"/>
              </w:rPr>
              <w:t>-</w:t>
            </w:r>
          </w:p>
        </w:tc>
        <w:tc>
          <w:tcPr>
            <w:tcW w:w="2693" w:type="dxa"/>
            <w:vAlign w:val="center"/>
          </w:tcPr>
          <w:p w:rsidR="00CD522D" w:rsidRPr="001A0C0B" w:rsidRDefault="00CD522D" w:rsidP="00CD522D">
            <w:pPr>
              <w:rPr>
                <w:color w:val="000000"/>
                <w:sz w:val="20"/>
                <w:szCs w:val="20"/>
              </w:rPr>
            </w:pPr>
            <w:r w:rsidRPr="001A0C0B">
              <w:rPr>
                <w:color w:val="000000"/>
                <w:sz w:val="20"/>
                <w:szCs w:val="20"/>
              </w:rPr>
              <w:t>-</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Удельный расход топлива на 1 Гкал реализ</w:t>
            </w:r>
            <w:r w:rsidRPr="005D1298">
              <w:rPr>
                <w:sz w:val="20"/>
                <w:szCs w:val="20"/>
              </w:rPr>
              <w:t>о</w:t>
            </w:r>
            <w:r w:rsidRPr="005D1298">
              <w:rPr>
                <w:sz w:val="20"/>
                <w:szCs w:val="20"/>
              </w:rPr>
              <w:t>ванной тепло энергии</w:t>
            </w:r>
          </w:p>
        </w:tc>
        <w:tc>
          <w:tcPr>
            <w:tcW w:w="2835" w:type="dxa"/>
            <w:vAlign w:val="center"/>
          </w:tcPr>
          <w:p w:rsidR="00CD522D" w:rsidRPr="001A0C0B" w:rsidRDefault="00CD522D" w:rsidP="00CD522D">
            <w:pPr>
              <w:rPr>
                <w:color w:val="000000"/>
                <w:sz w:val="20"/>
                <w:szCs w:val="20"/>
              </w:rPr>
            </w:pPr>
            <w:r w:rsidRPr="001A0C0B">
              <w:rPr>
                <w:color w:val="000000"/>
                <w:sz w:val="20"/>
                <w:szCs w:val="20"/>
              </w:rPr>
              <w:t>-</w:t>
            </w:r>
          </w:p>
        </w:tc>
        <w:tc>
          <w:tcPr>
            <w:tcW w:w="2693" w:type="dxa"/>
            <w:vAlign w:val="center"/>
          </w:tcPr>
          <w:p w:rsidR="00CD522D" w:rsidRPr="001A0C0B" w:rsidRDefault="00CD522D" w:rsidP="00CD522D">
            <w:pPr>
              <w:rPr>
                <w:color w:val="000000"/>
                <w:sz w:val="20"/>
                <w:szCs w:val="20"/>
              </w:rPr>
            </w:pPr>
            <w:r w:rsidRPr="001A0C0B">
              <w:rPr>
                <w:color w:val="000000"/>
                <w:sz w:val="20"/>
                <w:szCs w:val="20"/>
              </w:rPr>
              <w:t>-</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lastRenderedPageBreak/>
              <w:t>Годовой расход электроэне</w:t>
            </w:r>
            <w:r w:rsidRPr="005D1298">
              <w:rPr>
                <w:sz w:val="20"/>
                <w:szCs w:val="20"/>
              </w:rPr>
              <w:t>р</w:t>
            </w:r>
            <w:r w:rsidRPr="005D1298">
              <w:rPr>
                <w:sz w:val="20"/>
                <w:szCs w:val="20"/>
              </w:rPr>
              <w:t>гии</w:t>
            </w:r>
          </w:p>
        </w:tc>
        <w:tc>
          <w:tcPr>
            <w:tcW w:w="2835" w:type="dxa"/>
            <w:vAlign w:val="center"/>
          </w:tcPr>
          <w:p w:rsidR="00CD522D" w:rsidRPr="001A0C0B" w:rsidRDefault="00CD522D" w:rsidP="00CD522D">
            <w:pPr>
              <w:rPr>
                <w:color w:val="000000"/>
                <w:sz w:val="20"/>
                <w:szCs w:val="20"/>
              </w:rPr>
            </w:pPr>
            <w:r w:rsidRPr="001A0C0B">
              <w:rPr>
                <w:color w:val="000000"/>
                <w:sz w:val="20"/>
                <w:szCs w:val="20"/>
              </w:rPr>
              <w:t> </w:t>
            </w:r>
          </w:p>
        </w:tc>
        <w:tc>
          <w:tcPr>
            <w:tcW w:w="2693" w:type="dxa"/>
            <w:vAlign w:val="center"/>
          </w:tcPr>
          <w:p w:rsidR="00CD522D" w:rsidRPr="001A0C0B" w:rsidRDefault="00CD522D" w:rsidP="00CD522D">
            <w:pPr>
              <w:rPr>
                <w:color w:val="000000"/>
                <w:sz w:val="20"/>
                <w:szCs w:val="20"/>
              </w:rPr>
            </w:pPr>
            <w:r w:rsidRPr="001A0C0B">
              <w:rPr>
                <w:color w:val="000000"/>
                <w:sz w:val="20"/>
                <w:szCs w:val="20"/>
              </w:rPr>
              <w:t> </w:t>
            </w:r>
          </w:p>
        </w:tc>
      </w:tr>
      <w:tr w:rsidR="00CD522D" w:rsidRPr="005D1298" w:rsidTr="00CD522D">
        <w:tc>
          <w:tcPr>
            <w:tcW w:w="4219" w:type="dxa"/>
            <w:vAlign w:val="center"/>
          </w:tcPr>
          <w:p w:rsidR="00CD522D" w:rsidRPr="005D1298" w:rsidRDefault="00CD522D" w:rsidP="00CD522D">
            <w:pPr>
              <w:pStyle w:val="aff4"/>
              <w:rPr>
                <w:sz w:val="20"/>
                <w:szCs w:val="20"/>
              </w:rPr>
            </w:pPr>
            <w:r w:rsidRPr="005D1298">
              <w:rPr>
                <w:sz w:val="20"/>
                <w:szCs w:val="20"/>
              </w:rPr>
              <w:t>Удельный расход топлива на 1 Гкал реализ</w:t>
            </w:r>
            <w:r w:rsidRPr="005D1298">
              <w:rPr>
                <w:sz w:val="20"/>
                <w:szCs w:val="20"/>
              </w:rPr>
              <w:t>о</w:t>
            </w:r>
            <w:r w:rsidRPr="005D1298">
              <w:rPr>
                <w:sz w:val="20"/>
                <w:szCs w:val="20"/>
              </w:rPr>
              <w:t>ванной тепло энергии</w:t>
            </w:r>
          </w:p>
        </w:tc>
        <w:tc>
          <w:tcPr>
            <w:tcW w:w="2835" w:type="dxa"/>
            <w:vAlign w:val="center"/>
          </w:tcPr>
          <w:p w:rsidR="00CD522D" w:rsidRPr="001A0C0B" w:rsidRDefault="00CD522D" w:rsidP="00CD522D">
            <w:pPr>
              <w:rPr>
                <w:color w:val="000000"/>
                <w:sz w:val="20"/>
                <w:szCs w:val="20"/>
              </w:rPr>
            </w:pPr>
            <w:r w:rsidRPr="001A0C0B">
              <w:rPr>
                <w:color w:val="000000"/>
                <w:sz w:val="20"/>
                <w:szCs w:val="20"/>
              </w:rPr>
              <w:t>-</w:t>
            </w:r>
          </w:p>
        </w:tc>
        <w:tc>
          <w:tcPr>
            <w:tcW w:w="2693" w:type="dxa"/>
            <w:vAlign w:val="center"/>
          </w:tcPr>
          <w:p w:rsidR="00CD522D" w:rsidRPr="001A0C0B" w:rsidRDefault="00CD522D" w:rsidP="00CD522D">
            <w:pPr>
              <w:rPr>
                <w:color w:val="000000"/>
                <w:sz w:val="20"/>
                <w:szCs w:val="20"/>
              </w:rPr>
            </w:pPr>
            <w:r w:rsidRPr="001A0C0B">
              <w:rPr>
                <w:color w:val="000000"/>
                <w:sz w:val="20"/>
                <w:szCs w:val="20"/>
              </w:rPr>
              <w:t>-</w:t>
            </w:r>
          </w:p>
        </w:tc>
      </w:tr>
    </w:tbl>
    <w:p w:rsidR="00CD522D" w:rsidRPr="00462EF6" w:rsidRDefault="00CD522D" w:rsidP="00CD522D">
      <w:pPr>
        <w:pStyle w:val="afe"/>
        <w:tabs>
          <w:tab w:val="left" w:pos="368"/>
        </w:tabs>
        <w:spacing w:line="360" w:lineRule="auto"/>
        <w:ind w:left="0"/>
        <w:jc w:val="both"/>
        <w:rPr>
          <w:color w:val="000000"/>
        </w:rPr>
      </w:pPr>
    </w:p>
    <w:p w:rsidR="00CD522D" w:rsidRPr="00462EF6" w:rsidRDefault="00CD522D" w:rsidP="00CD522D">
      <w:pPr>
        <w:pStyle w:val="afe"/>
        <w:tabs>
          <w:tab w:val="left" w:pos="368"/>
        </w:tabs>
        <w:spacing w:line="360" w:lineRule="auto"/>
        <w:ind w:left="0" w:firstLine="709"/>
        <w:jc w:val="both"/>
        <w:rPr>
          <w:color w:val="000000"/>
        </w:rPr>
      </w:pPr>
      <w:r w:rsidRPr="00462EF6">
        <w:rPr>
          <w:color w:val="000000"/>
        </w:rPr>
        <w:t>Для заполнения и подпитки тепловой сети используется вода центрального водопр</w:t>
      </w:r>
      <w:r w:rsidRPr="00462EF6">
        <w:rPr>
          <w:color w:val="000000"/>
        </w:rPr>
        <w:t>о</w:t>
      </w:r>
      <w:r w:rsidRPr="00462EF6">
        <w:rPr>
          <w:color w:val="000000"/>
        </w:rPr>
        <w:t xml:space="preserve">вода. Оборудование для водоподготовки исходной воды тепловых сетей отсутствует. </w:t>
      </w:r>
    </w:p>
    <w:p w:rsidR="00CD522D" w:rsidRPr="00462EF6" w:rsidRDefault="00CD522D" w:rsidP="00CD522D">
      <w:pPr>
        <w:pStyle w:val="afe"/>
        <w:tabs>
          <w:tab w:val="left" w:pos="368"/>
        </w:tabs>
        <w:spacing w:line="360" w:lineRule="auto"/>
        <w:ind w:left="0" w:firstLine="709"/>
        <w:jc w:val="both"/>
        <w:rPr>
          <w:color w:val="000000"/>
        </w:rPr>
      </w:pPr>
      <w:r w:rsidRPr="00462EF6">
        <w:rPr>
          <w:color w:val="000000"/>
        </w:rPr>
        <w:t>Учет отпущенной тепловой энергии от котельных отсутствует.</w:t>
      </w:r>
    </w:p>
    <w:p w:rsidR="00CD522D" w:rsidRPr="00462EF6" w:rsidRDefault="00CD522D" w:rsidP="00CD522D">
      <w:pPr>
        <w:pStyle w:val="afe"/>
        <w:tabs>
          <w:tab w:val="left" w:pos="368"/>
        </w:tabs>
        <w:spacing w:line="360" w:lineRule="auto"/>
        <w:ind w:left="0" w:firstLine="709"/>
        <w:jc w:val="both"/>
        <w:rPr>
          <w:color w:val="000000"/>
        </w:rPr>
      </w:pPr>
      <w:r w:rsidRPr="00462EF6">
        <w:rPr>
          <w:color w:val="000000"/>
        </w:rPr>
        <w:t>Регулирование отпуска теплоты в системы отопления потребителей осуществляется по качественному методу регулирования (изменением температуры на источнике) в завис</w:t>
      </w:r>
      <w:r w:rsidRPr="00462EF6">
        <w:rPr>
          <w:color w:val="000000"/>
        </w:rPr>
        <w:t>и</w:t>
      </w:r>
      <w:r w:rsidRPr="00462EF6">
        <w:rPr>
          <w:color w:val="000000"/>
        </w:rPr>
        <w:t>мости от температуры наружного воздуха.</w:t>
      </w:r>
    </w:p>
    <w:p w:rsidR="00CD522D" w:rsidRPr="00462EF6" w:rsidRDefault="00CD522D" w:rsidP="00CD522D">
      <w:pPr>
        <w:pStyle w:val="afe"/>
        <w:tabs>
          <w:tab w:val="left" w:pos="368"/>
        </w:tabs>
        <w:spacing w:line="360" w:lineRule="auto"/>
        <w:ind w:left="0" w:firstLine="709"/>
        <w:jc w:val="both"/>
        <w:rPr>
          <w:color w:val="000000"/>
        </w:rPr>
      </w:pPr>
      <w:r w:rsidRPr="00462EF6">
        <w:rPr>
          <w:color w:val="000000"/>
        </w:rPr>
        <w:t>Протяженн</w:t>
      </w:r>
      <w:r>
        <w:rPr>
          <w:color w:val="000000"/>
        </w:rPr>
        <w:t xml:space="preserve">ость тепловых сетей с.п. Садгород </w:t>
      </w:r>
      <w:r w:rsidRPr="001A0C0B">
        <w:rPr>
          <w:color w:val="000000"/>
        </w:rPr>
        <w:t>составляет 16,594 км в</w:t>
      </w:r>
      <w:r w:rsidRPr="00462EF6">
        <w:rPr>
          <w:color w:val="000000"/>
        </w:rPr>
        <w:t xml:space="preserve"> двухтрубном и</w:t>
      </w:r>
      <w:r w:rsidRPr="00462EF6">
        <w:rPr>
          <w:color w:val="000000"/>
        </w:rPr>
        <w:t>с</w:t>
      </w:r>
      <w:r w:rsidRPr="00462EF6">
        <w:rPr>
          <w:color w:val="000000"/>
        </w:rPr>
        <w:t xml:space="preserve">числении, все тепловые сети проложены надземным способом и не имеют тепловых камер. </w:t>
      </w:r>
    </w:p>
    <w:p w:rsidR="00CD522D" w:rsidRPr="00FF37C4" w:rsidRDefault="00CD522D" w:rsidP="00CD522D">
      <w:pPr>
        <w:pStyle w:val="afe"/>
        <w:tabs>
          <w:tab w:val="left" w:pos="368"/>
        </w:tabs>
        <w:spacing w:line="360" w:lineRule="auto"/>
        <w:ind w:left="0" w:firstLine="709"/>
        <w:jc w:val="both"/>
        <w:rPr>
          <w:color w:val="000000"/>
        </w:rPr>
      </w:pPr>
      <w:r w:rsidRPr="001A0C0B">
        <w:rPr>
          <w:color w:val="000000"/>
        </w:rPr>
        <w:t>Тепловые сети – тупиковые, выполнены по двухтрубной системе</w:t>
      </w:r>
      <w:r w:rsidRPr="00462EF6">
        <w:rPr>
          <w:color w:val="000000"/>
        </w:rPr>
        <w:t>, симметричными. Схема присоединения потребителей тепловой энергии осуществлена по закрытой завис</w:t>
      </w:r>
      <w:r w:rsidRPr="00462EF6">
        <w:rPr>
          <w:color w:val="000000"/>
        </w:rPr>
        <w:t>и</w:t>
      </w:r>
      <w:r w:rsidRPr="00462EF6">
        <w:rPr>
          <w:color w:val="000000"/>
        </w:rPr>
        <w:t xml:space="preserve">мой схеме теплоснабжения. </w:t>
      </w:r>
    </w:p>
    <w:p w:rsidR="00CD522D" w:rsidRDefault="00CD522D" w:rsidP="00CD522D">
      <w:pPr>
        <w:pStyle w:val="afe"/>
        <w:tabs>
          <w:tab w:val="left" w:pos="368"/>
        </w:tabs>
        <w:spacing w:line="360" w:lineRule="auto"/>
        <w:ind w:left="0" w:firstLine="709"/>
        <w:jc w:val="both"/>
        <w:rPr>
          <w:color w:val="000000"/>
        </w:rPr>
      </w:pPr>
      <w:r w:rsidRPr="00462EF6">
        <w:rPr>
          <w:color w:val="000000"/>
        </w:rPr>
        <w:t>Тепловые нагрузки потребителей</w:t>
      </w:r>
      <w:r>
        <w:rPr>
          <w:color w:val="000000"/>
        </w:rPr>
        <w:t xml:space="preserve"> тепловой энергии в с.п. Садгород</w:t>
      </w:r>
      <w:r w:rsidRPr="00462EF6">
        <w:rPr>
          <w:color w:val="000000"/>
        </w:rPr>
        <w:t xml:space="preserve"> приняты в соо</w:t>
      </w:r>
      <w:r w:rsidRPr="00462EF6">
        <w:rPr>
          <w:color w:val="000000"/>
        </w:rPr>
        <w:t>т</w:t>
      </w:r>
      <w:r w:rsidRPr="00462EF6">
        <w:rPr>
          <w:color w:val="000000"/>
        </w:rPr>
        <w:t>ветст</w:t>
      </w:r>
      <w:r>
        <w:rPr>
          <w:color w:val="000000"/>
        </w:rPr>
        <w:t xml:space="preserve">вии с Генеральным планом с. п. </w:t>
      </w:r>
      <w:r w:rsidRPr="00462EF6">
        <w:rPr>
          <w:color w:val="000000"/>
        </w:rPr>
        <w:t xml:space="preserve">и </w:t>
      </w:r>
      <w:r>
        <w:rPr>
          <w:color w:val="000000"/>
        </w:rPr>
        <w:t>приведены выше в таблице 1.7. и 1.8.</w:t>
      </w:r>
    </w:p>
    <w:p w:rsidR="00CD522D" w:rsidRPr="00462EF6" w:rsidRDefault="00CD522D" w:rsidP="00CD522D">
      <w:pPr>
        <w:pStyle w:val="afe"/>
        <w:tabs>
          <w:tab w:val="left" w:pos="368"/>
        </w:tabs>
        <w:spacing w:line="360" w:lineRule="auto"/>
        <w:ind w:left="0" w:firstLine="709"/>
        <w:jc w:val="both"/>
        <w:rPr>
          <w:color w:val="000000"/>
        </w:rPr>
      </w:pPr>
      <w:r>
        <w:rPr>
          <w:color w:val="000000"/>
        </w:rPr>
        <w:t>В</w:t>
      </w:r>
      <w:r w:rsidRPr="00462EF6">
        <w:rPr>
          <w:color w:val="000000"/>
        </w:rPr>
        <w:t xml:space="preserve"> системе теплоснабжения с.п.</w:t>
      </w:r>
      <w:r>
        <w:rPr>
          <w:color w:val="000000"/>
        </w:rPr>
        <w:t xml:space="preserve"> Садгород</w:t>
      </w:r>
      <w:r w:rsidRPr="00462EF6">
        <w:rPr>
          <w:color w:val="000000"/>
        </w:rPr>
        <w:t xml:space="preserve">  выделяется  несколько  особо  значимых технических пр</w:t>
      </w:r>
      <w:r w:rsidRPr="00462EF6">
        <w:rPr>
          <w:color w:val="000000"/>
        </w:rPr>
        <w:t>о</w:t>
      </w:r>
      <w:r w:rsidRPr="00462EF6">
        <w:rPr>
          <w:color w:val="000000"/>
        </w:rPr>
        <w:t xml:space="preserve">блем: </w:t>
      </w:r>
    </w:p>
    <w:p w:rsidR="00CD522D" w:rsidRPr="00462EF6" w:rsidRDefault="00CD522D" w:rsidP="00CD522D">
      <w:pPr>
        <w:pStyle w:val="afe"/>
        <w:tabs>
          <w:tab w:val="left" w:pos="368"/>
        </w:tabs>
        <w:spacing w:line="360" w:lineRule="auto"/>
        <w:ind w:left="0" w:firstLine="709"/>
        <w:jc w:val="both"/>
        <w:rPr>
          <w:color w:val="000000"/>
        </w:rPr>
      </w:pPr>
      <w:r w:rsidRPr="00462EF6">
        <w:rPr>
          <w:color w:val="000000"/>
        </w:rPr>
        <w:t xml:space="preserve">- на котельной отсутствует система водоподготовки; </w:t>
      </w:r>
    </w:p>
    <w:p w:rsidR="00CD522D" w:rsidRPr="00462EF6" w:rsidRDefault="00CD522D" w:rsidP="00CD522D">
      <w:pPr>
        <w:pStyle w:val="afe"/>
        <w:tabs>
          <w:tab w:val="left" w:pos="368"/>
        </w:tabs>
        <w:spacing w:line="360" w:lineRule="auto"/>
        <w:ind w:left="0" w:firstLine="709"/>
        <w:jc w:val="both"/>
        <w:rPr>
          <w:color w:val="000000"/>
        </w:rPr>
      </w:pPr>
      <w:r w:rsidRPr="00462EF6">
        <w:rPr>
          <w:color w:val="000000"/>
        </w:rPr>
        <w:t>- отсутствует коммерческий учет отпущенной тепловой энергии.</w:t>
      </w:r>
    </w:p>
    <w:p w:rsidR="00CD522D" w:rsidRDefault="00CD522D" w:rsidP="00CD522D">
      <w:pPr>
        <w:pStyle w:val="afe"/>
        <w:tabs>
          <w:tab w:val="left" w:pos="368"/>
        </w:tabs>
        <w:spacing w:line="360" w:lineRule="auto"/>
        <w:ind w:left="0" w:firstLine="851"/>
        <w:jc w:val="both"/>
        <w:rPr>
          <w:b/>
          <w:color w:val="000000"/>
        </w:rPr>
      </w:pPr>
    </w:p>
    <w:p w:rsidR="00CD522D" w:rsidRPr="00FF37C4" w:rsidRDefault="00CD522D" w:rsidP="00CD522D">
      <w:pPr>
        <w:pStyle w:val="afe"/>
        <w:tabs>
          <w:tab w:val="left" w:pos="368"/>
        </w:tabs>
        <w:spacing w:line="360" w:lineRule="auto"/>
        <w:ind w:left="0" w:firstLine="851"/>
        <w:jc w:val="both"/>
        <w:rPr>
          <w:color w:val="000000"/>
        </w:rPr>
      </w:pPr>
      <w:r w:rsidRPr="00462EF6">
        <w:rPr>
          <w:color w:val="000000"/>
        </w:rPr>
        <w:t>С учетом прогноза зас</w:t>
      </w:r>
      <w:r>
        <w:rPr>
          <w:color w:val="000000"/>
        </w:rPr>
        <w:t>тройки</w:t>
      </w:r>
      <w:r w:rsidRPr="00462EF6">
        <w:rPr>
          <w:color w:val="000000"/>
        </w:rPr>
        <w:t xml:space="preserve"> был рассчитан прогноз спроса на тепловую эне</w:t>
      </w:r>
      <w:r w:rsidRPr="00462EF6">
        <w:rPr>
          <w:color w:val="000000"/>
        </w:rPr>
        <w:t>р</w:t>
      </w:r>
      <w:r w:rsidRPr="00462EF6">
        <w:rPr>
          <w:color w:val="000000"/>
        </w:rPr>
        <w:t>гию</w:t>
      </w:r>
      <w:r>
        <w:rPr>
          <w:color w:val="000000"/>
        </w:rPr>
        <w:t xml:space="preserve"> в перспективном периоде до 2025 года, который приведён выше в таблице 1.7. и 1.8.</w:t>
      </w:r>
    </w:p>
    <w:p w:rsidR="00CD522D" w:rsidRPr="00FF37C4" w:rsidRDefault="00CD522D" w:rsidP="00CD522D">
      <w:pPr>
        <w:pStyle w:val="afe"/>
        <w:tabs>
          <w:tab w:val="left" w:pos="368"/>
        </w:tabs>
        <w:spacing w:line="360" w:lineRule="auto"/>
        <w:ind w:left="0" w:firstLine="993"/>
        <w:jc w:val="both"/>
        <w:rPr>
          <w:color w:val="000000"/>
        </w:rPr>
      </w:pPr>
      <w:r w:rsidRPr="00FF37C4">
        <w:rPr>
          <w:color w:val="000000"/>
        </w:rPr>
        <w:t>Согласно проекту генерального плана, всё новое строительство теплом будет обе</w:t>
      </w:r>
      <w:r w:rsidRPr="00FF37C4">
        <w:rPr>
          <w:color w:val="000000"/>
        </w:rPr>
        <w:t>с</w:t>
      </w:r>
      <w:r w:rsidRPr="00FF37C4">
        <w:rPr>
          <w:color w:val="000000"/>
        </w:rPr>
        <w:t>печиваться от проектируемых теплоисточников.</w:t>
      </w:r>
    </w:p>
    <w:p w:rsidR="00CD522D" w:rsidRPr="00FF37C4" w:rsidRDefault="00CD522D" w:rsidP="00CD522D">
      <w:pPr>
        <w:pStyle w:val="afe"/>
        <w:tabs>
          <w:tab w:val="left" w:pos="368"/>
        </w:tabs>
        <w:spacing w:line="360" w:lineRule="auto"/>
        <w:ind w:left="0" w:firstLine="993"/>
        <w:jc w:val="both"/>
        <w:rPr>
          <w:color w:val="000000"/>
        </w:rPr>
      </w:pPr>
      <w:r w:rsidRPr="00FF37C4">
        <w:rPr>
          <w:color w:val="000000"/>
        </w:rPr>
        <w:t>Для культбыта – отопительные модули, встроенные или пристроенные к</w:t>
      </w:r>
      <w:r w:rsidRPr="00FF37C4">
        <w:rPr>
          <w:color w:val="000000"/>
        </w:rPr>
        <w:t>о</w:t>
      </w:r>
      <w:r w:rsidRPr="00FF37C4">
        <w:rPr>
          <w:color w:val="000000"/>
        </w:rPr>
        <w:t>тельные, с автоматизированным оборудованием, с высоким КПД для нужд отопления и горячего в</w:t>
      </w:r>
      <w:r w:rsidRPr="00FF37C4">
        <w:rPr>
          <w:color w:val="000000"/>
        </w:rPr>
        <w:t>о</w:t>
      </w:r>
      <w:r w:rsidRPr="00FF37C4">
        <w:rPr>
          <w:color w:val="000000"/>
        </w:rPr>
        <w:t>доснабжения.</w:t>
      </w:r>
    </w:p>
    <w:p w:rsidR="00CD522D" w:rsidRPr="00FF37C4" w:rsidRDefault="00CD522D" w:rsidP="00CD522D">
      <w:pPr>
        <w:pStyle w:val="afe"/>
        <w:tabs>
          <w:tab w:val="left" w:pos="368"/>
        </w:tabs>
        <w:spacing w:line="360" w:lineRule="auto"/>
        <w:ind w:left="0" w:firstLine="993"/>
        <w:jc w:val="both"/>
        <w:rPr>
          <w:color w:val="000000"/>
        </w:rPr>
      </w:pPr>
      <w:r w:rsidRPr="00FF37C4">
        <w:rPr>
          <w:color w:val="000000"/>
        </w:rPr>
        <w:t>В целях экономии тепловой энергии и, как следствие, экономии расхода газа, в проектируемых зданиях культбыта, применять автоматизированные системы отопления, вентиляции и горячего водоснабжения. В автоматизированных тепловых пунктах устанавл</w:t>
      </w:r>
      <w:r w:rsidRPr="00FF37C4">
        <w:rPr>
          <w:color w:val="000000"/>
        </w:rPr>
        <w:t>и</w:t>
      </w:r>
      <w:r w:rsidRPr="00FF37C4">
        <w:rPr>
          <w:color w:val="000000"/>
        </w:rPr>
        <w:t>вать устройства попогодного регулирования.</w:t>
      </w:r>
    </w:p>
    <w:p w:rsidR="00CD522D" w:rsidRPr="00FF37C4" w:rsidRDefault="00CD522D" w:rsidP="00CD522D">
      <w:pPr>
        <w:pStyle w:val="afe"/>
        <w:tabs>
          <w:tab w:val="left" w:pos="368"/>
        </w:tabs>
        <w:spacing w:line="360" w:lineRule="auto"/>
        <w:ind w:left="0" w:firstLine="993"/>
        <w:jc w:val="both"/>
        <w:rPr>
          <w:color w:val="000000"/>
        </w:rPr>
      </w:pPr>
      <w:r w:rsidRPr="00FF37C4">
        <w:rPr>
          <w:color w:val="000000"/>
        </w:rPr>
        <w:t>Тепловые сети от отопительных модулей до потребителей, выполнять в подзе</w:t>
      </w:r>
      <w:r w:rsidRPr="00FF37C4">
        <w:rPr>
          <w:color w:val="000000"/>
        </w:rPr>
        <w:t>м</w:t>
      </w:r>
      <w:r w:rsidRPr="00FF37C4">
        <w:rPr>
          <w:color w:val="000000"/>
        </w:rPr>
        <w:t xml:space="preserve">ном или надземном варианте, с применением труб в современной теплоизоляции. </w:t>
      </w:r>
    </w:p>
    <w:p w:rsidR="00CD522D" w:rsidRPr="00462EF6" w:rsidRDefault="00CD522D" w:rsidP="00CD522D">
      <w:pPr>
        <w:pStyle w:val="afe"/>
        <w:tabs>
          <w:tab w:val="left" w:pos="368"/>
        </w:tabs>
        <w:spacing w:line="360" w:lineRule="auto"/>
        <w:ind w:left="0" w:firstLine="851"/>
        <w:jc w:val="both"/>
        <w:rPr>
          <w:color w:val="000000"/>
        </w:rPr>
      </w:pPr>
      <w:r w:rsidRPr="00FF37C4">
        <w:rPr>
          <w:color w:val="000000"/>
        </w:rPr>
        <w:lastRenderedPageBreak/>
        <w:t>Весь жилой индивидуальный фонд обеспечивается теплом от собственных теплои</w:t>
      </w:r>
      <w:r w:rsidRPr="00FF37C4">
        <w:rPr>
          <w:color w:val="000000"/>
        </w:rPr>
        <w:t>с</w:t>
      </w:r>
      <w:r w:rsidRPr="00FF37C4">
        <w:rPr>
          <w:color w:val="000000"/>
        </w:rPr>
        <w:t>точников - это котлы различной модификации, для нужд отопления и горячего водоснабж</w:t>
      </w:r>
      <w:r w:rsidRPr="00FF37C4">
        <w:rPr>
          <w:color w:val="000000"/>
        </w:rPr>
        <w:t>е</w:t>
      </w:r>
      <w:r w:rsidRPr="00FF37C4">
        <w:rPr>
          <w:color w:val="000000"/>
        </w:rPr>
        <w:t>ния.</w:t>
      </w:r>
    </w:p>
    <w:p w:rsidR="00CD522D" w:rsidRPr="003C1210" w:rsidRDefault="00CD522D" w:rsidP="00CD522D">
      <w:pPr>
        <w:pStyle w:val="afe"/>
        <w:tabs>
          <w:tab w:val="left" w:pos="368"/>
        </w:tabs>
        <w:spacing w:line="360" w:lineRule="auto"/>
        <w:ind w:left="0" w:firstLine="709"/>
        <w:jc w:val="both"/>
        <w:rPr>
          <w:color w:val="000000"/>
        </w:rPr>
      </w:pPr>
      <w:r w:rsidRPr="00462EF6">
        <w:rPr>
          <w:color w:val="000000"/>
        </w:rPr>
        <w:t>Можно отметить несоответствие класса энергоэффективности «В» (высокий) по си</w:t>
      </w:r>
      <w:r w:rsidRPr="00462EF6">
        <w:rPr>
          <w:color w:val="000000"/>
        </w:rPr>
        <w:t>с</w:t>
      </w:r>
      <w:r w:rsidRPr="00462EF6">
        <w:rPr>
          <w:color w:val="000000"/>
        </w:rPr>
        <w:t>темам отопления и вентиляции запроектированных зданий</w:t>
      </w:r>
      <w:r>
        <w:rPr>
          <w:color w:val="000000"/>
        </w:rPr>
        <w:t xml:space="preserve"> </w:t>
      </w:r>
      <w:r w:rsidRPr="00462EF6">
        <w:rPr>
          <w:color w:val="000000"/>
        </w:rPr>
        <w:t xml:space="preserve">требованиям установленным Приказом Министерства регионального развития РФ от 28 мая </w:t>
      </w:r>
      <w:smartTag w:uri="urn:schemas-microsoft-com:office:smarttags" w:element="metricconverter">
        <w:smartTagPr>
          <w:attr w:name="ProductID" w:val="2010 г"/>
        </w:smartTagPr>
        <w:r w:rsidRPr="00462EF6">
          <w:rPr>
            <w:color w:val="000000"/>
          </w:rPr>
          <w:t>2010 г</w:t>
        </w:r>
      </w:smartTag>
      <w:r w:rsidRPr="00462EF6">
        <w:rPr>
          <w:color w:val="000000"/>
        </w:rPr>
        <w:t>. № 262 «О требов</w:t>
      </w:r>
      <w:r w:rsidRPr="00462EF6">
        <w:rPr>
          <w:color w:val="000000"/>
        </w:rPr>
        <w:t>а</w:t>
      </w:r>
      <w:r w:rsidRPr="00462EF6">
        <w:rPr>
          <w:color w:val="000000"/>
        </w:rPr>
        <w:t>ниях энергетической эффективности зданий, строений, сооружений»</w:t>
      </w:r>
      <w:r>
        <w:rPr>
          <w:color w:val="000000"/>
        </w:rPr>
        <w:t>.</w:t>
      </w:r>
    </w:p>
    <w:p w:rsidR="00CD522D" w:rsidRPr="00462EF6" w:rsidRDefault="00CD522D" w:rsidP="00CD522D">
      <w:pPr>
        <w:pStyle w:val="afe"/>
        <w:tabs>
          <w:tab w:val="left" w:pos="368"/>
          <w:tab w:val="left" w:pos="709"/>
        </w:tabs>
        <w:spacing w:line="360" w:lineRule="auto"/>
        <w:ind w:left="0" w:firstLine="709"/>
        <w:jc w:val="both"/>
        <w:rPr>
          <w:color w:val="000000"/>
        </w:rPr>
      </w:pPr>
      <w:r w:rsidRPr="00462EF6">
        <w:rPr>
          <w:color w:val="000000"/>
        </w:rPr>
        <w:t xml:space="preserve">Отсутствие детальных проектов перспективной застройки в с.п. </w:t>
      </w:r>
      <w:r>
        <w:rPr>
          <w:color w:val="000000"/>
        </w:rPr>
        <w:t>Садгород К</w:t>
      </w:r>
      <w:r>
        <w:rPr>
          <w:color w:val="000000"/>
        </w:rPr>
        <w:t>и</w:t>
      </w:r>
      <w:r>
        <w:rPr>
          <w:color w:val="000000"/>
        </w:rPr>
        <w:t>нель-Черкасского</w:t>
      </w:r>
      <w:r w:rsidRPr="00462EF6">
        <w:rPr>
          <w:color w:val="000000"/>
        </w:rPr>
        <w:t xml:space="preserve"> муниципального района Самарской области не позволяет произвести ан</w:t>
      </w:r>
      <w:r w:rsidRPr="00462EF6">
        <w:rPr>
          <w:color w:val="000000"/>
        </w:rPr>
        <w:t>а</w:t>
      </w:r>
      <w:r w:rsidRPr="00462EF6">
        <w:rPr>
          <w:color w:val="000000"/>
        </w:rPr>
        <w:t>лиз на соответствие существующим требованиям по энергоэффективности новых зданий по системам отопления и вентиляции, установленных Приказом Министерства регионального разв</w:t>
      </w:r>
      <w:r w:rsidRPr="00462EF6">
        <w:rPr>
          <w:color w:val="000000"/>
        </w:rPr>
        <w:t>и</w:t>
      </w:r>
      <w:r w:rsidRPr="00462EF6">
        <w:rPr>
          <w:color w:val="000000"/>
        </w:rPr>
        <w:t xml:space="preserve">тия РФ от 28 мая </w:t>
      </w:r>
      <w:smartTag w:uri="urn:schemas-microsoft-com:office:smarttags" w:element="metricconverter">
        <w:smartTagPr>
          <w:attr w:name="ProductID" w:val="2010 г"/>
        </w:smartTagPr>
        <w:r w:rsidRPr="00462EF6">
          <w:rPr>
            <w:color w:val="000000"/>
          </w:rPr>
          <w:t>2010 г</w:t>
        </w:r>
      </w:smartTag>
      <w:r w:rsidRPr="00462EF6">
        <w:rPr>
          <w:color w:val="000000"/>
        </w:rPr>
        <w:t>. № 262 «О требованиях энергетической эффективности зданий, строений, сооруж</w:t>
      </w:r>
      <w:r w:rsidRPr="00462EF6">
        <w:rPr>
          <w:color w:val="000000"/>
        </w:rPr>
        <w:t>е</w:t>
      </w:r>
      <w:r w:rsidRPr="00462EF6">
        <w:rPr>
          <w:color w:val="000000"/>
        </w:rPr>
        <w:t>ний», а именно:</w:t>
      </w:r>
    </w:p>
    <w:p w:rsidR="00CD522D" w:rsidRPr="00462EF6" w:rsidRDefault="00CD522D" w:rsidP="00CD522D">
      <w:pPr>
        <w:pStyle w:val="afe"/>
        <w:numPr>
          <w:ilvl w:val="0"/>
          <w:numId w:val="17"/>
        </w:numPr>
        <w:tabs>
          <w:tab w:val="left" w:pos="368"/>
        </w:tabs>
        <w:spacing w:line="360" w:lineRule="auto"/>
        <w:jc w:val="both"/>
        <w:rPr>
          <w:color w:val="000000"/>
        </w:rPr>
      </w:pPr>
      <w:r w:rsidRPr="00462EF6">
        <w:rPr>
          <w:color w:val="000000"/>
        </w:rPr>
        <w:t>оснащение систем отопления автоматизированными узлами управления, в том числе и с пофасадным авторегулированием;</w:t>
      </w:r>
    </w:p>
    <w:p w:rsidR="00CD522D" w:rsidRPr="00462EF6" w:rsidRDefault="00CD522D" w:rsidP="00CD522D">
      <w:pPr>
        <w:pStyle w:val="afe"/>
        <w:numPr>
          <w:ilvl w:val="0"/>
          <w:numId w:val="17"/>
        </w:numPr>
        <w:tabs>
          <w:tab w:val="left" w:pos="368"/>
        </w:tabs>
        <w:spacing w:line="360" w:lineRule="auto"/>
        <w:jc w:val="both"/>
        <w:rPr>
          <w:color w:val="000000"/>
        </w:rPr>
      </w:pPr>
      <w:r w:rsidRPr="00462EF6">
        <w:rPr>
          <w:color w:val="000000"/>
        </w:rPr>
        <w:t>увеличение сопротивления теплопередаче наружных стен здания по отнош</w:t>
      </w:r>
      <w:r w:rsidRPr="00462EF6">
        <w:rPr>
          <w:color w:val="000000"/>
        </w:rPr>
        <w:t>е</w:t>
      </w:r>
      <w:r w:rsidRPr="00462EF6">
        <w:rPr>
          <w:color w:val="000000"/>
        </w:rPr>
        <w:t>нию к базовому уровню;</w:t>
      </w:r>
    </w:p>
    <w:p w:rsidR="00CD522D" w:rsidRPr="00462EF6" w:rsidRDefault="00CD522D" w:rsidP="00CD522D">
      <w:pPr>
        <w:pStyle w:val="afe"/>
        <w:numPr>
          <w:ilvl w:val="0"/>
          <w:numId w:val="17"/>
        </w:numPr>
        <w:tabs>
          <w:tab w:val="left" w:pos="368"/>
        </w:tabs>
        <w:spacing w:line="360" w:lineRule="auto"/>
        <w:jc w:val="both"/>
        <w:rPr>
          <w:color w:val="000000"/>
        </w:rPr>
      </w:pPr>
      <w:r w:rsidRPr="00462EF6">
        <w:rPr>
          <w:color w:val="000000"/>
        </w:rPr>
        <w:t>замена окон на энергоэффективные;</w:t>
      </w:r>
    </w:p>
    <w:p w:rsidR="00CD522D" w:rsidRPr="00462EF6" w:rsidRDefault="00CD522D" w:rsidP="00CD522D">
      <w:pPr>
        <w:pStyle w:val="afe"/>
        <w:numPr>
          <w:ilvl w:val="0"/>
          <w:numId w:val="17"/>
        </w:numPr>
        <w:tabs>
          <w:tab w:val="left" w:pos="368"/>
        </w:tabs>
        <w:spacing w:line="360" w:lineRule="auto"/>
        <w:jc w:val="both"/>
        <w:rPr>
          <w:color w:val="000000"/>
        </w:rPr>
      </w:pPr>
      <w:r w:rsidRPr="00462EF6">
        <w:rPr>
          <w:color w:val="000000"/>
        </w:rPr>
        <w:t>с 2016 года переход на окна с еще большей энергоэффективностью;</w:t>
      </w:r>
    </w:p>
    <w:p w:rsidR="00CD522D" w:rsidRPr="00462EF6" w:rsidRDefault="00CD522D" w:rsidP="00CD522D">
      <w:pPr>
        <w:pStyle w:val="afe"/>
        <w:numPr>
          <w:ilvl w:val="0"/>
          <w:numId w:val="17"/>
        </w:numPr>
        <w:tabs>
          <w:tab w:val="left" w:pos="368"/>
        </w:tabs>
        <w:spacing w:line="360" w:lineRule="auto"/>
        <w:jc w:val="both"/>
        <w:rPr>
          <w:color w:val="000000"/>
        </w:rPr>
      </w:pPr>
      <w:r w:rsidRPr="00462EF6">
        <w:rPr>
          <w:color w:val="000000"/>
        </w:rPr>
        <w:t>дополнительное повышение сопротивления теплопередаче наружных стен и перекрытий с 2016 года;</w:t>
      </w:r>
    </w:p>
    <w:p w:rsidR="00CD522D" w:rsidRPr="003C1210" w:rsidRDefault="00CD522D" w:rsidP="00CD522D">
      <w:pPr>
        <w:pStyle w:val="afe"/>
        <w:numPr>
          <w:ilvl w:val="0"/>
          <w:numId w:val="17"/>
        </w:numPr>
        <w:tabs>
          <w:tab w:val="left" w:pos="368"/>
        </w:tabs>
        <w:spacing w:line="360" w:lineRule="auto"/>
        <w:jc w:val="both"/>
        <w:rPr>
          <w:color w:val="000000"/>
        </w:rPr>
      </w:pPr>
      <w:r w:rsidRPr="00462EF6">
        <w:rPr>
          <w:color w:val="000000"/>
        </w:rPr>
        <w:t>применение устройств утилизации теплоты вытяжного воздуха и энергоэффе</w:t>
      </w:r>
      <w:r w:rsidRPr="00462EF6">
        <w:rPr>
          <w:color w:val="000000"/>
        </w:rPr>
        <w:t>к</w:t>
      </w:r>
      <w:r w:rsidRPr="00462EF6">
        <w:rPr>
          <w:color w:val="000000"/>
        </w:rPr>
        <w:t>тивных систем отопления и вентиляции, систем централизованного тепл</w:t>
      </w:r>
      <w:r w:rsidRPr="00462EF6">
        <w:rPr>
          <w:color w:val="000000"/>
        </w:rPr>
        <w:t>о</w:t>
      </w:r>
      <w:r w:rsidRPr="00462EF6">
        <w:rPr>
          <w:color w:val="000000"/>
        </w:rPr>
        <w:t>снабжения с коэффициентами энергетической эффективности выше 0,65, а также систем децентрализованного теплоснабжения.</w:t>
      </w:r>
    </w:p>
    <w:p w:rsidR="00CD522D" w:rsidRPr="003C1210" w:rsidRDefault="00CD522D" w:rsidP="00CD522D">
      <w:pPr>
        <w:pStyle w:val="110"/>
      </w:pPr>
      <w:r w:rsidRPr="00462EF6">
        <w:rPr>
          <w:color w:val="000000"/>
          <w:highlight w:val="yellow"/>
        </w:rPr>
        <w:br w:type="page"/>
      </w:r>
      <w:bookmarkStart w:id="26" w:name="_Toc393194390"/>
      <w:r>
        <w:lastRenderedPageBreak/>
        <w:t>4</w:t>
      </w:r>
      <w:r w:rsidRPr="00462EF6">
        <w:t xml:space="preserve">.4. Система газоснабжения сельского поселения </w:t>
      </w:r>
      <w:r>
        <w:t>Садгород Кинель-Черкасского</w:t>
      </w:r>
      <w:r w:rsidRPr="00462EF6">
        <w:t xml:space="preserve"> муниципального района Самарской области. Прогноз спроса на услуги г</w:t>
      </w:r>
      <w:r w:rsidRPr="00462EF6">
        <w:t>а</w:t>
      </w:r>
      <w:r w:rsidRPr="00462EF6">
        <w:t>зоснабжения.</w:t>
      </w:r>
      <w:bookmarkEnd w:id="26"/>
    </w:p>
    <w:p w:rsidR="00CD522D" w:rsidRDefault="00CD522D" w:rsidP="00CD522D">
      <w:pPr>
        <w:spacing w:line="360" w:lineRule="auto"/>
        <w:ind w:firstLine="709"/>
      </w:pPr>
      <w:r>
        <w:t>Централизованным газоснабжением обеспечены все населенные пункты сельского поселения Садгород. Газоснабжение осуществляется от газопровода высокого давления. П</w:t>
      </w:r>
      <w:r>
        <w:t>о</w:t>
      </w:r>
      <w:r>
        <w:t>нижение давления газа производится в ГРП. После ГРП по газопроводам низкого давления газ подаётся потребителям.</w:t>
      </w:r>
    </w:p>
    <w:p w:rsidR="00CD522D" w:rsidRDefault="00CD522D" w:rsidP="00CD522D">
      <w:pPr>
        <w:spacing w:line="360" w:lineRule="auto"/>
        <w:ind w:firstLine="709"/>
      </w:pPr>
      <w:r>
        <w:t>Подача газа предусматривается на коммунально-бытовые нужды населения и на отопительно-производственные котельные. Наружные газопроводы различных диаметров пр</w:t>
      </w:r>
      <w:r>
        <w:t>о</w:t>
      </w:r>
      <w:r>
        <w:t>кладываются над землей на опорах.</w:t>
      </w:r>
    </w:p>
    <w:p w:rsidR="00CD522D" w:rsidRDefault="00CD522D" w:rsidP="00CD522D">
      <w:pPr>
        <w:spacing w:line="360" w:lineRule="auto"/>
        <w:ind w:firstLine="709"/>
      </w:pPr>
      <w:r>
        <w:t>Источником газоснабжения сетевым природным газом п. Садгород является подзе</w:t>
      </w:r>
      <w:r>
        <w:t>м</w:t>
      </w:r>
      <w:r>
        <w:t>ный  газопровод высокого давления ( 0,3 -0,6 МПа) от АГРС №6. По газопроводу высокого давл</w:t>
      </w:r>
      <w:r>
        <w:t>е</w:t>
      </w:r>
      <w:r>
        <w:t>ния( 0,3-0,6 МПа) газ поступает в ГРП №43, в котором давление снижается до низкого и  по газопроводам низкого давления диаметром 150 мм - 50 мм газ  подается потребителям на хозбытовые нужды и в качестве топлива для теплоисточников. Материал труб - Сталь. Газопров</w:t>
      </w:r>
      <w:r>
        <w:t>о</w:t>
      </w:r>
      <w:r>
        <w:t xml:space="preserve">ды низкого давления прокладываются надземно на опорах. </w:t>
      </w:r>
    </w:p>
    <w:p w:rsidR="00CD522D" w:rsidRDefault="00CD522D" w:rsidP="00CD522D">
      <w:pPr>
        <w:spacing w:line="360" w:lineRule="auto"/>
        <w:ind w:firstLine="709"/>
      </w:pPr>
      <w:r>
        <w:t>Источником газоснабжения с. Репьевка сетевым природным газом села является подземный  газопровод высокого давления ( 0,3 -0,6 МПа) от АГРС №40. По газопроводу выс</w:t>
      </w:r>
      <w:r>
        <w:t>о</w:t>
      </w:r>
      <w:r>
        <w:t>кого давления( 0,3-0,6 МПа) газ поступает в ГРП №46, в котором давление снижается до низкого и  по газопроводам низкого давления газ  подается потребителям на хозбытовые н</w:t>
      </w:r>
      <w:r>
        <w:t>у</w:t>
      </w:r>
      <w:r>
        <w:t>жды и в качестве топлива для теплоисточников. Материал труб - Сталь. Газопроводы низкого давл</w:t>
      </w:r>
      <w:r>
        <w:t>е</w:t>
      </w:r>
      <w:r>
        <w:t xml:space="preserve">ния прокладываются надземно на опорах. </w:t>
      </w:r>
    </w:p>
    <w:p w:rsidR="00CD522D" w:rsidRDefault="00CD522D" w:rsidP="00CD522D">
      <w:pPr>
        <w:spacing w:line="360" w:lineRule="auto"/>
        <w:ind w:firstLine="709"/>
      </w:pPr>
      <w:r>
        <w:t>Источником газоснабжения п. Чернигово сетевым природным газом села является подземный  газопровод высокого давления ( 0,3 -0,6 МПа)  диаметром 150 мм от АГРС №6. По газопроводу высокого давления( 0,3-0,6 МПа) газ поступает в ГРП №41, в котором да</w:t>
      </w:r>
      <w:r>
        <w:t>в</w:t>
      </w:r>
      <w:r>
        <w:t xml:space="preserve">ление снижается до низкого и  по газопроводам низкого давления диаметром 100 мм - 25 мм газ  подается потребителям на хозбытовые нужды и в качестве топлива для теплоисточников. Материал труб - Сталь. Газопроводы низкого давления прокладываются надземно на опорах. </w:t>
      </w:r>
    </w:p>
    <w:p w:rsidR="00CD522D" w:rsidRDefault="00CD522D" w:rsidP="00CD522D">
      <w:pPr>
        <w:spacing w:line="360" w:lineRule="auto"/>
        <w:ind w:firstLine="709"/>
      </w:pPr>
      <w:r>
        <w:t>Источником газоснабжения с. Марково сетевым природным газом села является подземный  газопровод высокого давления ( 0,3 -0,6 МПа)  диаметром 70 мм от АГРС №6. По газ</w:t>
      </w:r>
      <w:r>
        <w:t>о</w:t>
      </w:r>
      <w:r>
        <w:t>проводу высокого давления( 0,3-0,6 МПа) газ поступает в ГРП №42, в котором давление снижается до низкого и  по газопроводам низкого давления диаметром от 100 мм газ  подается потреб</w:t>
      </w:r>
      <w:r>
        <w:t>и</w:t>
      </w:r>
      <w:r>
        <w:t>телям на хозбытовые нужды и в качестве топлива для теплоисточников. Материал труб - Сталь. Газопроводы низкого давления прокладываются надземно на опорах.</w:t>
      </w:r>
    </w:p>
    <w:p w:rsidR="00CD522D" w:rsidRDefault="00CD522D" w:rsidP="00CD522D">
      <w:pPr>
        <w:spacing w:line="360" w:lineRule="auto"/>
        <w:ind w:firstLine="709"/>
      </w:pPr>
      <w:r>
        <w:lastRenderedPageBreak/>
        <w:t>Централизованным газоснабжением п. Новая Михайловка и п. Тальники не обеспеч</w:t>
      </w:r>
      <w:r>
        <w:t>е</w:t>
      </w:r>
      <w:r>
        <w:t>ны.</w:t>
      </w:r>
    </w:p>
    <w:p w:rsidR="00CD522D" w:rsidRDefault="00CD522D" w:rsidP="00CD522D">
      <w:pPr>
        <w:spacing w:line="360" w:lineRule="auto"/>
        <w:ind w:firstLine="709"/>
      </w:pPr>
    </w:p>
    <w:p w:rsidR="00CD522D" w:rsidRPr="00042832" w:rsidRDefault="00CD522D" w:rsidP="00CD522D">
      <w:pPr>
        <w:spacing w:line="360" w:lineRule="auto"/>
        <w:ind w:firstLine="709"/>
        <w:rPr>
          <w:color w:val="000000"/>
        </w:rPr>
      </w:pPr>
      <w:r w:rsidRPr="00042832">
        <w:rPr>
          <w:color w:val="000000"/>
        </w:rPr>
        <w:t>Централизованным газоснабжением сетевым газом всё новое строительство, обеспечив</w:t>
      </w:r>
      <w:r w:rsidRPr="00042832">
        <w:rPr>
          <w:color w:val="000000"/>
        </w:rPr>
        <w:t>а</w:t>
      </w:r>
      <w:r w:rsidRPr="00042832">
        <w:rPr>
          <w:color w:val="000000"/>
        </w:rPr>
        <w:t>ется от существующей системы газоснабжения, для чего необходимо:</w:t>
      </w:r>
    </w:p>
    <w:p w:rsidR="00CD522D" w:rsidRPr="00042832" w:rsidRDefault="00CD522D" w:rsidP="00CD522D">
      <w:pPr>
        <w:pStyle w:val="afe"/>
        <w:tabs>
          <w:tab w:val="left" w:pos="368"/>
        </w:tabs>
        <w:spacing w:line="360" w:lineRule="auto"/>
        <w:ind w:left="0" w:firstLine="709"/>
        <w:jc w:val="both"/>
        <w:rPr>
          <w:color w:val="000000"/>
        </w:rPr>
      </w:pPr>
      <w:r w:rsidRPr="00042832">
        <w:rPr>
          <w:color w:val="000000"/>
        </w:rPr>
        <w:t>- проложить газопроводы высокого и низкого давления</w:t>
      </w:r>
      <w:r>
        <w:rPr>
          <w:color w:val="000000"/>
        </w:rPr>
        <w:t xml:space="preserve"> </w:t>
      </w:r>
      <w:r w:rsidRPr="00EE2DDB">
        <w:t>в с.</w:t>
      </w:r>
      <w:r>
        <w:t xml:space="preserve"> Садгород</w:t>
      </w:r>
      <w:r w:rsidRPr="00EE2DDB">
        <w:t xml:space="preserve"> по ул.Южная, Ташкентская</w:t>
      </w:r>
      <w:r>
        <w:t>;</w:t>
      </w:r>
    </w:p>
    <w:p w:rsidR="00CD522D" w:rsidRPr="00042832" w:rsidRDefault="00CD522D" w:rsidP="00CD522D">
      <w:pPr>
        <w:pStyle w:val="afe"/>
        <w:tabs>
          <w:tab w:val="left" w:pos="368"/>
        </w:tabs>
        <w:spacing w:line="360" w:lineRule="auto"/>
        <w:ind w:left="0" w:firstLine="709"/>
        <w:jc w:val="both"/>
        <w:rPr>
          <w:color w:val="000000"/>
        </w:rPr>
      </w:pPr>
      <w:r w:rsidRPr="00042832">
        <w:rPr>
          <w:color w:val="000000"/>
        </w:rPr>
        <w:t>- построить газ</w:t>
      </w:r>
      <w:r>
        <w:rPr>
          <w:color w:val="000000"/>
        </w:rPr>
        <w:t xml:space="preserve">орегуляторные пункты </w:t>
      </w:r>
      <w:r w:rsidRPr="003868A0">
        <w:rPr>
          <w:color w:val="000000"/>
        </w:rPr>
        <w:t>(ШГРП, ГРП)</w:t>
      </w:r>
      <w:r>
        <w:rPr>
          <w:color w:val="000000"/>
        </w:rPr>
        <w:t>.</w:t>
      </w:r>
    </w:p>
    <w:p w:rsidR="00CD522D" w:rsidRPr="00042832" w:rsidRDefault="00CD522D" w:rsidP="00CD522D">
      <w:pPr>
        <w:pStyle w:val="afe"/>
        <w:tabs>
          <w:tab w:val="left" w:pos="368"/>
        </w:tabs>
        <w:spacing w:line="360" w:lineRule="auto"/>
        <w:ind w:left="0" w:firstLine="709"/>
        <w:jc w:val="both"/>
        <w:rPr>
          <w:color w:val="000000"/>
        </w:rPr>
      </w:pPr>
      <w:r w:rsidRPr="00042832">
        <w:rPr>
          <w:color w:val="000000"/>
        </w:rPr>
        <w:t>Новая застройка, расположенная в непосредственной близости от существующих сетей газ</w:t>
      </w:r>
      <w:r w:rsidRPr="00042832">
        <w:rPr>
          <w:color w:val="000000"/>
        </w:rPr>
        <w:t>о</w:t>
      </w:r>
      <w:r w:rsidRPr="00042832">
        <w:rPr>
          <w:color w:val="000000"/>
        </w:rPr>
        <w:t>снабжения, может быть подключена к ним, на условиях владельца сетей.</w:t>
      </w:r>
    </w:p>
    <w:p w:rsidR="00CD522D" w:rsidRPr="00042832" w:rsidRDefault="00CD522D" w:rsidP="00CD522D">
      <w:pPr>
        <w:pStyle w:val="afe"/>
        <w:tabs>
          <w:tab w:val="left" w:pos="368"/>
        </w:tabs>
        <w:spacing w:line="360" w:lineRule="auto"/>
        <w:ind w:left="0" w:firstLine="709"/>
        <w:jc w:val="both"/>
        <w:rPr>
          <w:color w:val="000000"/>
        </w:rPr>
      </w:pPr>
      <w:r w:rsidRPr="00042832">
        <w:rPr>
          <w:color w:val="000000"/>
        </w:rPr>
        <w:t>Прокладка вновь проектируемых газопроводов выполнять либо из полиэтиленовых труб в земле, либо из стальных труб – на опорах. Для газопровода высокого давления устанавливаются охранные зоны: вдоль трасс наружных газопроводов — по 2 м с каждой стороны газопровода, вдоль трасс подземных газопроводов из полиэтиленовых труб при использовании медного провода — 3 м от газопровода со стороны провода и 2 м — с противоп</w:t>
      </w:r>
      <w:r w:rsidRPr="00042832">
        <w:rPr>
          <w:color w:val="000000"/>
        </w:rPr>
        <w:t>о</w:t>
      </w:r>
      <w:r w:rsidRPr="00042832">
        <w:rPr>
          <w:color w:val="000000"/>
        </w:rPr>
        <w:t>ложной.</w:t>
      </w:r>
    </w:p>
    <w:p w:rsidR="00CD522D" w:rsidRPr="00042832" w:rsidRDefault="00CD522D" w:rsidP="00CD522D">
      <w:pPr>
        <w:pStyle w:val="afe"/>
        <w:tabs>
          <w:tab w:val="left" w:pos="368"/>
        </w:tabs>
        <w:spacing w:line="360" w:lineRule="auto"/>
        <w:ind w:left="0" w:firstLine="709"/>
        <w:jc w:val="both"/>
        <w:rPr>
          <w:color w:val="000000"/>
        </w:rPr>
      </w:pPr>
      <w:r w:rsidRPr="00042832">
        <w:rPr>
          <w:color w:val="000000"/>
        </w:rPr>
        <w:t>Вокруг отдельно стоящих ГРП — в виде территории на 10 м от границ этих объе</w:t>
      </w:r>
      <w:r w:rsidRPr="00042832">
        <w:rPr>
          <w:color w:val="000000"/>
        </w:rPr>
        <w:t>к</w:t>
      </w:r>
      <w:r w:rsidRPr="00042832">
        <w:rPr>
          <w:color w:val="000000"/>
        </w:rPr>
        <w:t>тов.</w:t>
      </w:r>
    </w:p>
    <w:p w:rsidR="00CD522D" w:rsidRDefault="00CD522D" w:rsidP="00CD522D">
      <w:pPr>
        <w:pStyle w:val="afe"/>
        <w:tabs>
          <w:tab w:val="left" w:pos="368"/>
        </w:tabs>
        <w:spacing w:line="360" w:lineRule="auto"/>
        <w:ind w:left="0" w:firstLine="709"/>
        <w:jc w:val="both"/>
        <w:rPr>
          <w:color w:val="000000"/>
        </w:rPr>
      </w:pPr>
      <w:r w:rsidRPr="00042832">
        <w:rPr>
          <w:color w:val="000000"/>
        </w:rPr>
        <w:t>Расход газа на новое строительство посчитан, отдельно для каждой площадки и</w:t>
      </w:r>
      <w:r>
        <w:rPr>
          <w:color w:val="000000"/>
        </w:rPr>
        <w:t xml:space="preserve"> пре</w:t>
      </w:r>
      <w:r>
        <w:rPr>
          <w:color w:val="000000"/>
        </w:rPr>
        <w:t>д</w:t>
      </w:r>
      <w:r>
        <w:rPr>
          <w:color w:val="000000"/>
        </w:rPr>
        <w:t>ставлен выше в таблицах 1.9. и 1.10.</w:t>
      </w:r>
    </w:p>
    <w:p w:rsidR="00CD522D" w:rsidRDefault="00CD522D" w:rsidP="00CD522D">
      <w:pPr>
        <w:pStyle w:val="afe"/>
        <w:tabs>
          <w:tab w:val="left" w:pos="368"/>
        </w:tabs>
        <w:spacing w:line="360" w:lineRule="auto"/>
        <w:ind w:left="0" w:firstLine="709"/>
        <w:jc w:val="both"/>
        <w:rPr>
          <w:color w:val="000000"/>
        </w:rPr>
      </w:pPr>
    </w:p>
    <w:p w:rsidR="00CD522D" w:rsidRPr="00042832" w:rsidRDefault="00CD522D" w:rsidP="00CD522D">
      <w:pPr>
        <w:pStyle w:val="110"/>
      </w:pPr>
      <w:bookmarkStart w:id="27" w:name="_Toc393194391"/>
      <w:r>
        <w:t>4</w:t>
      </w:r>
      <w:r w:rsidRPr="00462EF6">
        <w:t xml:space="preserve">.5. Система электроснабжения сельского поселения </w:t>
      </w:r>
      <w:r>
        <w:t>Садгород К</w:t>
      </w:r>
      <w:r>
        <w:t>и</w:t>
      </w:r>
      <w:r>
        <w:t>нель-Черкасского</w:t>
      </w:r>
      <w:r w:rsidRPr="00462EF6">
        <w:t xml:space="preserve"> муниципального района Самарской области. Прогноз спроса на услуги электроснабж</w:t>
      </w:r>
      <w:r w:rsidRPr="00462EF6">
        <w:t>е</w:t>
      </w:r>
      <w:r w:rsidRPr="00462EF6">
        <w:t>ния.</w:t>
      </w:r>
      <w:bookmarkEnd w:id="27"/>
    </w:p>
    <w:p w:rsidR="00CD522D" w:rsidRPr="001A24CB" w:rsidRDefault="00CD522D" w:rsidP="00CD522D">
      <w:pPr>
        <w:pStyle w:val="afe"/>
        <w:tabs>
          <w:tab w:val="left" w:pos="368"/>
        </w:tabs>
        <w:spacing w:line="360" w:lineRule="auto"/>
        <w:ind w:left="142" w:firstLine="567"/>
        <w:jc w:val="both"/>
        <w:rPr>
          <w:color w:val="000000"/>
          <w:szCs w:val="20"/>
          <w:lang w:eastAsia="ar-SA"/>
        </w:rPr>
      </w:pPr>
      <w:r w:rsidRPr="001A24CB">
        <w:rPr>
          <w:color w:val="000000"/>
          <w:szCs w:val="20"/>
          <w:lang w:eastAsia="ar-SA"/>
        </w:rPr>
        <w:t>Источниками электроснабжения населенных пунктов с.п. Садгород являются: голо</w:t>
      </w:r>
      <w:r w:rsidRPr="001A24CB">
        <w:rPr>
          <w:color w:val="000000"/>
          <w:szCs w:val="20"/>
          <w:lang w:eastAsia="ar-SA"/>
        </w:rPr>
        <w:t>в</w:t>
      </w:r>
      <w:r w:rsidRPr="001A24CB">
        <w:rPr>
          <w:color w:val="000000"/>
          <w:szCs w:val="20"/>
          <w:lang w:eastAsia="ar-SA"/>
        </w:rPr>
        <w:t>ная подстанция: ПС «Тимашевская ПФ» напряжением 35/10 кВ, ПС «Тимашевская НГДУ» напряжением 110/35/6 кВ и ПС «Садгород» напряжением 110/35/10 кВ. Подстанции расп</w:t>
      </w:r>
      <w:r w:rsidRPr="001A24CB">
        <w:rPr>
          <w:color w:val="000000"/>
          <w:szCs w:val="20"/>
          <w:lang w:eastAsia="ar-SA"/>
        </w:rPr>
        <w:t>о</w:t>
      </w:r>
      <w:r w:rsidRPr="001A24CB">
        <w:rPr>
          <w:color w:val="000000"/>
          <w:szCs w:val="20"/>
          <w:lang w:eastAsia="ar-SA"/>
        </w:rPr>
        <w:t>ложены в с. Тимашево и пос. Садгород и принадлежат филиалу ОАО «МРСК ВОЛГИ».</w:t>
      </w:r>
    </w:p>
    <w:p w:rsidR="00CD522D" w:rsidRPr="001A24CB" w:rsidRDefault="00CD522D" w:rsidP="00CD522D">
      <w:pPr>
        <w:pStyle w:val="afe"/>
        <w:tabs>
          <w:tab w:val="left" w:pos="368"/>
        </w:tabs>
        <w:spacing w:line="360" w:lineRule="auto"/>
        <w:ind w:left="142" w:firstLine="567"/>
        <w:jc w:val="both"/>
        <w:rPr>
          <w:color w:val="000000"/>
          <w:szCs w:val="20"/>
          <w:lang w:eastAsia="ar-SA"/>
        </w:rPr>
      </w:pPr>
      <w:r w:rsidRPr="001A24CB">
        <w:rPr>
          <w:color w:val="000000"/>
          <w:szCs w:val="20"/>
          <w:lang w:eastAsia="ar-SA"/>
        </w:rPr>
        <w:t>Распределение электроэнергии осуществляется по воздушным фидерам: Ф8 напряж</w:t>
      </w:r>
      <w:r w:rsidRPr="001A24CB">
        <w:rPr>
          <w:color w:val="000000"/>
          <w:szCs w:val="20"/>
          <w:lang w:eastAsia="ar-SA"/>
        </w:rPr>
        <w:t>е</w:t>
      </w:r>
      <w:r w:rsidRPr="001A24CB">
        <w:rPr>
          <w:color w:val="000000"/>
          <w:szCs w:val="20"/>
          <w:lang w:eastAsia="ar-SA"/>
        </w:rPr>
        <w:t>нием 10 кВ. Питание потребителей выполнено от распределительных подстанций напряж</w:t>
      </w:r>
      <w:r w:rsidRPr="001A24CB">
        <w:rPr>
          <w:color w:val="000000"/>
          <w:szCs w:val="20"/>
          <w:lang w:eastAsia="ar-SA"/>
        </w:rPr>
        <w:t>е</w:t>
      </w:r>
      <w:r w:rsidRPr="001A24CB">
        <w:rPr>
          <w:color w:val="000000"/>
          <w:szCs w:val="20"/>
          <w:lang w:eastAsia="ar-SA"/>
        </w:rPr>
        <w:t>нием 6-10/0,4 кВ.</w:t>
      </w:r>
    </w:p>
    <w:p w:rsidR="00CD522D" w:rsidRPr="001A24CB" w:rsidRDefault="00CD522D" w:rsidP="00CD522D">
      <w:pPr>
        <w:pStyle w:val="afe"/>
        <w:tabs>
          <w:tab w:val="left" w:pos="368"/>
        </w:tabs>
        <w:spacing w:line="360" w:lineRule="auto"/>
        <w:ind w:left="142" w:firstLine="567"/>
        <w:jc w:val="both"/>
        <w:rPr>
          <w:color w:val="000000"/>
          <w:szCs w:val="20"/>
          <w:lang w:eastAsia="ar-SA"/>
        </w:rPr>
      </w:pPr>
      <w:r w:rsidRPr="001A24CB">
        <w:rPr>
          <w:color w:val="000000"/>
          <w:szCs w:val="20"/>
          <w:lang w:eastAsia="ar-SA"/>
        </w:rPr>
        <w:t>Владельцами сетей 6-10 кВ ,0,4кВ и подстанций являются ОАО «МРСК» и ЗАО «ССК».</w:t>
      </w:r>
    </w:p>
    <w:p w:rsidR="00CD522D" w:rsidRPr="00FC1347" w:rsidRDefault="00CD522D" w:rsidP="00CD522D">
      <w:pPr>
        <w:pStyle w:val="afe"/>
        <w:tabs>
          <w:tab w:val="left" w:pos="368"/>
        </w:tabs>
        <w:spacing w:line="360" w:lineRule="auto"/>
        <w:ind w:left="0" w:firstLine="709"/>
        <w:jc w:val="both"/>
        <w:rPr>
          <w:color w:val="000000"/>
        </w:rPr>
      </w:pPr>
      <w:r w:rsidRPr="00FC1347">
        <w:rPr>
          <w:color w:val="000000"/>
        </w:rPr>
        <w:t>Данные по фидерам и под</w:t>
      </w:r>
      <w:r>
        <w:rPr>
          <w:color w:val="000000"/>
        </w:rPr>
        <w:t>станциям приведены в таблицах 4.4. и 4.5.</w:t>
      </w:r>
    </w:p>
    <w:p w:rsidR="00CD522D" w:rsidRDefault="00CD522D" w:rsidP="00CD522D">
      <w:pPr>
        <w:pStyle w:val="afe"/>
        <w:tabs>
          <w:tab w:val="left" w:pos="368"/>
        </w:tabs>
        <w:spacing w:line="360" w:lineRule="auto"/>
        <w:ind w:left="0" w:firstLine="709"/>
        <w:jc w:val="both"/>
        <w:rPr>
          <w:color w:val="000000"/>
        </w:rPr>
      </w:pPr>
      <w:r w:rsidRPr="00FC1347">
        <w:rPr>
          <w:color w:val="000000"/>
        </w:rPr>
        <w:t>Потребителями электроэнергии являются:</w:t>
      </w:r>
    </w:p>
    <w:p w:rsidR="00CD522D" w:rsidRPr="001A24CB" w:rsidRDefault="00CD522D" w:rsidP="00CD522D">
      <w:pPr>
        <w:numPr>
          <w:ilvl w:val="0"/>
          <w:numId w:val="18"/>
        </w:numPr>
        <w:spacing w:after="0" w:line="360" w:lineRule="auto"/>
        <w:ind w:left="0"/>
        <w:rPr>
          <w:bCs/>
          <w:iCs/>
        </w:rPr>
      </w:pPr>
      <w:r>
        <w:rPr>
          <w:bCs/>
          <w:iCs/>
        </w:rPr>
        <w:lastRenderedPageBreak/>
        <w:t>жилые здания 1-2х этажные,</w:t>
      </w:r>
    </w:p>
    <w:p w:rsidR="00CD522D" w:rsidRDefault="00CD522D" w:rsidP="00CD522D">
      <w:pPr>
        <w:numPr>
          <w:ilvl w:val="0"/>
          <w:numId w:val="18"/>
        </w:numPr>
        <w:spacing w:after="0" w:line="360" w:lineRule="auto"/>
        <w:ind w:left="0"/>
        <w:rPr>
          <w:bCs/>
          <w:iCs/>
        </w:rPr>
      </w:pPr>
      <w:r>
        <w:rPr>
          <w:bCs/>
          <w:iCs/>
        </w:rPr>
        <w:t>общественные здания,</w:t>
      </w:r>
    </w:p>
    <w:p w:rsidR="00CD522D" w:rsidRDefault="00CD522D" w:rsidP="00CD522D">
      <w:pPr>
        <w:numPr>
          <w:ilvl w:val="0"/>
          <w:numId w:val="18"/>
        </w:numPr>
        <w:spacing w:after="0" w:line="360" w:lineRule="auto"/>
        <w:ind w:left="0"/>
        <w:rPr>
          <w:bCs/>
          <w:iCs/>
        </w:rPr>
      </w:pPr>
      <w:r>
        <w:rPr>
          <w:bCs/>
          <w:iCs/>
        </w:rPr>
        <w:t>-коммунальные предприятия, объекты транспортного обслуживания,</w:t>
      </w:r>
    </w:p>
    <w:p w:rsidR="00CD522D" w:rsidRDefault="00CD522D" w:rsidP="00CD522D">
      <w:pPr>
        <w:numPr>
          <w:ilvl w:val="0"/>
          <w:numId w:val="18"/>
        </w:numPr>
        <w:spacing w:after="0" w:line="360" w:lineRule="auto"/>
        <w:ind w:left="0"/>
        <w:rPr>
          <w:bCs/>
          <w:iCs/>
        </w:rPr>
      </w:pPr>
      <w:r>
        <w:rPr>
          <w:bCs/>
          <w:iCs/>
        </w:rPr>
        <w:t>собственное потребление энергосектора,</w:t>
      </w:r>
    </w:p>
    <w:p w:rsidR="00CD522D" w:rsidRDefault="00CD522D" w:rsidP="00CD522D">
      <w:pPr>
        <w:numPr>
          <w:ilvl w:val="0"/>
          <w:numId w:val="18"/>
        </w:numPr>
        <w:spacing w:after="0" w:line="360" w:lineRule="auto"/>
        <w:ind w:left="0"/>
        <w:rPr>
          <w:bCs/>
          <w:iCs/>
        </w:rPr>
      </w:pPr>
      <w:r>
        <w:rPr>
          <w:bCs/>
          <w:iCs/>
        </w:rPr>
        <w:t>отрасли строительства  и сельского хозяйства,</w:t>
      </w:r>
    </w:p>
    <w:p w:rsidR="00CD522D" w:rsidRDefault="00CD522D" w:rsidP="00CD522D">
      <w:pPr>
        <w:numPr>
          <w:ilvl w:val="0"/>
          <w:numId w:val="18"/>
        </w:numPr>
        <w:spacing w:after="0" w:line="360" w:lineRule="auto"/>
        <w:ind w:left="0"/>
        <w:rPr>
          <w:bCs/>
          <w:iCs/>
        </w:rPr>
      </w:pPr>
      <w:r>
        <w:rPr>
          <w:bCs/>
          <w:iCs/>
        </w:rPr>
        <w:t>промышленный комплекс,</w:t>
      </w:r>
    </w:p>
    <w:p w:rsidR="00CD522D" w:rsidRDefault="00CD522D" w:rsidP="00CD522D">
      <w:pPr>
        <w:numPr>
          <w:ilvl w:val="0"/>
          <w:numId w:val="18"/>
        </w:numPr>
        <w:spacing w:after="0" w:line="360" w:lineRule="auto"/>
        <w:ind w:left="0"/>
        <w:rPr>
          <w:bCs/>
          <w:iCs/>
        </w:rPr>
      </w:pPr>
      <w:r>
        <w:rPr>
          <w:bCs/>
          <w:iCs/>
        </w:rPr>
        <w:t>наружное освещение.</w:t>
      </w:r>
    </w:p>
    <w:p w:rsidR="00CD522D" w:rsidRPr="00462EF6" w:rsidRDefault="00CD522D" w:rsidP="00CD522D">
      <w:pPr>
        <w:pStyle w:val="afe"/>
        <w:tabs>
          <w:tab w:val="left" w:pos="368"/>
        </w:tabs>
        <w:spacing w:line="360" w:lineRule="auto"/>
        <w:ind w:left="0"/>
        <w:jc w:val="both"/>
        <w:rPr>
          <w:color w:val="000000"/>
          <w:highlight w:val="yellow"/>
        </w:rPr>
      </w:pPr>
    </w:p>
    <w:p w:rsidR="00CD522D" w:rsidRPr="00462EF6" w:rsidRDefault="00CD522D" w:rsidP="00CD522D">
      <w:pPr>
        <w:spacing w:line="360" w:lineRule="auto"/>
        <w:jc w:val="right"/>
      </w:pPr>
      <w:r>
        <w:t>Таблица 4</w:t>
      </w:r>
      <w:r w:rsidRPr="00462EF6">
        <w:t>.</w:t>
      </w:r>
      <w:r>
        <w:t>4</w:t>
      </w:r>
      <w:r w:rsidRPr="00462EF6">
        <w:t>. Перечень трансформаторных пунктов, расположенных в с.</w:t>
      </w:r>
      <w:r>
        <w:t xml:space="preserve"> </w:t>
      </w:r>
      <w:r w:rsidRPr="00462EF6">
        <w:t xml:space="preserve">п. </w:t>
      </w:r>
      <w:r>
        <w:t>Садгород.</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1007"/>
        <w:gridCol w:w="3872"/>
        <w:gridCol w:w="4692"/>
      </w:tblGrid>
      <w:tr w:rsidR="00CD522D" w:rsidRPr="001A24CB" w:rsidTr="00CD522D">
        <w:trPr>
          <w:trHeight w:val="23"/>
          <w:tblHeader/>
        </w:trPr>
        <w:tc>
          <w:tcPr>
            <w:tcW w:w="526" w:type="pct"/>
            <w:tcBorders>
              <w:top w:val="single" w:sz="12" w:space="0" w:color="auto"/>
              <w:bottom w:val="single" w:sz="8" w:space="0" w:color="auto"/>
            </w:tcBorders>
            <w:shd w:val="clear" w:color="auto" w:fill="auto"/>
            <w:vAlign w:val="center"/>
            <w:hideMark/>
          </w:tcPr>
          <w:p w:rsidR="00CD522D" w:rsidRPr="001A24CB" w:rsidRDefault="00CD522D" w:rsidP="00CD522D">
            <w:pPr>
              <w:pStyle w:val="aff4"/>
              <w:rPr>
                <w:sz w:val="20"/>
                <w:szCs w:val="20"/>
              </w:rPr>
            </w:pPr>
            <w:r w:rsidRPr="001A24CB">
              <w:rPr>
                <w:sz w:val="20"/>
                <w:szCs w:val="20"/>
              </w:rPr>
              <w:t>№</w:t>
            </w:r>
          </w:p>
          <w:p w:rsidR="00CD522D" w:rsidRPr="001A24CB" w:rsidRDefault="00CD522D" w:rsidP="00CD522D">
            <w:pPr>
              <w:pStyle w:val="aff4"/>
              <w:rPr>
                <w:sz w:val="20"/>
                <w:szCs w:val="20"/>
              </w:rPr>
            </w:pPr>
            <w:r w:rsidRPr="001A24CB">
              <w:rPr>
                <w:sz w:val="20"/>
                <w:szCs w:val="20"/>
              </w:rPr>
              <w:t>п/п</w:t>
            </w:r>
          </w:p>
        </w:tc>
        <w:tc>
          <w:tcPr>
            <w:tcW w:w="2023" w:type="pct"/>
            <w:tcBorders>
              <w:top w:val="single" w:sz="12" w:space="0" w:color="auto"/>
              <w:bottom w:val="single" w:sz="8" w:space="0" w:color="auto"/>
            </w:tcBorders>
            <w:shd w:val="clear" w:color="auto" w:fill="auto"/>
            <w:vAlign w:val="center"/>
            <w:hideMark/>
          </w:tcPr>
          <w:p w:rsidR="00CD522D" w:rsidRPr="001A24CB" w:rsidRDefault="00CD522D" w:rsidP="00CD522D">
            <w:pPr>
              <w:pStyle w:val="aff4"/>
              <w:rPr>
                <w:sz w:val="20"/>
                <w:szCs w:val="20"/>
              </w:rPr>
            </w:pPr>
            <w:bookmarkStart w:id="28" w:name="_Toc222368834"/>
            <w:r w:rsidRPr="001A24CB">
              <w:rPr>
                <w:sz w:val="20"/>
                <w:szCs w:val="20"/>
              </w:rPr>
              <w:t>Тип ТП,</w:t>
            </w:r>
            <w:bookmarkEnd w:id="28"/>
          </w:p>
          <w:p w:rsidR="00CD522D" w:rsidRPr="001A24CB" w:rsidRDefault="00CD522D" w:rsidP="00CD522D">
            <w:pPr>
              <w:pStyle w:val="aff4"/>
              <w:rPr>
                <w:sz w:val="20"/>
                <w:szCs w:val="20"/>
              </w:rPr>
            </w:pPr>
            <w:r w:rsidRPr="001A24CB">
              <w:rPr>
                <w:sz w:val="20"/>
                <w:szCs w:val="20"/>
              </w:rPr>
              <w:t>мощность</w:t>
            </w:r>
          </w:p>
          <w:p w:rsidR="00CD522D" w:rsidRPr="001A24CB" w:rsidRDefault="00CD522D" w:rsidP="00CD522D">
            <w:pPr>
              <w:pStyle w:val="aff4"/>
              <w:rPr>
                <w:sz w:val="20"/>
                <w:szCs w:val="20"/>
              </w:rPr>
            </w:pPr>
            <w:r w:rsidRPr="001A24CB">
              <w:rPr>
                <w:sz w:val="20"/>
                <w:szCs w:val="20"/>
              </w:rPr>
              <w:t>трансформаторов на п/ст.</w:t>
            </w:r>
          </w:p>
        </w:tc>
        <w:tc>
          <w:tcPr>
            <w:tcW w:w="2451" w:type="pct"/>
            <w:tcBorders>
              <w:top w:val="single" w:sz="12" w:space="0" w:color="auto"/>
              <w:bottom w:val="single" w:sz="8" w:space="0" w:color="auto"/>
            </w:tcBorders>
            <w:shd w:val="clear" w:color="auto" w:fill="auto"/>
            <w:vAlign w:val="center"/>
          </w:tcPr>
          <w:p w:rsidR="00CD522D" w:rsidRPr="001A24CB" w:rsidRDefault="00CD522D" w:rsidP="00CD522D">
            <w:pPr>
              <w:pStyle w:val="aff4"/>
              <w:rPr>
                <w:sz w:val="20"/>
                <w:szCs w:val="20"/>
              </w:rPr>
            </w:pPr>
            <w:bookmarkStart w:id="29" w:name="_Toc222368835"/>
            <w:r w:rsidRPr="001A24CB">
              <w:rPr>
                <w:sz w:val="20"/>
                <w:szCs w:val="20"/>
              </w:rPr>
              <w:t>Месторасположени</w:t>
            </w:r>
            <w:bookmarkEnd w:id="29"/>
            <w:r w:rsidRPr="001A24CB">
              <w:rPr>
                <w:sz w:val="20"/>
                <w:szCs w:val="20"/>
              </w:rPr>
              <w:t>е</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1</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ТПФ 507/250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пос. Садгород,  ул. Ново-Садовая - ССК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2</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ТПФ 1102/160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пос. Садгород - ССК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3</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ТПФ 1401/250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пос. Садгород - ССК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4</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ТПФ 714/400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с. Репьевка, СПК «Родина» - ССК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5</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ТПФ 717/160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с. Репьевка, СПК «Родина» - ССК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6</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ТПФ 718/400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с. Репьевка, СПК «Родина» - ССК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7</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ТПФ 719/60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с. Репьевка, СПК «Родина» - ССК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8</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ТПФ 722/160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с. Репьевка, СПК «Родина» - ССК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9</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ТПФ 701/160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пос. Садгород, - МРСК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10</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ТПФ 706/100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пос. Тальники, - МРСК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11</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ТПФ 709/160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с. Репьевка, - МРСК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12</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ТПФ 711/160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с. Репьевка, - МРСК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13</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ТПФ 713/160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с. Репьевка, - МРСК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14</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ТПФ 715/160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с. Репьевка, - МРСК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15</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ТПФ 716/160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с. Репьевка, - МРСК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16</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ТПФ 720/60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с. Ново-Михайловка - МРСК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17</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ТПФ 723/100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с. Репьевка, - МРСК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18</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ТПФ 1001/400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пос. Садгород - МРСК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19</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ТПФ 1002/180+320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пос. Садгород - МРСК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20</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ТПФ 1003/100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пос. Садгород ул. Первомайская - ССК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21</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ТПФ 1004/100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пос. Садгород ул. Школьная - ССК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lastRenderedPageBreak/>
              <w:t>22</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Сад. Г. 501/100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с. Чернигово - МРСК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23</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Сад. Г. 502/160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с. Чернигово - МРСК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24</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Сад. Г. 503/100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с. Чернигово - МРСК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25</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Сад. Г. 504/160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с. Чернигово - МРСК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26</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Сад. Г. 505/100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с. Чернигово - МРСК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27</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Сад. Г. 1402/100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пос. Садгород - МРСК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28</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3-НГДУ 2902/160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с. Марково - МРСК</w:t>
            </w:r>
          </w:p>
        </w:tc>
      </w:tr>
      <w:tr w:rsidR="00CD522D" w:rsidRPr="001A24CB" w:rsidTr="00CD522D">
        <w:trPr>
          <w:trHeight w:val="23"/>
        </w:trPr>
        <w:tc>
          <w:tcPr>
            <w:tcW w:w="526" w:type="pct"/>
            <w:shd w:val="clear" w:color="auto" w:fill="auto"/>
            <w:vAlign w:val="center"/>
          </w:tcPr>
          <w:p w:rsidR="00CD522D" w:rsidRPr="001A24CB" w:rsidRDefault="00CD522D" w:rsidP="00CD522D">
            <w:pPr>
              <w:snapToGrid w:val="0"/>
              <w:rPr>
                <w:sz w:val="20"/>
                <w:szCs w:val="20"/>
              </w:rPr>
            </w:pPr>
            <w:r w:rsidRPr="001A24CB">
              <w:rPr>
                <w:sz w:val="20"/>
                <w:szCs w:val="20"/>
              </w:rPr>
              <w:t>29</w:t>
            </w:r>
          </w:p>
        </w:tc>
        <w:tc>
          <w:tcPr>
            <w:tcW w:w="2023" w:type="pct"/>
            <w:shd w:val="clear" w:color="auto" w:fill="auto"/>
            <w:vAlign w:val="center"/>
          </w:tcPr>
          <w:p w:rsidR="00CD522D" w:rsidRPr="001A24CB" w:rsidRDefault="00CD522D" w:rsidP="00CD522D">
            <w:pPr>
              <w:snapToGrid w:val="0"/>
              <w:rPr>
                <w:sz w:val="20"/>
                <w:szCs w:val="20"/>
              </w:rPr>
            </w:pPr>
            <w:r w:rsidRPr="001A24CB">
              <w:rPr>
                <w:sz w:val="20"/>
                <w:szCs w:val="20"/>
              </w:rPr>
              <w:t>КТП 3-НГДУ 2904/160 кВА</w:t>
            </w:r>
          </w:p>
        </w:tc>
        <w:tc>
          <w:tcPr>
            <w:tcW w:w="2451" w:type="pct"/>
            <w:shd w:val="clear" w:color="auto" w:fill="auto"/>
            <w:vAlign w:val="center"/>
          </w:tcPr>
          <w:p w:rsidR="00CD522D" w:rsidRPr="001A24CB" w:rsidRDefault="00CD522D" w:rsidP="00CD522D">
            <w:pPr>
              <w:snapToGrid w:val="0"/>
              <w:rPr>
                <w:sz w:val="20"/>
                <w:szCs w:val="20"/>
              </w:rPr>
            </w:pPr>
            <w:r w:rsidRPr="001A24CB">
              <w:rPr>
                <w:sz w:val="20"/>
                <w:szCs w:val="20"/>
              </w:rPr>
              <w:t>с. Марково - МРСК</w:t>
            </w:r>
          </w:p>
        </w:tc>
      </w:tr>
    </w:tbl>
    <w:p w:rsidR="00CD522D" w:rsidRDefault="00CD522D" w:rsidP="00CD522D">
      <w:pPr>
        <w:spacing w:line="360" w:lineRule="auto"/>
        <w:jc w:val="both"/>
        <w:rPr>
          <w:highlight w:val="yellow"/>
        </w:rPr>
      </w:pPr>
    </w:p>
    <w:p w:rsidR="00CD522D" w:rsidRPr="00FC1347" w:rsidRDefault="00CD522D" w:rsidP="00CD522D">
      <w:pPr>
        <w:spacing w:line="360" w:lineRule="auto"/>
        <w:jc w:val="right"/>
      </w:pPr>
      <w:r>
        <w:t>Таблица 4</w:t>
      </w:r>
      <w:r w:rsidRPr="00462EF6">
        <w:t>.</w:t>
      </w:r>
      <w:r>
        <w:t>6</w:t>
      </w:r>
      <w:r w:rsidRPr="00462EF6">
        <w:t xml:space="preserve">. </w:t>
      </w:r>
      <w:r>
        <w:t>Данные об электроснабжении</w:t>
      </w:r>
      <w:r w:rsidRPr="00462EF6">
        <w:t xml:space="preserve"> с.</w:t>
      </w:r>
      <w:r>
        <w:t xml:space="preserve"> </w:t>
      </w:r>
      <w:r w:rsidRPr="00462EF6">
        <w:t xml:space="preserve">п. </w:t>
      </w:r>
      <w:r>
        <w:t>Садгород</w:t>
      </w:r>
      <w:r w:rsidRPr="00462EF6">
        <w:t>.</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1007"/>
        <w:gridCol w:w="3872"/>
        <w:gridCol w:w="4692"/>
      </w:tblGrid>
      <w:tr w:rsidR="00CD522D" w:rsidRPr="007975FC" w:rsidTr="00CD522D">
        <w:trPr>
          <w:trHeight w:val="23"/>
          <w:tblHeader/>
        </w:trPr>
        <w:tc>
          <w:tcPr>
            <w:tcW w:w="526" w:type="pct"/>
            <w:tcBorders>
              <w:top w:val="single" w:sz="12" w:space="0" w:color="auto"/>
              <w:bottom w:val="single" w:sz="8" w:space="0" w:color="auto"/>
            </w:tcBorders>
            <w:shd w:val="clear" w:color="auto" w:fill="auto"/>
            <w:vAlign w:val="center"/>
            <w:hideMark/>
          </w:tcPr>
          <w:p w:rsidR="00CD522D" w:rsidRPr="007975FC" w:rsidRDefault="00CD522D" w:rsidP="00CD522D">
            <w:pPr>
              <w:pStyle w:val="aff4"/>
              <w:rPr>
                <w:sz w:val="20"/>
                <w:szCs w:val="20"/>
              </w:rPr>
            </w:pPr>
            <w:r w:rsidRPr="007975FC">
              <w:rPr>
                <w:sz w:val="20"/>
                <w:szCs w:val="20"/>
              </w:rPr>
              <w:t>№</w:t>
            </w:r>
          </w:p>
          <w:p w:rsidR="00CD522D" w:rsidRPr="007975FC" w:rsidRDefault="00CD522D" w:rsidP="00CD522D">
            <w:pPr>
              <w:pStyle w:val="aff4"/>
              <w:rPr>
                <w:sz w:val="20"/>
                <w:szCs w:val="20"/>
              </w:rPr>
            </w:pPr>
            <w:r w:rsidRPr="007975FC">
              <w:rPr>
                <w:sz w:val="20"/>
                <w:szCs w:val="20"/>
              </w:rPr>
              <w:t>п/п</w:t>
            </w:r>
          </w:p>
        </w:tc>
        <w:tc>
          <w:tcPr>
            <w:tcW w:w="2023" w:type="pct"/>
            <w:tcBorders>
              <w:top w:val="single" w:sz="12" w:space="0" w:color="auto"/>
              <w:bottom w:val="single" w:sz="8" w:space="0" w:color="auto"/>
            </w:tcBorders>
            <w:shd w:val="clear" w:color="auto" w:fill="auto"/>
            <w:vAlign w:val="center"/>
            <w:hideMark/>
          </w:tcPr>
          <w:p w:rsidR="00CD522D" w:rsidRPr="007975FC" w:rsidRDefault="00CD522D" w:rsidP="00CD522D">
            <w:pPr>
              <w:pStyle w:val="aff4"/>
              <w:rPr>
                <w:sz w:val="20"/>
                <w:szCs w:val="20"/>
              </w:rPr>
            </w:pPr>
            <w:r w:rsidRPr="007975FC">
              <w:rPr>
                <w:sz w:val="20"/>
                <w:szCs w:val="20"/>
              </w:rPr>
              <w:t>Сооружения, характеристика</w:t>
            </w:r>
          </w:p>
        </w:tc>
        <w:tc>
          <w:tcPr>
            <w:tcW w:w="2451" w:type="pct"/>
            <w:tcBorders>
              <w:top w:val="single" w:sz="12" w:space="0" w:color="auto"/>
              <w:bottom w:val="single" w:sz="8" w:space="0" w:color="auto"/>
            </w:tcBorders>
            <w:shd w:val="clear" w:color="auto" w:fill="auto"/>
            <w:vAlign w:val="center"/>
          </w:tcPr>
          <w:p w:rsidR="00CD522D" w:rsidRPr="007975FC" w:rsidRDefault="00CD522D" w:rsidP="00CD522D">
            <w:pPr>
              <w:pStyle w:val="aff4"/>
              <w:rPr>
                <w:sz w:val="20"/>
                <w:szCs w:val="20"/>
              </w:rPr>
            </w:pPr>
            <w:r w:rsidRPr="007975FC">
              <w:rPr>
                <w:sz w:val="20"/>
                <w:szCs w:val="20"/>
              </w:rPr>
              <w:t>Современное положение</w:t>
            </w:r>
          </w:p>
        </w:tc>
      </w:tr>
      <w:tr w:rsidR="00CD522D" w:rsidRPr="007975FC" w:rsidTr="00CD522D">
        <w:trPr>
          <w:trHeight w:val="23"/>
        </w:trPr>
        <w:tc>
          <w:tcPr>
            <w:tcW w:w="526" w:type="pct"/>
            <w:shd w:val="clear" w:color="auto" w:fill="auto"/>
            <w:vAlign w:val="center"/>
          </w:tcPr>
          <w:p w:rsidR="00CD522D" w:rsidRPr="007975FC" w:rsidRDefault="00CD522D" w:rsidP="00CD522D">
            <w:pPr>
              <w:pStyle w:val="aff4"/>
              <w:jc w:val="center"/>
              <w:rPr>
                <w:sz w:val="20"/>
                <w:szCs w:val="20"/>
              </w:rPr>
            </w:pPr>
            <w:r w:rsidRPr="007975FC">
              <w:rPr>
                <w:sz w:val="20"/>
                <w:szCs w:val="20"/>
              </w:rPr>
              <w:t>1</w:t>
            </w:r>
          </w:p>
        </w:tc>
        <w:tc>
          <w:tcPr>
            <w:tcW w:w="2023" w:type="pct"/>
            <w:shd w:val="clear" w:color="auto" w:fill="auto"/>
            <w:vAlign w:val="center"/>
          </w:tcPr>
          <w:p w:rsidR="00CD522D" w:rsidRPr="007975FC" w:rsidRDefault="00CD522D" w:rsidP="00CD522D">
            <w:pPr>
              <w:pStyle w:val="aff4"/>
              <w:rPr>
                <w:sz w:val="20"/>
                <w:szCs w:val="20"/>
              </w:rPr>
            </w:pPr>
            <w:r w:rsidRPr="007975FC">
              <w:rPr>
                <w:sz w:val="20"/>
                <w:szCs w:val="20"/>
              </w:rPr>
              <w:t>Головная подстанции:</w:t>
            </w:r>
          </w:p>
          <w:p w:rsidR="00CD522D" w:rsidRPr="007975FC" w:rsidRDefault="00CD522D" w:rsidP="00CD522D">
            <w:pPr>
              <w:pStyle w:val="aff4"/>
              <w:rPr>
                <w:sz w:val="20"/>
                <w:szCs w:val="20"/>
              </w:rPr>
            </w:pPr>
            <w:r w:rsidRPr="007975FC">
              <w:rPr>
                <w:sz w:val="20"/>
                <w:szCs w:val="20"/>
              </w:rPr>
              <w:t>-</w:t>
            </w:r>
            <w:r w:rsidRPr="007975FC">
              <w:rPr>
                <w:sz w:val="20"/>
                <w:szCs w:val="20"/>
              </w:rPr>
              <w:tab/>
              <w:t>местоположение</w:t>
            </w:r>
          </w:p>
          <w:p w:rsidR="00CD522D" w:rsidRPr="00C66E4D" w:rsidRDefault="00CD522D" w:rsidP="00CD522D">
            <w:pPr>
              <w:pStyle w:val="aff4"/>
              <w:rPr>
                <w:sz w:val="20"/>
                <w:szCs w:val="20"/>
              </w:rPr>
            </w:pPr>
            <w:r w:rsidRPr="007975FC">
              <w:rPr>
                <w:sz w:val="20"/>
                <w:szCs w:val="20"/>
              </w:rPr>
              <w:t>-</w:t>
            </w:r>
            <w:r w:rsidRPr="007975FC">
              <w:rPr>
                <w:sz w:val="20"/>
                <w:szCs w:val="20"/>
              </w:rPr>
              <w:tab/>
            </w:r>
            <w:r w:rsidRPr="00C66E4D">
              <w:rPr>
                <w:sz w:val="20"/>
                <w:szCs w:val="20"/>
              </w:rPr>
              <w:t>количество и мощность трансфо</w:t>
            </w:r>
            <w:r w:rsidRPr="00C66E4D">
              <w:rPr>
                <w:sz w:val="20"/>
                <w:szCs w:val="20"/>
              </w:rPr>
              <w:t>р</w:t>
            </w:r>
            <w:r w:rsidRPr="00C66E4D">
              <w:rPr>
                <w:sz w:val="20"/>
                <w:szCs w:val="20"/>
              </w:rPr>
              <w:t>маторов</w:t>
            </w:r>
          </w:p>
          <w:p w:rsidR="00CD522D" w:rsidRPr="007975FC" w:rsidRDefault="00CD522D" w:rsidP="00CD522D">
            <w:pPr>
              <w:pStyle w:val="aff4"/>
              <w:rPr>
                <w:sz w:val="20"/>
                <w:szCs w:val="20"/>
              </w:rPr>
            </w:pPr>
            <w:r>
              <w:rPr>
                <w:sz w:val="20"/>
                <w:szCs w:val="20"/>
              </w:rPr>
              <w:t>-</w:t>
            </w:r>
            <w:r w:rsidRPr="007975FC">
              <w:rPr>
                <w:sz w:val="20"/>
                <w:szCs w:val="20"/>
              </w:rPr>
              <w:tab/>
            </w:r>
            <w:r w:rsidRPr="00C66E4D">
              <w:rPr>
                <w:sz w:val="20"/>
                <w:szCs w:val="20"/>
              </w:rPr>
              <w:t>количество распределительных подстанций</w:t>
            </w:r>
            <w:r>
              <w:rPr>
                <w:sz w:val="20"/>
                <w:szCs w:val="20"/>
              </w:rPr>
              <w:t xml:space="preserve"> </w:t>
            </w:r>
            <w:r w:rsidRPr="001A24CB">
              <w:rPr>
                <w:sz w:val="20"/>
                <w:szCs w:val="20"/>
              </w:rPr>
              <w:t>10/0,4кВ</w:t>
            </w:r>
          </w:p>
        </w:tc>
        <w:tc>
          <w:tcPr>
            <w:tcW w:w="2451" w:type="pct"/>
            <w:shd w:val="clear" w:color="auto" w:fill="auto"/>
          </w:tcPr>
          <w:p w:rsidR="00CD522D" w:rsidRPr="001A24CB" w:rsidRDefault="00CD522D" w:rsidP="00CD522D">
            <w:pPr>
              <w:pStyle w:val="aff4"/>
              <w:rPr>
                <w:sz w:val="20"/>
                <w:szCs w:val="20"/>
              </w:rPr>
            </w:pPr>
            <w:r w:rsidRPr="001A24CB">
              <w:rPr>
                <w:sz w:val="20"/>
                <w:szCs w:val="20"/>
              </w:rPr>
              <w:t>ПС «Садгород» 110/35/10 кВ.</w:t>
            </w:r>
          </w:p>
          <w:p w:rsidR="00CD522D" w:rsidRDefault="00CD522D" w:rsidP="00CD522D">
            <w:pPr>
              <w:pStyle w:val="aff4"/>
              <w:rPr>
                <w:sz w:val="20"/>
                <w:szCs w:val="20"/>
              </w:rPr>
            </w:pPr>
            <w:r w:rsidRPr="001A24CB">
              <w:rPr>
                <w:sz w:val="20"/>
                <w:szCs w:val="20"/>
              </w:rPr>
              <w:t>пос. Садгород</w:t>
            </w:r>
          </w:p>
          <w:p w:rsidR="00CD522D" w:rsidRPr="001A24CB" w:rsidRDefault="00CD522D" w:rsidP="00CD522D">
            <w:pPr>
              <w:pStyle w:val="aff4"/>
              <w:rPr>
                <w:sz w:val="20"/>
                <w:szCs w:val="20"/>
              </w:rPr>
            </w:pPr>
          </w:p>
          <w:p w:rsidR="00CD522D" w:rsidRDefault="00CD522D" w:rsidP="00CD522D">
            <w:pPr>
              <w:pStyle w:val="aff4"/>
              <w:rPr>
                <w:sz w:val="20"/>
                <w:szCs w:val="20"/>
              </w:rPr>
            </w:pPr>
            <w:r w:rsidRPr="001A24CB">
              <w:rPr>
                <w:sz w:val="20"/>
                <w:szCs w:val="20"/>
              </w:rPr>
              <w:t>кВА</w:t>
            </w:r>
          </w:p>
          <w:p w:rsidR="00CD522D" w:rsidRPr="001A24CB" w:rsidRDefault="00CD522D" w:rsidP="00CD522D">
            <w:pPr>
              <w:pStyle w:val="aff4"/>
              <w:rPr>
                <w:sz w:val="20"/>
                <w:szCs w:val="20"/>
              </w:rPr>
            </w:pPr>
          </w:p>
          <w:p w:rsidR="00CD522D" w:rsidRPr="007975FC" w:rsidRDefault="00CD522D" w:rsidP="00CD522D">
            <w:pPr>
              <w:pStyle w:val="aff4"/>
              <w:rPr>
                <w:sz w:val="20"/>
                <w:szCs w:val="20"/>
              </w:rPr>
            </w:pPr>
            <w:r w:rsidRPr="001A24CB">
              <w:rPr>
                <w:sz w:val="20"/>
                <w:szCs w:val="20"/>
              </w:rPr>
              <w:t>6 шт.</w:t>
            </w:r>
          </w:p>
        </w:tc>
      </w:tr>
      <w:tr w:rsidR="00CD522D" w:rsidRPr="007975FC" w:rsidTr="00CD522D">
        <w:trPr>
          <w:trHeight w:val="23"/>
        </w:trPr>
        <w:tc>
          <w:tcPr>
            <w:tcW w:w="526" w:type="pct"/>
            <w:shd w:val="clear" w:color="auto" w:fill="auto"/>
            <w:vAlign w:val="center"/>
          </w:tcPr>
          <w:p w:rsidR="00CD522D" w:rsidRPr="007975FC" w:rsidRDefault="00CD522D" w:rsidP="00CD522D">
            <w:pPr>
              <w:pStyle w:val="aff4"/>
              <w:jc w:val="center"/>
              <w:rPr>
                <w:sz w:val="20"/>
                <w:szCs w:val="20"/>
              </w:rPr>
            </w:pPr>
            <w:r>
              <w:rPr>
                <w:sz w:val="20"/>
                <w:szCs w:val="20"/>
              </w:rPr>
              <w:t>2</w:t>
            </w:r>
          </w:p>
        </w:tc>
        <w:tc>
          <w:tcPr>
            <w:tcW w:w="2023" w:type="pct"/>
            <w:shd w:val="clear" w:color="auto" w:fill="auto"/>
            <w:vAlign w:val="center"/>
          </w:tcPr>
          <w:p w:rsidR="00CD522D" w:rsidRPr="007975FC" w:rsidRDefault="00CD522D" w:rsidP="00CD522D">
            <w:pPr>
              <w:pStyle w:val="aff4"/>
              <w:rPr>
                <w:sz w:val="20"/>
                <w:szCs w:val="20"/>
              </w:rPr>
            </w:pPr>
            <w:r w:rsidRPr="007975FC">
              <w:rPr>
                <w:sz w:val="20"/>
                <w:szCs w:val="20"/>
              </w:rPr>
              <w:t>Головная подстанции:</w:t>
            </w:r>
          </w:p>
          <w:p w:rsidR="00CD522D" w:rsidRPr="007975FC" w:rsidRDefault="00CD522D" w:rsidP="00CD522D">
            <w:pPr>
              <w:pStyle w:val="aff4"/>
              <w:rPr>
                <w:sz w:val="20"/>
                <w:szCs w:val="20"/>
              </w:rPr>
            </w:pPr>
            <w:r w:rsidRPr="007975FC">
              <w:rPr>
                <w:sz w:val="20"/>
                <w:szCs w:val="20"/>
              </w:rPr>
              <w:t>-</w:t>
            </w:r>
            <w:r w:rsidRPr="007975FC">
              <w:rPr>
                <w:sz w:val="20"/>
                <w:szCs w:val="20"/>
              </w:rPr>
              <w:tab/>
              <w:t>местоположение</w:t>
            </w:r>
          </w:p>
          <w:p w:rsidR="00CD522D" w:rsidRPr="00C66E4D" w:rsidRDefault="00CD522D" w:rsidP="00CD522D">
            <w:pPr>
              <w:pStyle w:val="aff4"/>
              <w:rPr>
                <w:sz w:val="20"/>
                <w:szCs w:val="20"/>
              </w:rPr>
            </w:pPr>
            <w:r w:rsidRPr="007975FC">
              <w:rPr>
                <w:sz w:val="20"/>
                <w:szCs w:val="20"/>
              </w:rPr>
              <w:t>-</w:t>
            </w:r>
            <w:r w:rsidRPr="007975FC">
              <w:rPr>
                <w:sz w:val="20"/>
                <w:szCs w:val="20"/>
              </w:rPr>
              <w:tab/>
            </w:r>
            <w:r w:rsidRPr="00C66E4D">
              <w:rPr>
                <w:sz w:val="20"/>
                <w:szCs w:val="20"/>
              </w:rPr>
              <w:t>количество и мощность трансфо</w:t>
            </w:r>
            <w:r w:rsidRPr="00C66E4D">
              <w:rPr>
                <w:sz w:val="20"/>
                <w:szCs w:val="20"/>
              </w:rPr>
              <w:t>р</w:t>
            </w:r>
            <w:r w:rsidRPr="00C66E4D">
              <w:rPr>
                <w:sz w:val="20"/>
                <w:szCs w:val="20"/>
              </w:rPr>
              <w:t>маторов</w:t>
            </w:r>
          </w:p>
          <w:p w:rsidR="00CD522D" w:rsidRPr="007975FC" w:rsidRDefault="00CD522D" w:rsidP="00CD522D">
            <w:pPr>
              <w:pStyle w:val="aff4"/>
              <w:rPr>
                <w:sz w:val="20"/>
                <w:szCs w:val="20"/>
              </w:rPr>
            </w:pPr>
            <w:r>
              <w:rPr>
                <w:sz w:val="20"/>
                <w:szCs w:val="20"/>
              </w:rPr>
              <w:t>-</w:t>
            </w:r>
            <w:r w:rsidRPr="007975FC">
              <w:rPr>
                <w:sz w:val="20"/>
                <w:szCs w:val="20"/>
              </w:rPr>
              <w:tab/>
            </w:r>
            <w:r w:rsidRPr="00C66E4D">
              <w:rPr>
                <w:sz w:val="20"/>
                <w:szCs w:val="20"/>
              </w:rPr>
              <w:t>количество распределительных подстанций</w:t>
            </w:r>
            <w:r>
              <w:rPr>
                <w:sz w:val="20"/>
                <w:szCs w:val="20"/>
              </w:rPr>
              <w:t xml:space="preserve"> </w:t>
            </w:r>
            <w:r w:rsidRPr="001A24CB">
              <w:rPr>
                <w:sz w:val="20"/>
                <w:szCs w:val="20"/>
              </w:rPr>
              <w:t>10/0,4кВ</w:t>
            </w:r>
          </w:p>
        </w:tc>
        <w:tc>
          <w:tcPr>
            <w:tcW w:w="2451" w:type="pct"/>
            <w:shd w:val="clear" w:color="auto" w:fill="auto"/>
            <w:vAlign w:val="center"/>
          </w:tcPr>
          <w:p w:rsidR="00CD522D" w:rsidRPr="001A24CB" w:rsidRDefault="00CD522D" w:rsidP="00CD522D">
            <w:pPr>
              <w:pStyle w:val="aff4"/>
              <w:rPr>
                <w:sz w:val="20"/>
                <w:szCs w:val="20"/>
              </w:rPr>
            </w:pPr>
            <w:r w:rsidRPr="001A24CB">
              <w:rPr>
                <w:sz w:val="20"/>
                <w:szCs w:val="20"/>
              </w:rPr>
              <w:t>ПС «Тимашевская ПФ» 35/10 кВ.</w:t>
            </w:r>
          </w:p>
          <w:p w:rsidR="00CD522D" w:rsidRDefault="00CD522D" w:rsidP="00CD522D">
            <w:pPr>
              <w:pStyle w:val="aff4"/>
              <w:rPr>
                <w:sz w:val="20"/>
                <w:szCs w:val="20"/>
              </w:rPr>
            </w:pPr>
            <w:r w:rsidRPr="001A24CB">
              <w:rPr>
                <w:sz w:val="20"/>
                <w:szCs w:val="20"/>
              </w:rPr>
              <w:t>с. Тимашево</w:t>
            </w:r>
          </w:p>
          <w:p w:rsidR="00CD522D" w:rsidRPr="001A24CB" w:rsidRDefault="00CD522D" w:rsidP="00CD522D">
            <w:pPr>
              <w:pStyle w:val="aff4"/>
              <w:rPr>
                <w:sz w:val="20"/>
                <w:szCs w:val="20"/>
              </w:rPr>
            </w:pPr>
          </w:p>
          <w:p w:rsidR="00CD522D" w:rsidRDefault="00CD522D" w:rsidP="00CD522D">
            <w:pPr>
              <w:pStyle w:val="aff4"/>
              <w:rPr>
                <w:sz w:val="20"/>
                <w:szCs w:val="20"/>
              </w:rPr>
            </w:pPr>
            <w:r w:rsidRPr="001A24CB">
              <w:rPr>
                <w:sz w:val="20"/>
                <w:szCs w:val="20"/>
              </w:rPr>
              <w:t>кВА</w:t>
            </w:r>
          </w:p>
          <w:p w:rsidR="00CD522D" w:rsidRPr="001A24CB" w:rsidRDefault="00CD522D" w:rsidP="00CD522D">
            <w:pPr>
              <w:pStyle w:val="aff4"/>
              <w:rPr>
                <w:sz w:val="20"/>
                <w:szCs w:val="20"/>
              </w:rPr>
            </w:pPr>
          </w:p>
          <w:p w:rsidR="00CD522D" w:rsidRPr="007975FC" w:rsidRDefault="00CD522D" w:rsidP="00CD522D">
            <w:pPr>
              <w:pStyle w:val="aff4"/>
              <w:rPr>
                <w:sz w:val="20"/>
                <w:szCs w:val="20"/>
              </w:rPr>
            </w:pPr>
            <w:r w:rsidRPr="001A24CB">
              <w:rPr>
                <w:sz w:val="20"/>
                <w:szCs w:val="20"/>
              </w:rPr>
              <w:t>21 шт</w:t>
            </w:r>
          </w:p>
        </w:tc>
      </w:tr>
      <w:tr w:rsidR="00CD522D" w:rsidRPr="007975FC" w:rsidTr="00CD522D">
        <w:trPr>
          <w:trHeight w:val="23"/>
        </w:trPr>
        <w:tc>
          <w:tcPr>
            <w:tcW w:w="526" w:type="pct"/>
            <w:shd w:val="clear" w:color="auto" w:fill="auto"/>
            <w:vAlign w:val="center"/>
          </w:tcPr>
          <w:p w:rsidR="00CD522D" w:rsidRPr="007975FC" w:rsidRDefault="00CD522D" w:rsidP="00CD522D">
            <w:pPr>
              <w:pStyle w:val="aff4"/>
              <w:jc w:val="center"/>
              <w:rPr>
                <w:sz w:val="20"/>
                <w:szCs w:val="20"/>
              </w:rPr>
            </w:pPr>
            <w:r>
              <w:rPr>
                <w:sz w:val="20"/>
                <w:szCs w:val="20"/>
              </w:rPr>
              <w:t>3</w:t>
            </w:r>
          </w:p>
        </w:tc>
        <w:tc>
          <w:tcPr>
            <w:tcW w:w="2023" w:type="pct"/>
            <w:shd w:val="clear" w:color="auto" w:fill="auto"/>
            <w:vAlign w:val="center"/>
          </w:tcPr>
          <w:p w:rsidR="00CD522D" w:rsidRPr="007975FC" w:rsidRDefault="00CD522D" w:rsidP="00CD522D">
            <w:pPr>
              <w:pStyle w:val="aff4"/>
              <w:rPr>
                <w:sz w:val="20"/>
                <w:szCs w:val="20"/>
              </w:rPr>
            </w:pPr>
            <w:r w:rsidRPr="007975FC">
              <w:rPr>
                <w:sz w:val="20"/>
                <w:szCs w:val="20"/>
              </w:rPr>
              <w:t>Головная подстанции:</w:t>
            </w:r>
          </w:p>
          <w:p w:rsidR="00CD522D" w:rsidRPr="007975FC" w:rsidRDefault="00CD522D" w:rsidP="00CD522D">
            <w:pPr>
              <w:pStyle w:val="aff4"/>
              <w:rPr>
                <w:sz w:val="20"/>
                <w:szCs w:val="20"/>
              </w:rPr>
            </w:pPr>
            <w:r w:rsidRPr="007975FC">
              <w:rPr>
                <w:sz w:val="20"/>
                <w:szCs w:val="20"/>
              </w:rPr>
              <w:t>-</w:t>
            </w:r>
            <w:r w:rsidRPr="007975FC">
              <w:rPr>
                <w:sz w:val="20"/>
                <w:szCs w:val="20"/>
              </w:rPr>
              <w:tab/>
              <w:t>местоположение</w:t>
            </w:r>
          </w:p>
          <w:p w:rsidR="00CD522D" w:rsidRPr="00C66E4D" w:rsidRDefault="00CD522D" w:rsidP="00CD522D">
            <w:pPr>
              <w:pStyle w:val="aff4"/>
              <w:rPr>
                <w:sz w:val="20"/>
                <w:szCs w:val="20"/>
              </w:rPr>
            </w:pPr>
            <w:r w:rsidRPr="007975FC">
              <w:rPr>
                <w:sz w:val="20"/>
                <w:szCs w:val="20"/>
              </w:rPr>
              <w:t>-</w:t>
            </w:r>
            <w:r w:rsidRPr="007975FC">
              <w:rPr>
                <w:sz w:val="20"/>
                <w:szCs w:val="20"/>
              </w:rPr>
              <w:tab/>
            </w:r>
            <w:r w:rsidRPr="00C66E4D">
              <w:rPr>
                <w:sz w:val="20"/>
                <w:szCs w:val="20"/>
              </w:rPr>
              <w:t>количество и мощность трансфо</w:t>
            </w:r>
            <w:r w:rsidRPr="00C66E4D">
              <w:rPr>
                <w:sz w:val="20"/>
                <w:szCs w:val="20"/>
              </w:rPr>
              <w:t>р</w:t>
            </w:r>
            <w:r w:rsidRPr="00C66E4D">
              <w:rPr>
                <w:sz w:val="20"/>
                <w:szCs w:val="20"/>
              </w:rPr>
              <w:t>маторов</w:t>
            </w:r>
          </w:p>
          <w:p w:rsidR="00CD522D" w:rsidRPr="007975FC" w:rsidRDefault="00CD522D" w:rsidP="00CD522D">
            <w:pPr>
              <w:pStyle w:val="aff4"/>
              <w:rPr>
                <w:sz w:val="20"/>
                <w:szCs w:val="20"/>
              </w:rPr>
            </w:pPr>
            <w:r>
              <w:rPr>
                <w:sz w:val="20"/>
                <w:szCs w:val="20"/>
              </w:rPr>
              <w:t>-</w:t>
            </w:r>
            <w:r w:rsidRPr="007975FC">
              <w:rPr>
                <w:sz w:val="20"/>
                <w:szCs w:val="20"/>
              </w:rPr>
              <w:tab/>
            </w:r>
            <w:r w:rsidRPr="00C66E4D">
              <w:rPr>
                <w:sz w:val="20"/>
                <w:szCs w:val="20"/>
              </w:rPr>
              <w:t>количество распределительных подстанций</w:t>
            </w:r>
            <w:r>
              <w:rPr>
                <w:sz w:val="20"/>
                <w:szCs w:val="20"/>
              </w:rPr>
              <w:t xml:space="preserve"> 6</w:t>
            </w:r>
            <w:r w:rsidRPr="001A24CB">
              <w:rPr>
                <w:sz w:val="20"/>
                <w:szCs w:val="20"/>
              </w:rPr>
              <w:t>/0,4кВ</w:t>
            </w:r>
          </w:p>
        </w:tc>
        <w:tc>
          <w:tcPr>
            <w:tcW w:w="2451" w:type="pct"/>
            <w:shd w:val="clear" w:color="auto" w:fill="auto"/>
            <w:vAlign w:val="center"/>
          </w:tcPr>
          <w:p w:rsidR="00CD522D" w:rsidRPr="001A24CB" w:rsidRDefault="00CD522D" w:rsidP="00CD522D">
            <w:pPr>
              <w:pStyle w:val="aff4"/>
              <w:rPr>
                <w:sz w:val="20"/>
                <w:szCs w:val="20"/>
              </w:rPr>
            </w:pPr>
            <w:r w:rsidRPr="001A24CB">
              <w:rPr>
                <w:sz w:val="20"/>
                <w:szCs w:val="20"/>
              </w:rPr>
              <w:t>ПС «Тимашевская НГДУ» 110/35/6 кВ.</w:t>
            </w:r>
          </w:p>
          <w:p w:rsidR="00CD522D" w:rsidRDefault="00CD522D" w:rsidP="00CD522D">
            <w:pPr>
              <w:pStyle w:val="aff4"/>
              <w:rPr>
                <w:sz w:val="20"/>
                <w:szCs w:val="20"/>
              </w:rPr>
            </w:pPr>
            <w:r w:rsidRPr="001A24CB">
              <w:rPr>
                <w:sz w:val="20"/>
                <w:szCs w:val="20"/>
              </w:rPr>
              <w:t>с. Тимашево</w:t>
            </w:r>
          </w:p>
          <w:p w:rsidR="00CD522D" w:rsidRPr="001A24CB" w:rsidRDefault="00CD522D" w:rsidP="00CD522D">
            <w:pPr>
              <w:pStyle w:val="aff4"/>
              <w:rPr>
                <w:sz w:val="20"/>
                <w:szCs w:val="20"/>
              </w:rPr>
            </w:pPr>
          </w:p>
          <w:p w:rsidR="00CD522D" w:rsidRDefault="00CD522D" w:rsidP="00CD522D">
            <w:pPr>
              <w:pStyle w:val="aff4"/>
              <w:rPr>
                <w:sz w:val="20"/>
                <w:szCs w:val="20"/>
              </w:rPr>
            </w:pPr>
            <w:r w:rsidRPr="001A24CB">
              <w:rPr>
                <w:sz w:val="20"/>
                <w:szCs w:val="20"/>
              </w:rPr>
              <w:t>кВА</w:t>
            </w:r>
          </w:p>
          <w:p w:rsidR="00CD522D" w:rsidRPr="001A24CB" w:rsidRDefault="00CD522D" w:rsidP="00CD522D">
            <w:pPr>
              <w:pStyle w:val="aff4"/>
              <w:rPr>
                <w:sz w:val="20"/>
                <w:szCs w:val="20"/>
              </w:rPr>
            </w:pPr>
          </w:p>
          <w:p w:rsidR="00CD522D" w:rsidRPr="007975FC" w:rsidRDefault="00CD522D" w:rsidP="00CD522D">
            <w:pPr>
              <w:pStyle w:val="aff4"/>
              <w:rPr>
                <w:sz w:val="20"/>
                <w:szCs w:val="20"/>
              </w:rPr>
            </w:pPr>
            <w:r w:rsidRPr="001A24CB">
              <w:rPr>
                <w:sz w:val="20"/>
                <w:szCs w:val="20"/>
              </w:rPr>
              <w:t>2 шт.</w:t>
            </w:r>
          </w:p>
        </w:tc>
      </w:tr>
      <w:tr w:rsidR="00CD522D" w:rsidRPr="007975FC" w:rsidTr="00CD522D">
        <w:trPr>
          <w:trHeight w:val="23"/>
        </w:trPr>
        <w:tc>
          <w:tcPr>
            <w:tcW w:w="526" w:type="pct"/>
            <w:shd w:val="clear" w:color="auto" w:fill="auto"/>
            <w:vAlign w:val="center"/>
          </w:tcPr>
          <w:p w:rsidR="00CD522D" w:rsidRPr="007975FC" w:rsidRDefault="00CD522D" w:rsidP="00CD522D">
            <w:pPr>
              <w:pStyle w:val="aff4"/>
              <w:jc w:val="center"/>
              <w:rPr>
                <w:sz w:val="20"/>
                <w:szCs w:val="20"/>
              </w:rPr>
            </w:pPr>
            <w:r>
              <w:rPr>
                <w:sz w:val="20"/>
                <w:szCs w:val="20"/>
              </w:rPr>
              <w:t>4</w:t>
            </w:r>
          </w:p>
        </w:tc>
        <w:tc>
          <w:tcPr>
            <w:tcW w:w="2023" w:type="pct"/>
            <w:shd w:val="clear" w:color="auto" w:fill="auto"/>
            <w:vAlign w:val="center"/>
          </w:tcPr>
          <w:p w:rsidR="00CD522D" w:rsidRPr="007975FC" w:rsidRDefault="00CD522D" w:rsidP="00CD522D">
            <w:pPr>
              <w:pStyle w:val="aff4"/>
              <w:rPr>
                <w:sz w:val="20"/>
                <w:szCs w:val="20"/>
              </w:rPr>
            </w:pPr>
            <w:r w:rsidRPr="007975FC">
              <w:rPr>
                <w:sz w:val="20"/>
                <w:szCs w:val="20"/>
              </w:rPr>
              <w:t>Протяженность и марки электрических с</w:t>
            </w:r>
            <w:r w:rsidRPr="007975FC">
              <w:rPr>
                <w:sz w:val="20"/>
                <w:szCs w:val="20"/>
              </w:rPr>
              <w:t>е</w:t>
            </w:r>
            <w:r>
              <w:rPr>
                <w:sz w:val="20"/>
                <w:szCs w:val="20"/>
              </w:rPr>
              <w:t>тей</w:t>
            </w:r>
          </w:p>
          <w:p w:rsidR="00CD522D" w:rsidRPr="001A24CB" w:rsidRDefault="00CD522D" w:rsidP="00CD522D">
            <w:pPr>
              <w:pStyle w:val="aff4"/>
              <w:rPr>
                <w:sz w:val="20"/>
                <w:szCs w:val="20"/>
              </w:rPr>
            </w:pPr>
            <w:r w:rsidRPr="001A24CB">
              <w:rPr>
                <w:sz w:val="20"/>
                <w:szCs w:val="20"/>
              </w:rPr>
              <w:t>Сети 10 кВ от ПС «Тимашевская ПФ»</w:t>
            </w:r>
          </w:p>
          <w:p w:rsidR="00CD522D" w:rsidRPr="001A24CB" w:rsidRDefault="00CD522D" w:rsidP="00CD522D">
            <w:pPr>
              <w:pStyle w:val="aff4"/>
              <w:rPr>
                <w:sz w:val="20"/>
                <w:szCs w:val="20"/>
              </w:rPr>
            </w:pPr>
            <w:r w:rsidRPr="001A24CB">
              <w:rPr>
                <w:sz w:val="20"/>
                <w:szCs w:val="20"/>
              </w:rPr>
              <w:t>-</w:t>
            </w:r>
            <w:r w:rsidRPr="001A24CB">
              <w:rPr>
                <w:sz w:val="20"/>
                <w:szCs w:val="20"/>
              </w:rPr>
              <w:tab/>
              <w:t xml:space="preserve">Ф5 ВЛ-10 кВ, сечением - мм2 </w:t>
            </w:r>
          </w:p>
          <w:p w:rsidR="00CD522D" w:rsidRPr="001A24CB" w:rsidRDefault="00CD522D" w:rsidP="00CD522D">
            <w:pPr>
              <w:pStyle w:val="aff4"/>
              <w:rPr>
                <w:sz w:val="20"/>
                <w:szCs w:val="20"/>
              </w:rPr>
            </w:pPr>
            <w:r w:rsidRPr="001A24CB">
              <w:rPr>
                <w:sz w:val="20"/>
                <w:szCs w:val="20"/>
              </w:rPr>
              <w:t>-</w:t>
            </w:r>
            <w:r w:rsidRPr="001A24CB">
              <w:rPr>
                <w:sz w:val="20"/>
                <w:szCs w:val="20"/>
              </w:rPr>
              <w:tab/>
              <w:t>Ф7 ВЛ-10 кВ, сечением - мм2</w:t>
            </w:r>
          </w:p>
          <w:p w:rsidR="00CD522D" w:rsidRPr="001A24CB" w:rsidRDefault="00CD522D" w:rsidP="00CD522D">
            <w:pPr>
              <w:pStyle w:val="aff4"/>
              <w:rPr>
                <w:sz w:val="20"/>
                <w:szCs w:val="20"/>
              </w:rPr>
            </w:pPr>
            <w:r w:rsidRPr="001A24CB">
              <w:rPr>
                <w:sz w:val="20"/>
                <w:szCs w:val="20"/>
              </w:rPr>
              <w:t>-</w:t>
            </w:r>
            <w:r w:rsidRPr="001A24CB">
              <w:rPr>
                <w:sz w:val="20"/>
                <w:szCs w:val="20"/>
              </w:rPr>
              <w:tab/>
              <w:t>Ф10 ВЛ-10 кВ, сечением - мм2</w:t>
            </w:r>
          </w:p>
          <w:p w:rsidR="00CD522D" w:rsidRPr="001A24CB" w:rsidRDefault="00CD522D" w:rsidP="00CD522D">
            <w:pPr>
              <w:pStyle w:val="aff4"/>
              <w:rPr>
                <w:sz w:val="20"/>
                <w:szCs w:val="20"/>
              </w:rPr>
            </w:pPr>
            <w:r w:rsidRPr="001A24CB">
              <w:rPr>
                <w:sz w:val="20"/>
                <w:szCs w:val="20"/>
              </w:rPr>
              <w:t>Сети 6 кВ от ПС «Тимашевская НГДУ»</w:t>
            </w:r>
          </w:p>
          <w:p w:rsidR="00CD522D" w:rsidRPr="001A24CB" w:rsidRDefault="00CD522D" w:rsidP="00CD522D">
            <w:pPr>
              <w:pStyle w:val="aff4"/>
              <w:rPr>
                <w:sz w:val="20"/>
                <w:szCs w:val="20"/>
              </w:rPr>
            </w:pPr>
            <w:r w:rsidRPr="001A24CB">
              <w:rPr>
                <w:sz w:val="20"/>
                <w:szCs w:val="20"/>
              </w:rPr>
              <w:t>-</w:t>
            </w:r>
            <w:r w:rsidRPr="001A24CB">
              <w:rPr>
                <w:sz w:val="20"/>
                <w:szCs w:val="20"/>
              </w:rPr>
              <w:tab/>
              <w:t xml:space="preserve">Ф29 ВЛ-6 кВ, сечением - мм2 </w:t>
            </w:r>
          </w:p>
          <w:p w:rsidR="00CD522D" w:rsidRPr="001A24CB" w:rsidRDefault="00CD522D" w:rsidP="00CD522D">
            <w:pPr>
              <w:pStyle w:val="aff4"/>
              <w:rPr>
                <w:sz w:val="20"/>
                <w:szCs w:val="20"/>
              </w:rPr>
            </w:pPr>
            <w:r w:rsidRPr="001A24CB">
              <w:rPr>
                <w:sz w:val="20"/>
                <w:szCs w:val="20"/>
              </w:rPr>
              <w:t>Сети 10 кВ от ПС «Сад-Город»</w:t>
            </w:r>
          </w:p>
          <w:p w:rsidR="00CD522D" w:rsidRPr="001A24CB" w:rsidRDefault="00CD522D" w:rsidP="00CD522D">
            <w:pPr>
              <w:pStyle w:val="aff4"/>
              <w:rPr>
                <w:sz w:val="20"/>
                <w:szCs w:val="20"/>
              </w:rPr>
            </w:pPr>
            <w:r w:rsidRPr="001A24CB">
              <w:rPr>
                <w:sz w:val="20"/>
                <w:szCs w:val="20"/>
              </w:rPr>
              <w:t>-</w:t>
            </w:r>
            <w:r w:rsidRPr="001A24CB">
              <w:rPr>
                <w:sz w:val="20"/>
                <w:szCs w:val="20"/>
              </w:rPr>
              <w:tab/>
              <w:t xml:space="preserve">Ф5 ВЛ-10 кВ, сечением - мм2 </w:t>
            </w:r>
          </w:p>
          <w:p w:rsidR="00CD522D" w:rsidRPr="007975FC" w:rsidRDefault="00CD522D" w:rsidP="00CD522D">
            <w:pPr>
              <w:pStyle w:val="aff4"/>
              <w:rPr>
                <w:sz w:val="20"/>
                <w:szCs w:val="20"/>
              </w:rPr>
            </w:pPr>
            <w:r w:rsidRPr="001A24CB">
              <w:rPr>
                <w:sz w:val="20"/>
                <w:szCs w:val="20"/>
              </w:rPr>
              <w:t>-</w:t>
            </w:r>
            <w:r w:rsidRPr="001A24CB">
              <w:rPr>
                <w:sz w:val="20"/>
                <w:szCs w:val="20"/>
              </w:rPr>
              <w:tab/>
              <w:t>Ф14 ВЛ-10 кВ, сечением - мм2</w:t>
            </w:r>
          </w:p>
        </w:tc>
        <w:tc>
          <w:tcPr>
            <w:tcW w:w="2451" w:type="pct"/>
            <w:shd w:val="clear" w:color="auto" w:fill="auto"/>
            <w:vAlign w:val="center"/>
          </w:tcPr>
          <w:p w:rsidR="00CD522D" w:rsidRPr="00A96870" w:rsidRDefault="00CD522D" w:rsidP="00CD522D">
            <w:pPr>
              <w:snapToGrid w:val="0"/>
              <w:ind w:left="161"/>
            </w:pPr>
          </w:p>
          <w:p w:rsidR="00CD522D" w:rsidRPr="001503B5" w:rsidRDefault="00CD522D" w:rsidP="00CD522D">
            <w:pPr>
              <w:snapToGrid w:val="0"/>
              <w:jc w:val="both"/>
              <w:rPr>
                <w:sz w:val="20"/>
                <w:szCs w:val="20"/>
              </w:rPr>
            </w:pPr>
          </w:p>
          <w:p w:rsidR="00CD522D" w:rsidRPr="001503B5" w:rsidRDefault="00CD522D" w:rsidP="00CD522D">
            <w:pPr>
              <w:snapToGrid w:val="0"/>
              <w:ind w:left="161"/>
              <w:jc w:val="both"/>
              <w:rPr>
                <w:sz w:val="20"/>
                <w:szCs w:val="20"/>
              </w:rPr>
            </w:pPr>
            <w:r w:rsidRPr="001503B5">
              <w:rPr>
                <w:sz w:val="20"/>
                <w:szCs w:val="20"/>
              </w:rPr>
              <w:t>11,5 км</w:t>
            </w:r>
          </w:p>
          <w:p w:rsidR="00CD522D" w:rsidRPr="001503B5" w:rsidRDefault="00CD522D" w:rsidP="00CD522D">
            <w:pPr>
              <w:snapToGrid w:val="0"/>
              <w:ind w:left="161"/>
              <w:jc w:val="both"/>
              <w:rPr>
                <w:sz w:val="20"/>
                <w:szCs w:val="20"/>
              </w:rPr>
            </w:pPr>
            <w:r w:rsidRPr="001503B5">
              <w:rPr>
                <w:sz w:val="20"/>
                <w:szCs w:val="20"/>
              </w:rPr>
              <w:t>км</w:t>
            </w:r>
          </w:p>
          <w:p w:rsidR="00CD522D" w:rsidRPr="001503B5" w:rsidRDefault="00CD522D" w:rsidP="00CD522D">
            <w:pPr>
              <w:snapToGrid w:val="0"/>
              <w:ind w:left="161"/>
              <w:jc w:val="both"/>
              <w:rPr>
                <w:sz w:val="20"/>
                <w:szCs w:val="20"/>
              </w:rPr>
            </w:pPr>
            <w:r w:rsidRPr="001503B5">
              <w:rPr>
                <w:sz w:val="20"/>
                <w:szCs w:val="20"/>
              </w:rPr>
              <w:t>км</w:t>
            </w:r>
          </w:p>
          <w:p w:rsidR="00CD522D" w:rsidRPr="001503B5" w:rsidRDefault="00CD522D" w:rsidP="00CD522D">
            <w:pPr>
              <w:snapToGrid w:val="0"/>
              <w:ind w:left="161"/>
              <w:jc w:val="both"/>
              <w:rPr>
                <w:sz w:val="20"/>
                <w:szCs w:val="20"/>
              </w:rPr>
            </w:pPr>
          </w:p>
          <w:p w:rsidR="00CD522D" w:rsidRPr="001503B5" w:rsidRDefault="00CD522D" w:rsidP="00CD522D">
            <w:pPr>
              <w:snapToGrid w:val="0"/>
              <w:ind w:left="161"/>
              <w:jc w:val="both"/>
              <w:rPr>
                <w:sz w:val="20"/>
                <w:szCs w:val="20"/>
              </w:rPr>
            </w:pPr>
            <w:r w:rsidRPr="001503B5">
              <w:rPr>
                <w:sz w:val="20"/>
                <w:szCs w:val="20"/>
              </w:rPr>
              <w:t>км</w:t>
            </w:r>
          </w:p>
          <w:p w:rsidR="00CD522D" w:rsidRPr="001503B5" w:rsidRDefault="00CD522D" w:rsidP="00CD522D">
            <w:pPr>
              <w:snapToGrid w:val="0"/>
              <w:ind w:left="161"/>
              <w:jc w:val="both"/>
              <w:rPr>
                <w:sz w:val="20"/>
                <w:szCs w:val="20"/>
              </w:rPr>
            </w:pPr>
          </w:p>
          <w:p w:rsidR="00CD522D" w:rsidRPr="001503B5" w:rsidRDefault="00CD522D" w:rsidP="00CD522D">
            <w:pPr>
              <w:snapToGrid w:val="0"/>
              <w:ind w:left="161"/>
              <w:jc w:val="both"/>
              <w:rPr>
                <w:sz w:val="20"/>
                <w:szCs w:val="20"/>
              </w:rPr>
            </w:pPr>
          </w:p>
          <w:p w:rsidR="00CD522D" w:rsidRPr="001503B5" w:rsidRDefault="00CD522D" w:rsidP="00CD522D">
            <w:pPr>
              <w:snapToGrid w:val="0"/>
            </w:pPr>
          </w:p>
        </w:tc>
      </w:tr>
    </w:tbl>
    <w:p w:rsidR="00CD522D" w:rsidRPr="00462EF6" w:rsidRDefault="00CD522D" w:rsidP="00CD522D">
      <w:pPr>
        <w:spacing w:line="360" w:lineRule="auto"/>
        <w:jc w:val="both"/>
        <w:rPr>
          <w:highlight w:val="yellow"/>
        </w:rPr>
      </w:pPr>
    </w:p>
    <w:p w:rsidR="00CD522D" w:rsidRPr="00462EF6" w:rsidRDefault="00CD522D" w:rsidP="00CD522D">
      <w:pPr>
        <w:pStyle w:val="afe"/>
        <w:tabs>
          <w:tab w:val="left" w:pos="368"/>
        </w:tabs>
        <w:spacing w:line="360" w:lineRule="auto"/>
        <w:ind w:left="0" w:firstLine="709"/>
        <w:jc w:val="both"/>
        <w:rPr>
          <w:color w:val="000000"/>
        </w:rPr>
      </w:pPr>
      <w:r w:rsidRPr="00462EF6">
        <w:rPr>
          <w:color w:val="000000"/>
        </w:rPr>
        <w:t>Исходными данными для разработки электроснабжения вновь проектируемой за</w:t>
      </w:r>
      <w:r>
        <w:rPr>
          <w:color w:val="000000"/>
        </w:rPr>
        <w:t>стройки территорий с. п. Садгород</w:t>
      </w:r>
      <w:r w:rsidRPr="00462EF6">
        <w:rPr>
          <w:color w:val="000000"/>
        </w:rPr>
        <w:t xml:space="preserve"> является генеральный план с нанесением зон с конце</w:t>
      </w:r>
      <w:r w:rsidRPr="00462EF6">
        <w:rPr>
          <w:color w:val="000000"/>
        </w:rPr>
        <w:t>н</w:t>
      </w:r>
      <w:r w:rsidRPr="00462EF6">
        <w:rPr>
          <w:color w:val="000000"/>
        </w:rPr>
        <w:t>трированными нагрузками.</w:t>
      </w:r>
    </w:p>
    <w:p w:rsidR="00CD522D" w:rsidRPr="00462EF6" w:rsidRDefault="00CD522D" w:rsidP="00CD522D">
      <w:pPr>
        <w:pStyle w:val="afe"/>
        <w:tabs>
          <w:tab w:val="left" w:pos="368"/>
        </w:tabs>
        <w:spacing w:line="360" w:lineRule="auto"/>
        <w:ind w:left="0" w:firstLine="709"/>
        <w:jc w:val="both"/>
        <w:rPr>
          <w:color w:val="000000"/>
        </w:rPr>
      </w:pPr>
      <w:r w:rsidRPr="00462EF6">
        <w:rPr>
          <w:color w:val="000000"/>
        </w:rPr>
        <w:t>Расчет электрических нагрузок выполнен согласно «Инструкции по проектированию городских электрических сетей» РД 34.20.185-94 с изменениями и дополнениями и согла</w:t>
      </w:r>
      <w:r w:rsidRPr="00462EF6">
        <w:rPr>
          <w:color w:val="000000"/>
        </w:rPr>
        <w:t>с</w:t>
      </w:r>
      <w:r w:rsidRPr="00462EF6">
        <w:rPr>
          <w:color w:val="000000"/>
        </w:rPr>
        <w:t xml:space="preserve">но Региональным нормативам градостроительного проектирования Самарской области от 25.12.2008 </w:t>
      </w:r>
      <w:r>
        <w:rPr>
          <w:color w:val="000000"/>
        </w:rPr>
        <w:t>г.</w:t>
      </w:r>
    </w:p>
    <w:p w:rsidR="00CD522D" w:rsidRPr="00FA3A6F" w:rsidRDefault="00CD522D" w:rsidP="00CD522D">
      <w:pPr>
        <w:pStyle w:val="afe"/>
        <w:tabs>
          <w:tab w:val="left" w:pos="368"/>
        </w:tabs>
        <w:spacing w:line="360" w:lineRule="auto"/>
        <w:ind w:left="0" w:firstLine="709"/>
        <w:jc w:val="both"/>
        <w:rPr>
          <w:color w:val="000000"/>
        </w:rPr>
      </w:pPr>
      <w:r w:rsidRPr="00462EF6">
        <w:rPr>
          <w:color w:val="000000"/>
        </w:rPr>
        <w:t>Распределение электроэнергии выполняется воздушными и кабельными линиями.</w:t>
      </w:r>
    </w:p>
    <w:p w:rsidR="00CD522D" w:rsidRPr="00FC1347" w:rsidRDefault="00CD522D" w:rsidP="00CD522D">
      <w:pPr>
        <w:spacing w:line="360" w:lineRule="auto"/>
        <w:jc w:val="both"/>
      </w:pPr>
      <w:r w:rsidRPr="00462EF6">
        <w:t>Расчет электрической мощности</w:t>
      </w:r>
      <w:r>
        <w:t xml:space="preserve"> нового строительства приведен выше в таблице 1.11 и 1.12.</w:t>
      </w:r>
    </w:p>
    <w:p w:rsidR="00CD522D" w:rsidRPr="0017053F" w:rsidRDefault="00CD522D" w:rsidP="00CD522D">
      <w:pPr>
        <w:pStyle w:val="17"/>
        <w:jc w:val="both"/>
        <w:rPr>
          <w:lang w:val="ru-RU"/>
        </w:rPr>
      </w:pPr>
      <w:r w:rsidRPr="00462EF6">
        <w:rPr>
          <w:color w:val="000000"/>
          <w:highlight w:val="yellow"/>
        </w:rPr>
        <w:br w:type="page"/>
      </w:r>
      <w:bookmarkStart w:id="30" w:name="_Toc393194392"/>
      <w:r>
        <w:lastRenderedPageBreak/>
        <w:t>5</w:t>
      </w:r>
      <w:r w:rsidRPr="00462EF6">
        <w:t xml:space="preserve">. Финансовые потребности для реализации программы с.п. </w:t>
      </w:r>
      <w:r>
        <w:t xml:space="preserve">Садгород Кинель-Черкасского </w:t>
      </w:r>
      <w:r w:rsidRPr="00462EF6">
        <w:t>муниципального района Самарской области. Обосновывающие матери</w:t>
      </w:r>
      <w:r w:rsidRPr="00462EF6">
        <w:t>а</w:t>
      </w:r>
      <w:r w:rsidRPr="00462EF6">
        <w:t>лы.</w:t>
      </w:r>
      <w:bookmarkEnd w:id="30"/>
    </w:p>
    <w:p w:rsidR="00CD522D" w:rsidRPr="00462EF6" w:rsidRDefault="00CD522D" w:rsidP="00CD522D">
      <w:pPr>
        <w:pStyle w:val="110"/>
      </w:pPr>
      <w:bookmarkStart w:id="31" w:name="_Toc393194393"/>
      <w:r>
        <w:t>5</w:t>
      </w:r>
      <w:r w:rsidRPr="00462EF6">
        <w:t xml:space="preserve">.1. Система водоснабжения сельского поселения </w:t>
      </w:r>
      <w:r>
        <w:t>Садгород Кинель-Черкасского</w:t>
      </w:r>
      <w:r w:rsidRPr="00462EF6">
        <w:t xml:space="preserve"> муниципального района Самарской области. Финансовые п</w:t>
      </w:r>
      <w:r w:rsidRPr="00462EF6">
        <w:t>о</w:t>
      </w:r>
      <w:r w:rsidRPr="00462EF6">
        <w:t>требности.</w:t>
      </w:r>
      <w:bookmarkEnd w:id="31"/>
    </w:p>
    <w:p w:rsidR="00CD522D" w:rsidRPr="00462EF6" w:rsidRDefault="00CD522D" w:rsidP="00CD522D">
      <w:pPr>
        <w:pStyle w:val="afe"/>
        <w:tabs>
          <w:tab w:val="left" w:pos="368"/>
        </w:tabs>
        <w:spacing w:line="360" w:lineRule="auto"/>
        <w:ind w:left="0" w:firstLine="709"/>
        <w:jc w:val="both"/>
        <w:rPr>
          <w:color w:val="000000"/>
        </w:rPr>
      </w:pPr>
      <w:r w:rsidRPr="00462EF6">
        <w:t xml:space="preserve">Для решения технических проблем в системе водоснабжения с.п. </w:t>
      </w:r>
      <w:r>
        <w:t>Садгород</w:t>
      </w:r>
      <w:r w:rsidRPr="00462EF6">
        <w:t xml:space="preserve">, а также для водоснабжения потребителей в перспективной застройке, </w:t>
      </w:r>
      <w:r w:rsidRPr="00462EF6">
        <w:rPr>
          <w:color w:val="000000"/>
        </w:rPr>
        <w:t xml:space="preserve">генеральным планом сельского поселения с.п. </w:t>
      </w:r>
      <w:r>
        <w:rPr>
          <w:color w:val="000000"/>
        </w:rPr>
        <w:t>Садгород</w:t>
      </w:r>
      <w:r w:rsidRPr="00462EF6">
        <w:t xml:space="preserve"> для бесперебойного водоснабжения населения водой соответс</w:t>
      </w:r>
      <w:r w:rsidRPr="00462EF6">
        <w:t>т</w:t>
      </w:r>
      <w:r w:rsidRPr="00462EF6">
        <w:t>вующего качества, отвечающего требованиям СанПиН 2.1.4.1071-01 «Питьевая вода»,</w:t>
      </w:r>
      <w:r w:rsidRPr="00462EF6">
        <w:rPr>
          <w:color w:val="000000"/>
        </w:rPr>
        <w:t xml:space="preserve"> </w:t>
      </w:r>
      <w:r w:rsidRPr="00462EF6">
        <w:t>пл</w:t>
      </w:r>
      <w:r w:rsidRPr="00462EF6">
        <w:t>а</w:t>
      </w:r>
      <w:r w:rsidRPr="00462EF6">
        <w:t xml:space="preserve">нируются следующие мероприятия: </w:t>
      </w:r>
    </w:p>
    <w:p w:rsidR="00CD522D" w:rsidRPr="00462EF6" w:rsidRDefault="00CD522D" w:rsidP="00CD522D">
      <w:pPr>
        <w:pStyle w:val="afe"/>
        <w:numPr>
          <w:ilvl w:val="0"/>
          <w:numId w:val="10"/>
        </w:numPr>
        <w:tabs>
          <w:tab w:val="left" w:pos="368"/>
        </w:tabs>
        <w:spacing w:line="360" w:lineRule="auto"/>
        <w:jc w:val="both"/>
      </w:pPr>
      <w:r>
        <w:t xml:space="preserve">реконструкция и строительство водопроводных сетей с </w:t>
      </w:r>
      <w:r w:rsidRPr="00462EF6">
        <w:t>сооружениями на них;</w:t>
      </w:r>
    </w:p>
    <w:p w:rsidR="00CD522D" w:rsidRPr="00462EF6" w:rsidRDefault="00CD522D" w:rsidP="00CD522D">
      <w:pPr>
        <w:pStyle w:val="afe"/>
        <w:numPr>
          <w:ilvl w:val="0"/>
          <w:numId w:val="10"/>
        </w:numPr>
        <w:tabs>
          <w:tab w:val="left" w:pos="368"/>
        </w:tabs>
        <w:spacing w:line="360" w:lineRule="auto"/>
        <w:jc w:val="both"/>
        <w:rPr>
          <w:color w:val="000000"/>
        </w:rPr>
      </w:pPr>
      <w:r w:rsidRPr="00462EF6">
        <w:rPr>
          <w:color w:val="000000"/>
        </w:rPr>
        <w:t>строительство водоводов и уличных сетей для площадок нового строительства;</w:t>
      </w:r>
    </w:p>
    <w:p w:rsidR="00CD522D" w:rsidRPr="00462EF6" w:rsidRDefault="00CD522D" w:rsidP="00CD522D">
      <w:pPr>
        <w:pStyle w:val="afe"/>
        <w:numPr>
          <w:ilvl w:val="0"/>
          <w:numId w:val="10"/>
        </w:numPr>
        <w:tabs>
          <w:tab w:val="left" w:pos="368"/>
        </w:tabs>
        <w:spacing w:line="360" w:lineRule="auto"/>
        <w:jc w:val="both"/>
        <w:rPr>
          <w:color w:val="000000"/>
        </w:rPr>
      </w:pPr>
      <w:r w:rsidRPr="00462EF6">
        <w:rPr>
          <w:color w:val="000000"/>
        </w:rPr>
        <w:t xml:space="preserve">обеспечение всех потребителей приборами учёта расхода воды. </w:t>
      </w:r>
    </w:p>
    <w:p w:rsidR="00CD522D" w:rsidRPr="00462EF6" w:rsidRDefault="00CD522D" w:rsidP="00CD522D">
      <w:pPr>
        <w:pStyle w:val="afe"/>
        <w:tabs>
          <w:tab w:val="left" w:pos="368"/>
        </w:tabs>
        <w:spacing w:line="360" w:lineRule="auto"/>
        <w:ind w:left="0" w:firstLine="709"/>
        <w:jc w:val="both"/>
      </w:pPr>
    </w:p>
    <w:p w:rsidR="00CD522D" w:rsidRPr="00462EF6" w:rsidRDefault="00CD522D" w:rsidP="00CD522D">
      <w:pPr>
        <w:pStyle w:val="afe"/>
        <w:tabs>
          <w:tab w:val="left" w:pos="368"/>
        </w:tabs>
        <w:spacing w:line="360" w:lineRule="auto"/>
        <w:ind w:left="0" w:firstLine="709"/>
        <w:jc w:val="both"/>
      </w:pPr>
      <w:r w:rsidRPr="00462EF6">
        <w:t>Новое строительство в районе существующей застройки подключается к существу</w:t>
      </w:r>
      <w:r w:rsidRPr="00462EF6">
        <w:t>ю</w:t>
      </w:r>
      <w:r w:rsidRPr="00462EF6">
        <w:t xml:space="preserve">щей системе водоснабжения на условиях владельца сетей. </w:t>
      </w:r>
    </w:p>
    <w:p w:rsidR="00CD522D" w:rsidRPr="00462EF6" w:rsidRDefault="00CD522D" w:rsidP="00CD522D">
      <w:pPr>
        <w:pStyle w:val="afe"/>
        <w:tabs>
          <w:tab w:val="left" w:pos="368"/>
        </w:tabs>
        <w:spacing w:line="360" w:lineRule="auto"/>
        <w:ind w:left="0" w:firstLine="709"/>
        <w:jc w:val="both"/>
      </w:pPr>
      <w:r w:rsidRPr="00462EF6">
        <w:t>Уличные сети водопровода выполняются из полиэтиленовых труб, колодцы – из с</w:t>
      </w:r>
      <w:r w:rsidRPr="00462EF6">
        <w:t>о</w:t>
      </w:r>
      <w:r w:rsidRPr="00462EF6">
        <w:t>временных конструкций.</w:t>
      </w:r>
    </w:p>
    <w:p w:rsidR="00CD522D" w:rsidRPr="00462EF6" w:rsidRDefault="00CD522D" w:rsidP="00CD522D">
      <w:pPr>
        <w:pStyle w:val="afe"/>
        <w:tabs>
          <w:tab w:val="left" w:pos="368"/>
        </w:tabs>
        <w:spacing w:line="360" w:lineRule="auto"/>
        <w:ind w:left="0"/>
        <w:jc w:val="both"/>
        <w:rPr>
          <w:highlight w:val="yellow"/>
        </w:rPr>
      </w:pPr>
    </w:p>
    <w:p w:rsidR="00CD522D" w:rsidRPr="00462EF6" w:rsidRDefault="00CD522D" w:rsidP="00CD522D">
      <w:pPr>
        <w:spacing w:line="360" w:lineRule="auto"/>
        <w:jc w:val="right"/>
      </w:pPr>
      <w:r>
        <w:t>Таблица 5</w:t>
      </w:r>
      <w:r w:rsidRPr="00462EF6">
        <w:t xml:space="preserve">.1. – Мероприятия по системе водоснабжения, предусмотренные </w:t>
      </w:r>
      <w:r>
        <w:t>положением о</w:t>
      </w:r>
      <w:r w:rsidRPr="00462EF6">
        <w:t xml:space="preserve"> территориаль</w:t>
      </w:r>
      <w:r>
        <w:t>ном планировании</w:t>
      </w:r>
      <w:r w:rsidRPr="00462EF6">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470"/>
        <w:gridCol w:w="2207"/>
        <w:gridCol w:w="3102"/>
        <w:gridCol w:w="2000"/>
        <w:gridCol w:w="1792"/>
      </w:tblGrid>
      <w:tr w:rsidR="00CD522D" w:rsidRPr="007975FC" w:rsidTr="00CD522D">
        <w:trPr>
          <w:trHeight w:val="23"/>
          <w:tblHeader/>
          <w:jc w:val="center"/>
        </w:trPr>
        <w:tc>
          <w:tcPr>
            <w:tcW w:w="242" w:type="pct"/>
            <w:tcBorders>
              <w:top w:val="single" w:sz="12" w:space="0" w:color="auto"/>
              <w:bottom w:val="single" w:sz="4" w:space="0" w:color="000000"/>
            </w:tcBorders>
            <w:shd w:val="clear" w:color="auto" w:fill="auto"/>
            <w:vAlign w:val="center"/>
          </w:tcPr>
          <w:p w:rsidR="00CD522D" w:rsidRPr="007975FC" w:rsidRDefault="00CD522D" w:rsidP="00CD522D">
            <w:pPr>
              <w:pStyle w:val="aff4"/>
              <w:rPr>
                <w:sz w:val="20"/>
                <w:szCs w:val="20"/>
              </w:rPr>
            </w:pPr>
            <w:r w:rsidRPr="007975FC">
              <w:rPr>
                <w:sz w:val="20"/>
                <w:szCs w:val="20"/>
              </w:rPr>
              <w:t>№</w:t>
            </w:r>
          </w:p>
        </w:tc>
        <w:tc>
          <w:tcPr>
            <w:tcW w:w="1167" w:type="pct"/>
            <w:tcBorders>
              <w:top w:val="single" w:sz="12" w:space="0" w:color="auto"/>
              <w:bottom w:val="single" w:sz="4" w:space="0" w:color="000000"/>
            </w:tcBorders>
            <w:shd w:val="clear" w:color="auto" w:fill="auto"/>
            <w:vAlign w:val="center"/>
          </w:tcPr>
          <w:p w:rsidR="00CD522D" w:rsidRPr="007975FC" w:rsidRDefault="00CD522D" w:rsidP="00CD522D">
            <w:pPr>
              <w:pStyle w:val="aff4"/>
              <w:rPr>
                <w:sz w:val="20"/>
                <w:szCs w:val="20"/>
              </w:rPr>
            </w:pPr>
            <w:r w:rsidRPr="007975FC">
              <w:rPr>
                <w:sz w:val="20"/>
                <w:szCs w:val="20"/>
              </w:rPr>
              <w:t>Наименование</w:t>
            </w:r>
          </w:p>
        </w:tc>
        <w:tc>
          <w:tcPr>
            <w:tcW w:w="1634" w:type="pct"/>
            <w:tcBorders>
              <w:top w:val="single" w:sz="12" w:space="0" w:color="auto"/>
              <w:bottom w:val="single" w:sz="4" w:space="0" w:color="000000"/>
            </w:tcBorders>
            <w:shd w:val="clear" w:color="auto" w:fill="auto"/>
            <w:vAlign w:val="center"/>
          </w:tcPr>
          <w:p w:rsidR="00CD522D" w:rsidRPr="007975FC" w:rsidRDefault="00CD522D" w:rsidP="00CD522D">
            <w:pPr>
              <w:pStyle w:val="aff4"/>
              <w:rPr>
                <w:sz w:val="20"/>
                <w:szCs w:val="20"/>
              </w:rPr>
            </w:pPr>
            <w:r w:rsidRPr="007975FC">
              <w:rPr>
                <w:sz w:val="20"/>
                <w:szCs w:val="20"/>
              </w:rPr>
              <w:t>Местоположение</w:t>
            </w:r>
          </w:p>
          <w:p w:rsidR="00CD522D" w:rsidRPr="007975FC" w:rsidRDefault="00CD522D" w:rsidP="00CD522D">
            <w:pPr>
              <w:pStyle w:val="aff4"/>
              <w:rPr>
                <w:sz w:val="20"/>
                <w:szCs w:val="20"/>
              </w:rPr>
            </w:pPr>
            <w:r w:rsidRPr="007975FC">
              <w:rPr>
                <w:sz w:val="20"/>
                <w:szCs w:val="20"/>
              </w:rPr>
              <w:t>(населённый пункт, улица, № площадки)</w:t>
            </w:r>
          </w:p>
        </w:tc>
        <w:tc>
          <w:tcPr>
            <w:tcW w:w="1007" w:type="pct"/>
            <w:tcBorders>
              <w:top w:val="single" w:sz="12" w:space="0" w:color="auto"/>
              <w:bottom w:val="single" w:sz="4" w:space="0" w:color="000000"/>
            </w:tcBorders>
            <w:shd w:val="clear" w:color="auto" w:fill="auto"/>
            <w:vAlign w:val="center"/>
          </w:tcPr>
          <w:p w:rsidR="00CD522D" w:rsidRPr="007975FC" w:rsidRDefault="00CD522D" w:rsidP="00CD522D">
            <w:pPr>
              <w:pStyle w:val="aff4"/>
              <w:rPr>
                <w:sz w:val="20"/>
                <w:szCs w:val="20"/>
              </w:rPr>
            </w:pPr>
            <w:r w:rsidRPr="007975FC">
              <w:rPr>
                <w:sz w:val="20"/>
                <w:szCs w:val="20"/>
              </w:rPr>
              <w:t>Характеристика объе</w:t>
            </w:r>
            <w:r w:rsidRPr="007975FC">
              <w:rPr>
                <w:sz w:val="20"/>
                <w:szCs w:val="20"/>
              </w:rPr>
              <w:t>к</w:t>
            </w:r>
            <w:r w:rsidRPr="007975FC">
              <w:rPr>
                <w:sz w:val="20"/>
                <w:szCs w:val="20"/>
              </w:rPr>
              <w:t>та</w:t>
            </w:r>
          </w:p>
          <w:p w:rsidR="00CD522D" w:rsidRPr="007975FC" w:rsidRDefault="00CD522D" w:rsidP="00CD522D">
            <w:pPr>
              <w:pStyle w:val="aff4"/>
              <w:rPr>
                <w:sz w:val="20"/>
                <w:szCs w:val="20"/>
              </w:rPr>
            </w:pPr>
            <w:r w:rsidRPr="007975FC">
              <w:rPr>
                <w:sz w:val="20"/>
                <w:szCs w:val="20"/>
              </w:rPr>
              <w:t>(проектная)</w:t>
            </w:r>
          </w:p>
        </w:tc>
        <w:tc>
          <w:tcPr>
            <w:tcW w:w="950" w:type="pct"/>
            <w:tcBorders>
              <w:top w:val="single" w:sz="12" w:space="0" w:color="auto"/>
              <w:bottom w:val="single" w:sz="4" w:space="0" w:color="000000"/>
            </w:tcBorders>
            <w:shd w:val="clear" w:color="auto" w:fill="auto"/>
            <w:vAlign w:val="center"/>
          </w:tcPr>
          <w:p w:rsidR="00CD522D" w:rsidRPr="007975FC" w:rsidRDefault="00CD522D" w:rsidP="00CD522D">
            <w:pPr>
              <w:pStyle w:val="aff4"/>
              <w:rPr>
                <w:sz w:val="20"/>
                <w:szCs w:val="20"/>
              </w:rPr>
            </w:pPr>
            <w:r w:rsidRPr="007975FC">
              <w:rPr>
                <w:sz w:val="20"/>
                <w:szCs w:val="20"/>
              </w:rPr>
              <w:t>Мероприятие</w:t>
            </w:r>
          </w:p>
          <w:p w:rsidR="00CD522D" w:rsidRPr="007975FC" w:rsidRDefault="00CD522D" w:rsidP="00CD522D">
            <w:pPr>
              <w:pStyle w:val="aff4"/>
              <w:rPr>
                <w:sz w:val="20"/>
                <w:szCs w:val="20"/>
              </w:rPr>
            </w:pPr>
            <w:r w:rsidRPr="007975FC">
              <w:rPr>
                <w:sz w:val="20"/>
                <w:szCs w:val="20"/>
              </w:rPr>
              <w:t>(треб. кап. ремонт или реконструкция, строительс</w:t>
            </w:r>
            <w:r w:rsidRPr="007975FC">
              <w:rPr>
                <w:sz w:val="20"/>
                <w:szCs w:val="20"/>
              </w:rPr>
              <w:t>т</w:t>
            </w:r>
            <w:r w:rsidRPr="007975FC">
              <w:rPr>
                <w:sz w:val="20"/>
                <w:szCs w:val="20"/>
              </w:rPr>
              <w:t>во)</w:t>
            </w:r>
          </w:p>
        </w:tc>
      </w:tr>
      <w:tr w:rsidR="00CD522D" w:rsidRPr="0003007B" w:rsidTr="00CD522D">
        <w:trPr>
          <w:trHeight w:val="23"/>
          <w:jc w:val="center"/>
        </w:trPr>
        <w:tc>
          <w:tcPr>
            <w:tcW w:w="242"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1.</w:t>
            </w:r>
          </w:p>
        </w:tc>
        <w:tc>
          <w:tcPr>
            <w:tcW w:w="1167"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Водозабор</w:t>
            </w:r>
          </w:p>
        </w:tc>
        <w:tc>
          <w:tcPr>
            <w:tcW w:w="1634"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 3,5 км на северо-запад от посе</w:t>
            </w:r>
            <w:r w:rsidRPr="00111B66">
              <w:rPr>
                <w:sz w:val="20"/>
                <w:szCs w:val="20"/>
              </w:rPr>
              <w:t>л</w:t>
            </w:r>
            <w:r w:rsidRPr="00111B66">
              <w:rPr>
                <w:sz w:val="20"/>
                <w:szCs w:val="20"/>
              </w:rPr>
              <w:t>ка Садгород</w:t>
            </w:r>
          </w:p>
        </w:tc>
        <w:tc>
          <w:tcPr>
            <w:tcW w:w="1007"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увеличение прои</w:t>
            </w:r>
            <w:r w:rsidRPr="00111B66">
              <w:rPr>
                <w:sz w:val="20"/>
                <w:szCs w:val="20"/>
              </w:rPr>
              <w:t>з</w:t>
            </w:r>
            <w:r w:rsidRPr="00111B66">
              <w:rPr>
                <w:sz w:val="20"/>
                <w:szCs w:val="20"/>
              </w:rPr>
              <w:t>водительности на 260 куб.м/сут</w:t>
            </w:r>
          </w:p>
        </w:tc>
        <w:tc>
          <w:tcPr>
            <w:tcW w:w="950"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реконструкция</w:t>
            </w:r>
          </w:p>
        </w:tc>
      </w:tr>
      <w:tr w:rsidR="00CD522D" w:rsidRPr="0003007B" w:rsidTr="00CD522D">
        <w:trPr>
          <w:trHeight w:val="23"/>
          <w:jc w:val="center"/>
        </w:trPr>
        <w:tc>
          <w:tcPr>
            <w:tcW w:w="242"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2.</w:t>
            </w:r>
          </w:p>
        </w:tc>
        <w:tc>
          <w:tcPr>
            <w:tcW w:w="1167"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Водозабор</w:t>
            </w:r>
          </w:p>
        </w:tc>
        <w:tc>
          <w:tcPr>
            <w:tcW w:w="1634"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 селе Марково, южнее площадки № 6</w:t>
            </w:r>
          </w:p>
        </w:tc>
        <w:tc>
          <w:tcPr>
            <w:tcW w:w="1007"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увеличение прои</w:t>
            </w:r>
            <w:r w:rsidRPr="00111B66">
              <w:rPr>
                <w:sz w:val="20"/>
                <w:szCs w:val="20"/>
              </w:rPr>
              <w:t>з</w:t>
            </w:r>
            <w:r w:rsidRPr="00111B66">
              <w:rPr>
                <w:sz w:val="20"/>
                <w:szCs w:val="20"/>
              </w:rPr>
              <w:t>водительности на 130 куб.м/сут</w:t>
            </w:r>
          </w:p>
        </w:tc>
        <w:tc>
          <w:tcPr>
            <w:tcW w:w="950"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реконструкция</w:t>
            </w:r>
          </w:p>
        </w:tc>
      </w:tr>
      <w:tr w:rsidR="00CD522D" w:rsidRPr="0003007B" w:rsidTr="00CD522D">
        <w:trPr>
          <w:trHeight w:val="23"/>
          <w:jc w:val="center"/>
        </w:trPr>
        <w:tc>
          <w:tcPr>
            <w:tcW w:w="242"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3.</w:t>
            </w:r>
          </w:p>
        </w:tc>
        <w:tc>
          <w:tcPr>
            <w:tcW w:w="1167"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Водозабор</w:t>
            </w:r>
          </w:p>
        </w:tc>
        <w:tc>
          <w:tcPr>
            <w:tcW w:w="1634"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восточнее поселка Тальники</w:t>
            </w:r>
          </w:p>
        </w:tc>
        <w:tc>
          <w:tcPr>
            <w:tcW w:w="1007"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увеличение прои</w:t>
            </w:r>
            <w:r w:rsidRPr="00111B66">
              <w:rPr>
                <w:sz w:val="20"/>
                <w:szCs w:val="20"/>
              </w:rPr>
              <w:t>з</w:t>
            </w:r>
            <w:r w:rsidRPr="00111B66">
              <w:rPr>
                <w:sz w:val="20"/>
                <w:szCs w:val="20"/>
              </w:rPr>
              <w:t>водительности на 64 куб.м/сут</w:t>
            </w:r>
          </w:p>
        </w:tc>
        <w:tc>
          <w:tcPr>
            <w:tcW w:w="950"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реконструкция</w:t>
            </w:r>
          </w:p>
        </w:tc>
      </w:tr>
      <w:tr w:rsidR="00CD522D" w:rsidRPr="0003007B" w:rsidTr="00CD522D">
        <w:trPr>
          <w:trHeight w:val="23"/>
          <w:jc w:val="center"/>
        </w:trPr>
        <w:tc>
          <w:tcPr>
            <w:tcW w:w="242"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4.</w:t>
            </w:r>
          </w:p>
        </w:tc>
        <w:tc>
          <w:tcPr>
            <w:tcW w:w="1167"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Водозабор</w:t>
            </w:r>
          </w:p>
        </w:tc>
        <w:tc>
          <w:tcPr>
            <w:tcW w:w="1634"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 xml:space="preserve">в селе Репьевка, по ул. </w:t>
            </w:r>
            <w:r w:rsidRPr="00111B66">
              <w:rPr>
                <w:sz w:val="20"/>
                <w:szCs w:val="20"/>
              </w:rPr>
              <w:lastRenderedPageBreak/>
              <w:t>Специал</w:t>
            </w:r>
            <w:r w:rsidRPr="00111B66">
              <w:rPr>
                <w:sz w:val="20"/>
                <w:szCs w:val="20"/>
              </w:rPr>
              <w:t>и</w:t>
            </w:r>
            <w:r w:rsidRPr="00111B66">
              <w:rPr>
                <w:sz w:val="20"/>
                <w:szCs w:val="20"/>
              </w:rPr>
              <w:t>стов</w:t>
            </w:r>
          </w:p>
        </w:tc>
        <w:tc>
          <w:tcPr>
            <w:tcW w:w="1007"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lastRenderedPageBreak/>
              <w:t>увеличение прои</w:t>
            </w:r>
            <w:r w:rsidRPr="00111B66">
              <w:rPr>
                <w:sz w:val="20"/>
                <w:szCs w:val="20"/>
              </w:rPr>
              <w:t>з</w:t>
            </w:r>
            <w:r w:rsidRPr="00111B66">
              <w:rPr>
                <w:sz w:val="20"/>
                <w:szCs w:val="20"/>
              </w:rPr>
              <w:t xml:space="preserve">водительности </w:t>
            </w:r>
            <w:r w:rsidRPr="00111B66">
              <w:rPr>
                <w:sz w:val="20"/>
                <w:szCs w:val="20"/>
              </w:rPr>
              <w:lastRenderedPageBreak/>
              <w:t>на 64 куб.м/сут</w:t>
            </w:r>
          </w:p>
        </w:tc>
        <w:tc>
          <w:tcPr>
            <w:tcW w:w="950"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lastRenderedPageBreak/>
              <w:t>реконструкция</w:t>
            </w:r>
          </w:p>
        </w:tc>
      </w:tr>
      <w:tr w:rsidR="00CD522D" w:rsidRPr="0003007B" w:rsidTr="00CD522D">
        <w:trPr>
          <w:trHeight w:val="23"/>
          <w:jc w:val="center"/>
        </w:trPr>
        <w:tc>
          <w:tcPr>
            <w:tcW w:w="242"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lastRenderedPageBreak/>
              <w:t>5.</w:t>
            </w:r>
          </w:p>
        </w:tc>
        <w:tc>
          <w:tcPr>
            <w:tcW w:w="1167"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Водозабор</w:t>
            </w:r>
          </w:p>
        </w:tc>
        <w:tc>
          <w:tcPr>
            <w:tcW w:w="1634"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 поселке Чернигово, в западной части</w:t>
            </w:r>
          </w:p>
        </w:tc>
        <w:tc>
          <w:tcPr>
            <w:tcW w:w="1007"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производительность – 200 куб.м/сут</w:t>
            </w:r>
          </w:p>
        </w:tc>
        <w:tc>
          <w:tcPr>
            <w:tcW w:w="950"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r>
      <w:tr w:rsidR="00CD522D" w:rsidRPr="0003007B" w:rsidTr="00CD522D">
        <w:trPr>
          <w:trHeight w:val="23"/>
          <w:jc w:val="center"/>
        </w:trPr>
        <w:tc>
          <w:tcPr>
            <w:tcW w:w="242"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6.</w:t>
            </w:r>
          </w:p>
        </w:tc>
        <w:tc>
          <w:tcPr>
            <w:tcW w:w="1167"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Водонапорная башня</w:t>
            </w:r>
          </w:p>
        </w:tc>
        <w:tc>
          <w:tcPr>
            <w:tcW w:w="1634"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 поселке Чернигово, в восточной части</w:t>
            </w:r>
          </w:p>
        </w:tc>
        <w:tc>
          <w:tcPr>
            <w:tcW w:w="1007"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производительность -25 куб.м/сут</w:t>
            </w:r>
          </w:p>
        </w:tc>
        <w:tc>
          <w:tcPr>
            <w:tcW w:w="950"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r>
      <w:tr w:rsidR="00CD522D" w:rsidRPr="0003007B" w:rsidTr="00CD522D">
        <w:trPr>
          <w:trHeight w:val="23"/>
          <w:jc w:val="center"/>
        </w:trPr>
        <w:tc>
          <w:tcPr>
            <w:tcW w:w="242" w:type="pct"/>
            <w:vMerge w:val="restar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7.</w:t>
            </w:r>
          </w:p>
        </w:tc>
        <w:tc>
          <w:tcPr>
            <w:tcW w:w="1167" w:type="pct"/>
            <w:vMerge w:val="restar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Сети водопровода</w:t>
            </w:r>
          </w:p>
        </w:tc>
        <w:tc>
          <w:tcPr>
            <w:tcW w:w="1634"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 поселке Садгород, в том числе:</w:t>
            </w:r>
          </w:p>
        </w:tc>
        <w:tc>
          <w:tcPr>
            <w:tcW w:w="1007" w:type="pct"/>
            <w:tcBorders>
              <w:top w:val="single" w:sz="4" w:space="0" w:color="000000"/>
            </w:tcBorders>
            <w:shd w:val="clear" w:color="auto" w:fill="auto"/>
            <w:vAlign w:val="center"/>
          </w:tcPr>
          <w:p w:rsidR="00CD522D" w:rsidRPr="0003007B" w:rsidRDefault="00CD522D" w:rsidP="00CD522D">
            <w:pPr>
              <w:autoSpaceDE w:val="0"/>
              <w:autoSpaceDN w:val="0"/>
              <w:adjustRightInd w:val="0"/>
              <w:rPr>
                <w:sz w:val="20"/>
                <w:szCs w:val="20"/>
              </w:rPr>
            </w:pPr>
          </w:p>
        </w:tc>
        <w:tc>
          <w:tcPr>
            <w:tcW w:w="950"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p>
        </w:tc>
      </w:tr>
      <w:tr w:rsidR="00CD522D" w:rsidRPr="0003007B" w:rsidTr="00CD522D">
        <w:trPr>
          <w:trHeight w:val="23"/>
          <w:jc w:val="center"/>
        </w:trPr>
        <w:tc>
          <w:tcPr>
            <w:tcW w:w="242"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167"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634"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на площадке № 2</w:t>
            </w:r>
          </w:p>
        </w:tc>
        <w:tc>
          <w:tcPr>
            <w:tcW w:w="1007"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4,340</w:t>
            </w:r>
            <w:r>
              <w:rPr>
                <w:sz w:val="20"/>
                <w:szCs w:val="20"/>
              </w:rPr>
              <w:t xml:space="preserve"> км</w:t>
            </w:r>
          </w:p>
        </w:tc>
        <w:tc>
          <w:tcPr>
            <w:tcW w:w="950"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r>
      <w:tr w:rsidR="00CD522D" w:rsidRPr="0003007B" w:rsidTr="00CD522D">
        <w:trPr>
          <w:trHeight w:val="23"/>
          <w:jc w:val="center"/>
        </w:trPr>
        <w:tc>
          <w:tcPr>
            <w:tcW w:w="242"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167"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634"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на площадке № 3</w:t>
            </w:r>
          </w:p>
        </w:tc>
        <w:tc>
          <w:tcPr>
            <w:tcW w:w="1007"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2,428</w:t>
            </w:r>
            <w:r>
              <w:rPr>
                <w:sz w:val="20"/>
                <w:szCs w:val="20"/>
              </w:rPr>
              <w:t xml:space="preserve"> км</w:t>
            </w:r>
          </w:p>
        </w:tc>
        <w:tc>
          <w:tcPr>
            <w:tcW w:w="950"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r>
      <w:tr w:rsidR="00CD522D" w:rsidRPr="0003007B" w:rsidTr="00CD522D">
        <w:trPr>
          <w:trHeight w:val="23"/>
          <w:jc w:val="center"/>
        </w:trPr>
        <w:tc>
          <w:tcPr>
            <w:tcW w:w="242"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167"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634"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по ул. Ленина, ул. Кооперативная, ул. Первомайская, ул. Полевая, ул. Садовая, ул. Зеленая, ул. Школьная</w:t>
            </w:r>
          </w:p>
        </w:tc>
        <w:tc>
          <w:tcPr>
            <w:tcW w:w="1007"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6,411</w:t>
            </w:r>
            <w:r>
              <w:rPr>
                <w:sz w:val="20"/>
                <w:szCs w:val="20"/>
              </w:rPr>
              <w:t xml:space="preserve"> км</w:t>
            </w:r>
          </w:p>
        </w:tc>
        <w:tc>
          <w:tcPr>
            <w:tcW w:w="950"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реконструкция</w:t>
            </w:r>
          </w:p>
        </w:tc>
      </w:tr>
      <w:tr w:rsidR="00CD522D" w:rsidRPr="0003007B" w:rsidTr="00CD522D">
        <w:trPr>
          <w:trHeight w:val="23"/>
          <w:jc w:val="center"/>
        </w:trPr>
        <w:tc>
          <w:tcPr>
            <w:tcW w:w="242" w:type="pct"/>
            <w:vMerge w:val="restar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8.</w:t>
            </w:r>
          </w:p>
        </w:tc>
        <w:tc>
          <w:tcPr>
            <w:tcW w:w="1167" w:type="pct"/>
            <w:vMerge w:val="restar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Сети водопровода</w:t>
            </w:r>
          </w:p>
        </w:tc>
        <w:tc>
          <w:tcPr>
            <w:tcW w:w="1634"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 xml:space="preserve">в селе Марково, </w:t>
            </w:r>
            <w:r w:rsidRPr="00111B66">
              <w:rPr>
                <w:sz w:val="20"/>
                <w:szCs w:val="20"/>
              </w:rPr>
              <w:br/>
              <w:t>в том числе:</w:t>
            </w:r>
          </w:p>
        </w:tc>
        <w:tc>
          <w:tcPr>
            <w:tcW w:w="1007"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p>
        </w:tc>
        <w:tc>
          <w:tcPr>
            <w:tcW w:w="950"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p>
        </w:tc>
      </w:tr>
      <w:tr w:rsidR="00CD522D" w:rsidRPr="0003007B" w:rsidTr="00CD522D">
        <w:trPr>
          <w:trHeight w:val="23"/>
          <w:jc w:val="center"/>
        </w:trPr>
        <w:tc>
          <w:tcPr>
            <w:tcW w:w="242"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167"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634"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по ул. Маркова</w:t>
            </w:r>
          </w:p>
        </w:tc>
        <w:tc>
          <w:tcPr>
            <w:tcW w:w="1007"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0,314</w:t>
            </w:r>
            <w:r>
              <w:rPr>
                <w:sz w:val="20"/>
                <w:szCs w:val="20"/>
              </w:rPr>
              <w:t xml:space="preserve"> км</w:t>
            </w:r>
          </w:p>
        </w:tc>
        <w:tc>
          <w:tcPr>
            <w:tcW w:w="950"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r>
      <w:tr w:rsidR="00CD522D" w:rsidRPr="0003007B" w:rsidTr="00CD522D">
        <w:trPr>
          <w:trHeight w:val="23"/>
          <w:jc w:val="center"/>
        </w:trPr>
        <w:tc>
          <w:tcPr>
            <w:tcW w:w="242"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167"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634"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на площадке № 6</w:t>
            </w:r>
          </w:p>
        </w:tc>
        <w:tc>
          <w:tcPr>
            <w:tcW w:w="1007"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1,531</w:t>
            </w:r>
            <w:r>
              <w:rPr>
                <w:sz w:val="20"/>
                <w:szCs w:val="20"/>
              </w:rPr>
              <w:t xml:space="preserve"> км</w:t>
            </w:r>
          </w:p>
        </w:tc>
        <w:tc>
          <w:tcPr>
            <w:tcW w:w="950"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r>
      <w:tr w:rsidR="00CD522D" w:rsidRPr="0003007B" w:rsidTr="00CD522D">
        <w:trPr>
          <w:trHeight w:val="23"/>
          <w:jc w:val="center"/>
        </w:trPr>
        <w:tc>
          <w:tcPr>
            <w:tcW w:w="242"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9.</w:t>
            </w:r>
          </w:p>
        </w:tc>
        <w:tc>
          <w:tcPr>
            <w:tcW w:w="1167"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Сети водопровода</w:t>
            </w:r>
          </w:p>
        </w:tc>
        <w:tc>
          <w:tcPr>
            <w:tcW w:w="1634"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 селе Репьевка, по ул. Степная</w:t>
            </w:r>
          </w:p>
        </w:tc>
        <w:tc>
          <w:tcPr>
            <w:tcW w:w="1007"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0,309</w:t>
            </w:r>
            <w:r>
              <w:rPr>
                <w:sz w:val="20"/>
                <w:szCs w:val="20"/>
              </w:rPr>
              <w:t xml:space="preserve"> км</w:t>
            </w:r>
          </w:p>
        </w:tc>
        <w:tc>
          <w:tcPr>
            <w:tcW w:w="950"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r>
      <w:tr w:rsidR="00CD522D" w:rsidRPr="0003007B" w:rsidTr="00CD522D">
        <w:trPr>
          <w:trHeight w:val="23"/>
          <w:jc w:val="center"/>
        </w:trPr>
        <w:tc>
          <w:tcPr>
            <w:tcW w:w="242"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10.</w:t>
            </w:r>
          </w:p>
        </w:tc>
        <w:tc>
          <w:tcPr>
            <w:tcW w:w="1167"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Сети водопровода</w:t>
            </w:r>
          </w:p>
        </w:tc>
        <w:tc>
          <w:tcPr>
            <w:tcW w:w="1634"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 поселке Тальники,</w:t>
            </w:r>
            <w:r w:rsidRPr="00111B66">
              <w:rPr>
                <w:sz w:val="20"/>
                <w:szCs w:val="20"/>
              </w:rPr>
              <w:br/>
              <w:t>на площадке № 5</w:t>
            </w:r>
          </w:p>
        </w:tc>
        <w:tc>
          <w:tcPr>
            <w:tcW w:w="1007"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0,590</w:t>
            </w:r>
            <w:r>
              <w:rPr>
                <w:sz w:val="20"/>
                <w:szCs w:val="20"/>
              </w:rPr>
              <w:t xml:space="preserve"> км</w:t>
            </w:r>
          </w:p>
        </w:tc>
        <w:tc>
          <w:tcPr>
            <w:tcW w:w="950"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r>
      <w:tr w:rsidR="00CD522D" w:rsidRPr="0003007B" w:rsidTr="00CD522D">
        <w:trPr>
          <w:trHeight w:val="23"/>
          <w:jc w:val="center"/>
        </w:trPr>
        <w:tc>
          <w:tcPr>
            <w:tcW w:w="242" w:type="pct"/>
            <w:vMerge w:val="restar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11.</w:t>
            </w:r>
          </w:p>
        </w:tc>
        <w:tc>
          <w:tcPr>
            <w:tcW w:w="1167" w:type="pct"/>
            <w:vMerge w:val="restar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Сети водопровода</w:t>
            </w:r>
          </w:p>
        </w:tc>
        <w:tc>
          <w:tcPr>
            <w:tcW w:w="1634"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 xml:space="preserve">в поселке Чернигово, </w:t>
            </w:r>
            <w:r w:rsidRPr="00111B66">
              <w:rPr>
                <w:sz w:val="20"/>
                <w:szCs w:val="20"/>
              </w:rPr>
              <w:br/>
              <w:t>в том числе:</w:t>
            </w:r>
          </w:p>
        </w:tc>
        <w:tc>
          <w:tcPr>
            <w:tcW w:w="1007"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p>
        </w:tc>
        <w:tc>
          <w:tcPr>
            <w:tcW w:w="950"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p>
        </w:tc>
      </w:tr>
      <w:tr w:rsidR="00CD522D" w:rsidRPr="0003007B" w:rsidTr="00CD522D">
        <w:trPr>
          <w:trHeight w:val="23"/>
          <w:jc w:val="center"/>
        </w:trPr>
        <w:tc>
          <w:tcPr>
            <w:tcW w:w="242"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167"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634"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по ул. Застройщиков, ул. Солнечная</w:t>
            </w:r>
          </w:p>
        </w:tc>
        <w:tc>
          <w:tcPr>
            <w:tcW w:w="1007"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0,948</w:t>
            </w:r>
            <w:r>
              <w:rPr>
                <w:sz w:val="20"/>
                <w:szCs w:val="20"/>
              </w:rPr>
              <w:t xml:space="preserve"> км</w:t>
            </w:r>
          </w:p>
        </w:tc>
        <w:tc>
          <w:tcPr>
            <w:tcW w:w="950"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r>
      <w:tr w:rsidR="00CD522D" w:rsidRPr="0003007B" w:rsidTr="00CD522D">
        <w:trPr>
          <w:trHeight w:val="23"/>
          <w:jc w:val="center"/>
        </w:trPr>
        <w:tc>
          <w:tcPr>
            <w:tcW w:w="242"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167"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634"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на площадке № 1</w:t>
            </w:r>
          </w:p>
        </w:tc>
        <w:tc>
          <w:tcPr>
            <w:tcW w:w="1007"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3,665</w:t>
            </w:r>
            <w:r>
              <w:rPr>
                <w:sz w:val="20"/>
                <w:szCs w:val="20"/>
              </w:rPr>
              <w:t xml:space="preserve"> км</w:t>
            </w:r>
          </w:p>
        </w:tc>
        <w:tc>
          <w:tcPr>
            <w:tcW w:w="950"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r>
    </w:tbl>
    <w:p w:rsidR="00CD522D" w:rsidRPr="0003007B" w:rsidRDefault="00CD522D" w:rsidP="00CD522D">
      <w:pPr>
        <w:pStyle w:val="afe"/>
        <w:tabs>
          <w:tab w:val="left" w:pos="368"/>
        </w:tabs>
        <w:spacing w:line="360" w:lineRule="auto"/>
        <w:ind w:left="0" w:firstLine="709"/>
        <w:rPr>
          <w:sz w:val="20"/>
          <w:szCs w:val="20"/>
          <w:highlight w:val="yellow"/>
        </w:rPr>
      </w:pPr>
    </w:p>
    <w:p w:rsidR="00CD522D" w:rsidRPr="00462EF6" w:rsidRDefault="00CD522D" w:rsidP="00CD522D">
      <w:pPr>
        <w:pStyle w:val="afe"/>
        <w:tabs>
          <w:tab w:val="left" w:pos="368"/>
        </w:tabs>
        <w:spacing w:line="360" w:lineRule="auto"/>
        <w:ind w:left="0" w:firstLine="709"/>
        <w:jc w:val="both"/>
        <w:rPr>
          <w:highlight w:val="yellow"/>
        </w:rPr>
      </w:pPr>
      <w:r w:rsidRPr="00462EF6">
        <w:t xml:space="preserve">Все новые жилые дома  планируются  к  снабжению  холодной питьевой водой. </w:t>
      </w:r>
      <w:r>
        <w:t>С</w:t>
      </w:r>
      <w:r w:rsidRPr="00462EF6">
        <w:t>огласно СНиП 2.04.02-84*,  на  новых  водопроводных сетях необходимо предусмотреть уст</w:t>
      </w:r>
      <w:r w:rsidRPr="00462EF6">
        <w:t>а</w:t>
      </w:r>
      <w:r w:rsidRPr="00462EF6">
        <w:t>новку пожарных гидрантов, водоразборных колонок и прочих устройств и сооружений, обеспечивающих качественное и бесперебойное снабжение н</w:t>
      </w:r>
      <w:r w:rsidRPr="00462EF6">
        <w:t>а</w:t>
      </w:r>
      <w:r w:rsidRPr="00462EF6">
        <w:t>селения питьевой водой.</w:t>
      </w:r>
    </w:p>
    <w:p w:rsidR="00CD522D" w:rsidRPr="00462EF6" w:rsidRDefault="00CD522D" w:rsidP="00CD522D">
      <w:pPr>
        <w:pStyle w:val="afe"/>
        <w:tabs>
          <w:tab w:val="left" w:pos="368"/>
        </w:tabs>
        <w:spacing w:line="360" w:lineRule="auto"/>
        <w:ind w:left="0" w:firstLine="709"/>
        <w:jc w:val="both"/>
      </w:pPr>
      <w:r w:rsidRPr="00462EF6">
        <w:t xml:space="preserve">Проектируемые  трубопроводы из полиэтиленовых труб среднего типа по ГОСТ 18599-2001, которые укладываются на глубину не менее </w:t>
      </w:r>
      <w:smartTag w:uri="urn:schemas-microsoft-com:office:smarttags" w:element="metricconverter">
        <w:smartTagPr>
          <w:attr w:name="ProductID" w:val="2,1 м"/>
        </w:smartTagPr>
        <w:r w:rsidRPr="00462EF6">
          <w:t>2,1 м</w:t>
        </w:r>
      </w:smartTag>
      <w:r w:rsidRPr="00462EF6">
        <w:t xml:space="preserve"> от поверхности земли до н</w:t>
      </w:r>
      <w:r w:rsidRPr="00462EF6">
        <w:t>и</w:t>
      </w:r>
      <w:r w:rsidRPr="00462EF6">
        <w:t xml:space="preserve">за труб. </w:t>
      </w:r>
    </w:p>
    <w:p w:rsidR="00CD522D" w:rsidRDefault="00CD522D" w:rsidP="00CD522D">
      <w:pPr>
        <w:pStyle w:val="afe"/>
        <w:tabs>
          <w:tab w:val="left" w:pos="368"/>
        </w:tabs>
        <w:spacing w:line="360" w:lineRule="auto"/>
        <w:ind w:left="0" w:firstLine="709"/>
        <w:jc w:val="both"/>
      </w:pPr>
      <w:r w:rsidRPr="00462EF6">
        <w:lastRenderedPageBreak/>
        <w:t>В водопроводных колодцах, выполненных из сборных железобетонных элементов, устанавливается запорная арматура, водоразборные колонки, пожарные гидранты.</w:t>
      </w:r>
    </w:p>
    <w:p w:rsidR="00CD522D" w:rsidRDefault="00CD522D" w:rsidP="00CD522D">
      <w:pPr>
        <w:pStyle w:val="afe"/>
        <w:tabs>
          <w:tab w:val="left" w:pos="368"/>
        </w:tabs>
        <w:spacing w:line="360" w:lineRule="auto"/>
        <w:ind w:left="0" w:firstLine="709"/>
        <w:jc w:val="both"/>
      </w:pPr>
      <w:r w:rsidRPr="00CB29B1">
        <w:t xml:space="preserve">На текущий период времени в сельском поселении </w:t>
      </w:r>
      <w:r>
        <w:t xml:space="preserve">Садгород </w:t>
      </w:r>
      <w:r w:rsidRPr="00CB29B1">
        <w:t>инвестиционных прое</w:t>
      </w:r>
      <w:r w:rsidRPr="00CB29B1">
        <w:t>к</w:t>
      </w:r>
      <w:r w:rsidRPr="00CB29B1">
        <w:t xml:space="preserve">тов в области </w:t>
      </w:r>
      <w:r>
        <w:t>водоснабжения</w:t>
      </w:r>
      <w:r w:rsidRPr="00CB29B1">
        <w:t xml:space="preserve"> не разработано</w:t>
      </w:r>
      <w:r>
        <w:t>.</w:t>
      </w:r>
    </w:p>
    <w:p w:rsidR="00CD522D" w:rsidRDefault="00CD522D" w:rsidP="00CD522D">
      <w:pPr>
        <w:pStyle w:val="afe"/>
        <w:tabs>
          <w:tab w:val="left" w:pos="368"/>
        </w:tabs>
        <w:spacing w:line="360" w:lineRule="auto"/>
        <w:ind w:left="0" w:firstLine="709"/>
        <w:jc w:val="both"/>
      </w:pPr>
      <w:r w:rsidRPr="00462EF6">
        <w:t>Предложения по величине необходимых инвестиций в новое строительство и реко</w:t>
      </w:r>
      <w:r w:rsidRPr="00462EF6">
        <w:t>н</w:t>
      </w:r>
      <w:r>
        <w:t>струкцию системы водоснабжени</w:t>
      </w:r>
      <w:r w:rsidRPr="00462EF6">
        <w:t>я представлены ниже в таблице</w:t>
      </w:r>
      <w:r>
        <w:t xml:space="preserve"> 5.2.</w:t>
      </w:r>
    </w:p>
    <w:p w:rsidR="00CD522D" w:rsidRDefault="00CD522D" w:rsidP="00CD522D">
      <w:pPr>
        <w:pStyle w:val="afe"/>
        <w:tabs>
          <w:tab w:val="left" w:pos="368"/>
        </w:tabs>
        <w:spacing w:line="360" w:lineRule="auto"/>
        <w:ind w:left="0" w:firstLine="709"/>
        <w:jc w:val="both"/>
      </w:pPr>
    </w:p>
    <w:p w:rsidR="00CD522D" w:rsidRDefault="00CD522D" w:rsidP="00CD522D">
      <w:pPr>
        <w:pStyle w:val="afe"/>
        <w:tabs>
          <w:tab w:val="left" w:pos="368"/>
        </w:tabs>
        <w:spacing w:line="360" w:lineRule="auto"/>
        <w:ind w:left="0" w:firstLine="709"/>
        <w:jc w:val="both"/>
      </w:pPr>
    </w:p>
    <w:p w:rsidR="00CD522D" w:rsidRDefault="00CD522D" w:rsidP="00CD522D">
      <w:pPr>
        <w:pStyle w:val="afe"/>
        <w:tabs>
          <w:tab w:val="left" w:pos="368"/>
        </w:tabs>
        <w:spacing w:line="360" w:lineRule="auto"/>
        <w:ind w:left="0" w:firstLine="709"/>
        <w:jc w:val="both"/>
      </w:pPr>
    </w:p>
    <w:p w:rsidR="00CD522D" w:rsidRDefault="00CD522D" w:rsidP="00CD522D">
      <w:pPr>
        <w:pStyle w:val="afe"/>
        <w:tabs>
          <w:tab w:val="left" w:pos="368"/>
        </w:tabs>
        <w:spacing w:line="360" w:lineRule="auto"/>
        <w:ind w:left="0" w:firstLine="709"/>
        <w:jc w:val="both"/>
      </w:pPr>
    </w:p>
    <w:p w:rsidR="00CD522D" w:rsidRPr="00462EF6" w:rsidRDefault="00CD522D" w:rsidP="00CD522D">
      <w:pPr>
        <w:pStyle w:val="afe"/>
        <w:tabs>
          <w:tab w:val="left" w:pos="368"/>
        </w:tabs>
        <w:spacing w:line="360" w:lineRule="auto"/>
        <w:ind w:left="0" w:firstLine="709"/>
        <w:jc w:val="both"/>
      </w:pPr>
    </w:p>
    <w:p w:rsidR="00CD522D" w:rsidRPr="00462EF6" w:rsidRDefault="00CD522D" w:rsidP="00CD522D">
      <w:pPr>
        <w:pStyle w:val="afe"/>
        <w:tabs>
          <w:tab w:val="left" w:pos="368"/>
        </w:tabs>
        <w:spacing w:line="360" w:lineRule="auto"/>
        <w:ind w:left="0"/>
        <w:jc w:val="right"/>
      </w:pPr>
      <w:r>
        <w:t>Таблица 5</w:t>
      </w:r>
      <w:r w:rsidRPr="00462EF6">
        <w:t>.2. Объём инвестиций в новое строительство, реконструкцию и техническое пер</w:t>
      </w:r>
      <w:r w:rsidRPr="00462EF6">
        <w:t>е</w:t>
      </w:r>
      <w:r w:rsidRPr="00462EF6">
        <w:t>вооружение системы водоснабжения</w:t>
      </w:r>
      <w:r>
        <w:t xml:space="preserve"> до 2025</w:t>
      </w:r>
      <w:r w:rsidRPr="00462EF6">
        <w:t xml:space="preserve"> года.</w:t>
      </w:r>
    </w:p>
    <w:tbl>
      <w:tblPr>
        <w:tblW w:w="46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21"/>
        <w:gridCol w:w="1376"/>
        <w:gridCol w:w="4240"/>
        <w:gridCol w:w="1514"/>
        <w:gridCol w:w="1317"/>
      </w:tblGrid>
      <w:tr w:rsidR="00CD522D" w:rsidRPr="00024FE5" w:rsidTr="00CD522D">
        <w:trPr>
          <w:trHeight w:val="23"/>
          <w:tblHeader/>
          <w:jc w:val="center"/>
        </w:trPr>
        <w:tc>
          <w:tcPr>
            <w:tcW w:w="291" w:type="pct"/>
            <w:tcBorders>
              <w:top w:val="single" w:sz="12" w:space="0" w:color="auto"/>
              <w:bottom w:val="single" w:sz="4" w:space="0" w:color="auto"/>
            </w:tcBorders>
            <w:shd w:val="clear" w:color="auto" w:fill="auto"/>
            <w:vAlign w:val="center"/>
          </w:tcPr>
          <w:p w:rsidR="00CD522D" w:rsidRPr="00024FE5" w:rsidRDefault="00CD522D" w:rsidP="00CD522D">
            <w:pPr>
              <w:pStyle w:val="aff4"/>
              <w:rPr>
                <w:sz w:val="20"/>
                <w:szCs w:val="20"/>
              </w:rPr>
            </w:pPr>
            <w:r w:rsidRPr="00024FE5">
              <w:rPr>
                <w:sz w:val="20"/>
                <w:szCs w:val="20"/>
              </w:rPr>
              <w:t>№п/п</w:t>
            </w:r>
          </w:p>
        </w:tc>
        <w:tc>
          <w:tcPr>
            <w:tcW w:w="767" w:type="pct"/>
            <w:tcBorders>
              <w:top w:val="single" w:sz="12" w:space="0" w:color="auto"/>
              <w:bottom w:val="single" w:sz="4" w:space="0" w:color="auto"/>
            </w:tcBorders>
            <w:shd w:val="clear" w:color="auto" w:fill="auto"/>
            <w:vAlign w:val="center"/>
          </w:tcPr>
          <w:p w:rsidR="00CD522D" w:rsidRPr="00024FE5" w:rsidRDefault="00CD522D" w:rsidP="00CD522D">
            <w:pPr>
              <w:pStyle w:val="aff4"/>
              <w:rPr>
                <w:sz w:val="20"/>
                <w:szCs w:val="20"/>
              </w:rPr>
            </w:pPr>
            <w:r w:rsidRPr="00024FE5">
              <w:rPr>
                <w:sz w:val="20"/>
                <w:szCs w:val="20"/>
              </w:rPr>
              <w:t>Наименов</w:t>
            </w:r>
            <w:r w:rsidRPr="00024FE5">
              <w:rPr>
                <w:sz w:val="20"/>
                <w:szCs w:val="20"/>
              </w:rPr>
              <w:t>а</w:t>
            </w:r>
            <w:r w:rsidRPr="00024FE5">
              <w:rPr>
                <w:sz w:val="20"/>
                <w:szCs w:val="20"/>
              </w:rPr>
              <w:t>ние</w:t>
            </w:r>
          </w:p>
        </w:tc>
        <w:tc>
          <w:tcPr>
            <w:tcW w:w="2364" w:type="pct"/>
            <w:tcBorders>
              <w:top w:val="single" w:sz="12" w:space="0" w:color="auto"/>
              <w:bottom w:val="single" w:sz="4" w:space="0" w:color="auto"/>
            </w:tcBorders>
            <w:shd w:val="clear" w:color="auto" w:fill="auto"/>
            <w:vAlign w:val="center"/>
          </w:tcPr>
          <w:p w:rsidR="00CD522D" w:rsidRPr="00024FE5" w:rsidRDefault="00CD522D" w:rsidP="00CD522D">
            <w:pPr>
              <w:pStyle w:val="aff4"/>
              <w:rPr>
                <w:sz w:val="20"/>
                <w:szCs w:val="20"/>
              </w:rPr>
            </w:pPr>
            <w:r w:rsidRPr="00024FE5">
              <w:rPr>
                <w:sz w:val="20"/>
                <w:szCs w:val="20"/>
              </w:rPr>
              <w:t>Местополож</w:t>
            </w:r>
            <w:r w:rsidRPr="00024FE5">
              <w:rPr>
                <w:sz w:val="20"/>
                <w:szCs w:val="20"/>
              </w:rPr>
              <w:t>е</w:t>
            </w:r>
            <w:r w:rsidRPr="00024FE5">
              <w:rPr>
                <w:sz w:val="20"/>
                <w:szCs w:val="20"/>
              </w:rPr>
              <w:t>ние</w:t>
            </w:r>
          </w:p>
        </w:tc>
        <w:tc>
          <w:tcPr>
            <w:tcW w:w="844" w:type="pct"/>
            <w:tcBorders>
              <w:top w:val="single" w:sz="12" w:space="0" w:color="auto"/>
              <w:bottom w:val="single" w:sz="4" w:space="0" w:color="auto"/>
            </w:tcBorders>
            <w:shd w:val="clear" w:color="auto" w:fill="auto"/>
            <w:vAlign w:val="center"/>
          </w:tcPr>
          <w:p w:rsidR="00CD522D" w:rsidRPr="00024FE5" w:rsidRDefault="00CD522D" w:rsidP="00CD522D">
            <w:pPr>
              <w:pStyle w:val="aff4"/>
              <w:rPr>
                <w:sz w:val="20"/>
                <w:szCs w:val="20"/>
              </w:rPr>
            </w:pPr>
            <w:r w:rsidRPr="00024FE5">
              <w:rPr>
                <w:sz w:val="20"/>
                <w:szCs w:val="20"/>
              </w:rPr>
              <w:t>Меропри</w:t>
            </w:r>
            <w:r w:rsidRPr="00024FE5">
              <w:rPr>
                <w:sz w:val="20"/>
                <w:szCs w:val="20"/>
              </w:rPr>
              <w:t>я</w:t>
            </w:r>
            <w:r w:rsidRPr="00024FE5">
              <w:rPr>
                <w:sz w:val="20"/>
                <w:szCs w:val="20"/>
              </w:rPr>
              <w:t>тие</w:t>
            </w:r>
          </w:p>
        </w:tc>
        <w:tc>
          <w:tcPr>
            <w:tcW w:w="734" w:type="pct"/>
            <w:tcBorders>
              <w:top w:val="single" w:sz="12" w:space="0" w:color="auto"/>
              <w:bottom w:val="single" w:sz="4" w:space="0" w:color="auto"/>
            </w:tcBorders>
            <w:shd w:val="clear" w:color="auto" w:fill="auto"/>
            <w:vAlign w:val="center"/>
          </w:tcPr>
          <w:p w:rsidR="00CD522D" w:rsidRPr="00024FE5" w:rsidRDefault="00CD522D" w:rsidP="00CD522D">
            <w:pPr>
              <w:pStyle w:val="aff4"/>
              <w:rPr>
                <w:sz w:val="20"/>
                <w:szCs w:val="20"/>
              </w:rPr>
            </w:pPr>
            <w:r w:rsidRPr="00024FE5">
              <w:rPr>
                <w:sz w:val="20"/>
                <w:szCs w:val="20"/>
              </w:rPr>
              <w:t>Ориентир</w:t>
            </w:r>
            <w:r w:rsidRPr="00024FE5">
              <w:rPr>
                <w:sz w:val="20"/>
                <w:szCs w:val="20"/>
              </w:rPr>
              <w:t>о</w:t>
            </w:r>
            <w:r w:rsidRPr="00024FE5">
              <w:rPr>
                <w:sz w:val="20"/>
                <w:szCs w:val="20"/>
              </w:rPr>
              <w:t>вочный объём инвест</w:t>
            </w:r>
            <w:r w:rsidRPr="00024FE5">
              <w:rPr>
                <w:sz w:val="20"/>
                <w:szCs w:val="20"/>
              </w:rPr>
              <w:t>и</w:t>
            </w:r>
            <w:r w:rsidRPr="00024FE5">
              <w:rPr>
                <w:sz w:val="20"/>
                <w:szCs w:val="20"/>
              </w:rPr>
              <w:t>ций, тыс. руб.</w:t>
            </w:r>
          </w:p>
        </w:tc>
      </w:tr>
      <w:tr w:rsidR="00CD522D" w:rsidRPr="00024FE5" w:rsidTr="00CD522D">
        <w:trPr>
          <w:trHeight w:val="645"/>
          <w:jc w:val="center"/>
        </w:trPr>
        <w:tc>
          <w:tcPr>
            <w:tcW w:w="291"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1.</w:t>
            </w:r>
          </w:p>
        </w:tc>
        <w:tc>
          <w:tcPr>
            <w:tcW w:w="767"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Водозабор</w:t>
            </w:r>
          </w:p>
        </w:tc>
        <w:tc>
          <w:tcPr>
            <w:tcW w:w="236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 3,5 км на северо-запад от поселка Садгород</w:t>
            </w:r>
          </w:p>
        </w:tc>
        <w:tc>
          <w:tcPr>
            <w:tcW w:w="84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реконструкция</w:t>
            </w:r>
          </w:p>
        </w:tc>
        <w:tc>
          <w:tcPr>
            <w:tcW w:w="73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Pr>
                <w:sz w:val="20"/>
                <w:szCs w:val="20"/>
              </w:rPr>
              <w:t>583</w:t>
            </w:r>
          </w:p>
        </w:tc>
      </w:tr>
      <w:tr w:rsidR="00CD522D" w:rsidRPr="00024FE5" w:rsidTr="00CD522D">
        <w:trPr>
          <w:trHeight w:val="645"/>
          <w:jc w:val="center"/>
        </w:trPr>
        <w:tc>
          <w:tcPr>
            <w:tcW w:w="291"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2.</w:t>
            </w:r>
          </w:p>
        </w:tc>
        <w:tc>
          <w:tcPr>
            <w:tcW w:w="767"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Водозабор</w:t>
            </w:r>
          </w:p>
        </w:tc>
        <w:tc>
          <w:tcPr>
            <w:tcW w:w="236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 селе Марково, южнее площадки № 6</w:t>
            </w:r>
          </w:p>
        </w:tc>
        <w:tc>
          <w:tcPr>
            <w:tcW w:w="84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реконструкция</w:t>
            </w:r>
          </w:p>
        </w:tc>
        <w:tc>
          <w:tcPr>
            <w:tcW w:w="73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Pr>
                <w:sz w:val="20"/>
                <w:szCs w:val="20"/>
              </w:rPr>
              <w:t>320</w:t>
            </w:r>
          </w:p>
        </w:tc>
      </w:tr>
      <w:tr w:rsidR="00CD522D" w:rsidRPr="00024FE5" w:rsidTr="00CD522D">
        <w:trPr>
          <w:trHeight w:val="645"/>
          <w:jc w:val="center"/>
        </w:trPr>
        <w:tc>
          <w:tcPr>
            <w:tcW w:w="291"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3.</w:t>
            </w:r>
          </w:p>
        </w:tc>
        <w:tc>
          <w:tcPr>
            <w:tcW w:w="767"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Водозабор</w:t>
            </w:r>
          </w:p>
        </w:tc>
        <w:tc>
          <w:tcPr>
            <w:tcW w:w="236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восточнее поселка Тальники</w:t>
            </w:r>
          </w:p>
        </w:tc>
        <w:tc>
          <w:tcPr>
            <w:tcW w:w="84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реконструкция</w:t>
            </w:r>
          </w:p>
        </w:tc>
        <w:tc>
          <w:tcPr>
            <w:tcW w:w="73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Pr>
                <w:sz w:val="20"/>
                <w:szCs w:val="20"/>
              </w:rPr>
              <w:t>174</w:t>
            </w:r>
          </w:p>
        </w:tc>
      </w:tr>
      <w:tr w:rsidR="00CD522D" w:rsidRPr="00024FE5" w:rsidTr="00CD522D">
        <w:trPr>
          <w:trHeight w:val="645"/>
          <w:jc w:val="center"/>
        </w:trPr>
        <w:tc>
          <w:tcPr>
            <w:tcW w:w="291"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4.</w:t>
            </w:r>
          </w:p>
        </w:tc>
        <w:tc>
          <w:tcPr>
            <w:tcW w:w="767"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Водозабор</w:t>
            </w:r>
          </w:p>
        </w:tc>
        <w:tc>
          <w:tcPr>
            <w:tcW w:w="236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 селе Репьевка, по ул. Специал</w:t>
            </w:r>
            <w:r w:rsidRPr="00111B66">
              <w:rPr>
                <w:sz w:val="20"/>
                <w:szCs w:val="20"/>
              </w:rPr>
              <w:t>и</w:t>
            </w:r>
            <w:r w:rsidRPr="00111B66">
              <w:rPr>
                <w:sz w:val="20"/>
                <w:szCs w:val="20"/>
              </w:rPr>
              <w:t>стов</w:t>
            </w:r>
          </w:p>
        </w:tc>
        <w:tc>
          <w:tcPr>
            <w:tcW w:w="84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реконструкция</w:t>
            </w:r>
          </w:p>
        </w:tc>
        <w:tc>
          <w:tcPr>
            <w:tcW w:w="73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Pr>
                <w:sz w:val="20"/>
                <w:szCs w:val="20"/>
              </w:rPr>
              <w:t>174</w:t>
            </w:r>
          </w:p>
        </w:tc>
      </w:tr>
      <w:tr w:rsidR="00CD522D" w:rsidRPr="00024FE5" w:rsidTr="00CD522D">
        <w:trPr>
          <w:trHeight w:val="645"/>
          <w:jc w:val="center"/>
        </w:trPr>
        <w:tc>
          <w:tcPr>
            <w:tcW w:w="291"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5.</w:t>
            </w:r>
          </w:p>
        </w:tc>
        <w:tc>
          <w:tcPr>
            <w:tcW w:w="767"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Водозабор</w:t>
            </w:r>
          </w:p>
        </w:tc>
        <w:tc>
          <w:tcPr>
            <w:tcW w:w="236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 поселке Черниг</w:t>
            </w:r>
            <w:r w:rsidRPr="00111B66">
              <w:rPr>
                <w:sz w:val="20"/>
                <w:szCs w:val="20"/>
              </w:rPr>
              <w:t>о</w:t>
            </w:r>
            <w:r w:rsidRPr="00111B66">
              <w:rPr>
                <w:sz w:val="20"/>
                <w:szCs w:val="20"/>
              </w:rPr>
              <w:t>во, в западной части</w:t>
            </w:r>
          </w:p>
        </w:tc>
        <w:tc>
          <w:tcPr>
            <w:tcW w:w="84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c>
          <w:tcPr>
            <w:tcW w:w="73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Pr>
                <w:sz w:val="20"/>
                <w:szCs w:val="20"/>
              </w:rPr>
              <w:t>980</w:t>
            </w:r>
          </w:p>
        </w:tc>
      </w:tr>
      <w:tr w:rsidR="00CD522D" w:rsidRPr="00024FE5" w:rsidTr="00CD522D">
        <w:trPr>
          <w:trHeight w:val="645"/>
          <w:jc w:val="center"/>
        </w:trPr>
        <w:tc>
          <w:tcPr>
            <w:tcW w:w="291"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6.</w:t>
            </w:r>
          </w:p>
        </w:tc>
        <w:tc>
          <w:tcPr>
            <w:tcW w:w="767"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Водонапо</w:t>
            </w:r>
            <w:r w:rsidRPr="00111B66">
              <w:rPr>
                <w:sz w:val="20"/>
                <w:szCs w:val="20"/>
              </w:rPr>
              <w:t>р</w:t>
            </w:r>
            <w:r w:rsidRPr="00111B66">
              <w:rPr>
                <w:sz w:val="20"/>
                <w:szCs w:val="20"/>
              </w:rPr>
              <w:t>ная башня</w:t>
            </w:r>
          </w:p>
        </w:tc>
        <w:tc>
          <w:tcPr>
            <w:tcW w:w="236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 поселке Чернигово, в восточной ча</w:t>
            </w:r>
            <w:r w:rsidRPr="00111B66">
              <w:rPr>
                <w:sz w:val="20"/>
                <w:szCs w:val="20"/>
              </w:rPr>
              <w:t>с</w:t>
            </w:r>
            <w:r w:rsidRPr="00111B66">
              <w:rPr>
                <w:sz w:val="20"/>
                <w:szCs w:val="20"/>
              </w:rPr>
              <w:t>ти</w:t>
            </w:r>
          </w:p>
        </w:tc>
        <w:tc>
          <w:tcPr>
            <w:tcW w:w="84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c>
          <w:tcPr>
            <w:tcW w:w="73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Pr>
                <w:sz w:val="20"/>
                <w:szCs w:val="20"/>
              </w:rPr>
              <w:t>620</w:t>
            </w:r>
          </w:p>
        </w:tc>
      </w:tr>
      <w:tr w:rsidR="00CD522D" w:rsidRPr="00024FE5" w:rsidTr="00CD522D">
        <w:trPr>
          <w:trHeight w:val="515"/>
          <w:jc w:val="center"/>
        </w:trPr>
        <w:tc>
          <w:tcPr>
            <w:tcW w:w="291" w:type="pct"/>
            <w:vMerge w:val="restar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7.</w:t>
            </w:r>
          </w:p>
        </w:tc>
        <w:tc>
          <w:tcPr>
            <w:tcW w:w="767" w:type="pct"/>
            <w:vMerge w:val="restar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Сети вод</w:t>
            </w:r>
            <w:r w:rsidRPr="00111B66">
              <w:rPr>
                <w:sz w:val="20"/>
                <w:szCs w:val="20"/>
              </w:rPr>
              <w:t>о</w:t>
            </w:r>
            <w:r w:rsidRPr="00111B66">
              <w:rPr>
                <w:sz w:val="20"/>
                <w:szCs w:val="20"/>
              </w:rPr>
              <w:t>провода</w:t>
            </w:r>
          </w:p>
        </w:tc>
        <w:tc>
          <w:tcPr>
            <w:tcW w:w="236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 поселке Садгород, в том числе:</w:t>
            </w:r>
          </w:p>
        </w:tc>
        <w:tc>
          <w:tcPr>
            <w:tcW w:w="84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p>
        </w:tc>
        <w:tc>
          <w:tcPr>
            <w:tcW w:w="73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p>
        </w:tc>
      </w:tr>
      <w:tr w:rsidR="00CD522D" w:rsidRPr="00024FE5" w:rsidTr="00CD522D">
        <w:trPr>
          <w:trHeight w:val="284"/>
          <w:jc w:val="center"/>
        </w:trPr>
        <w:tc>
          <w:tcPr>
            <w:tcW w:w="291" w:type="pct"/>
            <w:vMerge/>
            <w:shd w:val="clear" w:color="auto" w:fill="auto"/>
            <w:vAlign w:val="center"/>
          </w:tcPr>
          <w:p w:rsidR="00CD522D" w:rsidRPr="00111B66" w:rsidRDefault="00CD522D" w:rsidP="00CD522D">
            <w:pPr>
              <w:autoSpaceDE w:val="0"/>
              <w:autoSpaceDN w:val="0"/>
              <w:adjustRightInd w:val="0"/>
              <w:rPr>
                <w:sz w:val="20"/>
                <w:szCs w:val="20"/>
              </w:rPr>
            </w:pPr>
          </w:p>
        </w:tc>
        <w:tc>
          <w:tcPr>
            <w:tcW w:w="767" w:type="pct"/>
            <w:vMerge/>
            <w:shd w:val="clear" w:color="auto" w:fill="auto"/>
            <w:vAlign w:val="center"/>
          </w:tcPr>
          <w:p w:rsidR="00CD522D" w:rsidRPr="00111B66" w:rsidRDefault="00CD522D" w:rsidP="00CD522D">
            <w:pPr>
              <w:autoSpaceDE w:val="0"/>
              <w:autoSpaceDN w:val="0"/>
              <w:adjustRightInd w:val="0"/>
              <w:rPr>
                <w:sz w:val="20"/>
                <w:szCs w:val="20"/>
              </w:rPr>
            </w:pPr>
          </w:p>
        </w:tc>
        <w:tc>
          <w:tcPr>
            <w:tcW w:w="236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на площадке № 2</w:t>
            </w:r>
          </w:p>
        </w:tc>
        <w:tc>
          <w:tcPr>
            <w:tcW w:w="84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c>
          <w:tcPr>
            <w:tcW w:w="73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Pr>
                <w:sz w:val="20"/>
                <w:szCs w:val="20"/>
              </w:rPr>
              <w:t>13020</w:t>
            </w:r>
          </w:p>
        </w:tc>
      </w:tr>
      <w:tr w:rsidR="00CD522D" w:rsidRPr="00024FE5" w:rsidTr="00CD522D">
        <w:trPr>
          <w:trHeight w:val="321"/>
          <w:jc w:val="center"/>
        </w:trPr>
        <w:tc>
          <w:tcPr>
            <w:tcW w:w="291" w:type="pct"/>
            <w:vMerge/>
            <w:shd w:val="clear" w:color="auto" w:fill="auto"/>
            <w:vAlign w:val="center"/>
          </w:tcPr>
          <w:p w:rsidR="00CD522D" w:rsidRPr="00111B66" w:rsidRDefault="00CD522D" w:rsidP="00CD522D">
            <w:pPr>
              <w:autoSpaceDE w:val="0"/>
              <w:autoSpaceDN w:val="0"/>
              <w:adjustRightInd w:val="0"/>
              <w:rPr>
                <w:sz w:val="20"/>
                <w:szCs w:val="20"/>
              </w:rPr>
            </w:pPr>
          </w:p>
        </w:tc>
        <w:tc>
          <w:tcPr>
            <w:tcW w:w="767" w:type="pct"/>
            <w:vMerge/>
            <w:shd w:val="clear" w:color="auto" w:fill="auto"/>
            <w:vAlign w:val="center"/>
          </w:tcPr>
          <w:p w:rsidR="00CD522D" w:rsidRPr="00111B66" w:rsidRDefault="00CD522D" w:rsidP="00CD522D">
            <w:pPr>
              <w:autoSpaceDE w:val="0"/>
              <w:autoSpaceDN w:val="0"/>
              <w:adjustRightInd w:val="0"/>
              <w:rPr>
                <w:sz w:val="20"/>
                <w:szCs w:val="20"/>
              </w:rPr>
            </w:pPr>
          </w:p>
        </w:tc>
        <w:tc>
          <w:tcPr>
            <w:tcW w:w="236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на площадке № 3</w:t>
            </w:r>
          </w:p>
        </w:tc>
        <w:tc>
          <w:tcPr>
            <w:tcW w:w="84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c>
          <w:tcPr>
            <w:tcW w:w="73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Pr>
                <w:sz w:val="20"/>
                <w:szCs w:val="20"/>
              </w:rPr>
              <w:t>7284</w:t>
            </w:r>
          </w:p>
        </w:tc>
      </w:tr>
      <w:tr w:rsidR="00CD522D" w:rsidRPr="00024FE5" w:rsidTr="00CD522D">
        <w:trPr>
          <w:trHeight w:val="645"/>
          <w:jc w:val="center"/>
        </w:trPr>
        <w:tc>
          <w:tcPr>
            <w:tcW w:w="291" w:type="pct"/>
            <w:vMerge/>
            <w:shd w:val="clear" w:color="auto" w:fill="auto"/>
            <w:vAlign w:val="center"/>
          </w:tcPr>
          <w:p w:rsidR="00CD522D" w:rsidRPr="00111B66" w:rsidRDefault="00CD522D" w:rsidP="00CD522D">
            <w:pPr>
              <w:autoSpaceDE w:val="0"/>
              <w:autoSpaceDN w:val="0"/>
              <w:adjustRightInd w:val="0"/>
              <w:rPr>
                <w:sz w:val="20"/>
                <w:szCs w:val="20"/>
              </w:rPr>
            </w:pPr>
          </w:p>
        </w:tc>
        <w:tc>
          <w:tcPr>
            <w:tcW w:w="767" w:type="pct"/>
            <w:vMerge/>
            <w:shd w:val="clear" w:color="auto" w:fill="auto"/>
            <w:vAlign w:val="center"/>
          </w:tcPr>
          <w:p w:rsidR="00CD522D" w:rsidRPr="00111B66" w:rsidRDefault="00CD522D" w:rsidP="00CD522D">
            <w:pPr>
              <w:autoSpaceDE w:val="0"/>
              <w:autoSpaceDN w:val="0"/>
              <w:adjustRightInd w:val="0"/>
              <w:rPr>
                <w:sz w:val="20"/>
                <w:szCs w:val="20"/>
              </w:rPr>
            </w:pPr>
          </w:p>
        </w:tc>
        <w:tc>
          <w:tcPr>
            <w:tcW w:w="236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по ул. Ленина, ул. Кооперативная, ул. Первомайская, ул. Полевая, ул. Садовая, ул. Зеленая, ул. Школьная</w:t>
            </w:r>
          </w:p>
        </w:tc>
        <w:tc>
          <w:tcPr>
            <w:tcW w:w="84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реконструкция</w:t>
            </w:r>
          </w:p>
        </w:tc>
        <w:tc>
          <w:tcPr>
            <w:tcW w:w="73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Pr>
                <w:sz w:val="20"/>
                <w:szCs w:val="20"/>
              </w:rPr>
              <w:t>19233</w:t>
            </w:r>
          </w:p>
        </w:tc>
      </w:tr>
      <w:tr w:rsidR="00CD522D" w:rsidRPr="00024FE5" w:rsidTr="00CD522D">
        <w:trPr>
          <w:trHeight w:val="645"/>
          <w:jc w:val="center"/>
        </w:trPr>
        <w:tc>
          <w:tcPr>
            <w:tcW w:w="291" w:type="pct"/>
            <w:vMerge w:val="restar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8.</w:t>
            </w:r>
          </w:p>
        </w:tc>
        <w:tc>
          <w:tcPr>
            <w:tcW w:w="767" w:type="pct"/>
            <w:vMerge w:val="restar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Сети вод</w:t>
            </w:r>
            <w:r w:rsidRPr="00111B66">
              <w:rPr>
                <w:sz w:val="20"/>
                <w:szCs w:val="20"/>
              </w:rPr>
              <w:t>о</w:t>
            </w:r>
            <w:r w:rsidRPr="00111B66">
              <w:rPr>
                <w:sz w:val="20"/>
                <w:szCs w:val="20"/>
              </w:rPr>
              <w:t>провода</w:t>
            </w:r>
          </w:p>
        </w:tc>
        <w:tc>
          <w:tcPr>
            <w:tcW w:w="236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 xml:space="preserve">в селе Марково, </w:t>
            </w:r>
            <w:r w:rsidRPr="00111B66">
              <w:rPr>
                <w:sz w:val="20"/>
                <w:szCs w:val="20"/>
              </w:rPr>
              <w:br/>
              <w:t>в том числе:</w:t>
            </w:r>
          </w:p>
        </w:tc>
        <w:tc>
          <w:tcPr>
            <w:tcW w:w="84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p>
        </w:tc>
        <w:tc>
          <w:tcPr>
            <w:tcW w:w="73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p>
        </w:tc>
      </w:tr>
      <w:tr w:rsidR="00CD522D" w:rsidRPr="00024FE5" w:rsidTr="00CD522D">
        <w:trPr>
          <w:trHeight w:val="353"/>
          <w:jc w:val="center"/>
        </w:trPr>
        <w:tc>
          <w:tcPr>
            <w:tcW w:w="291" w:type="pct"/>
            <w:vMerge/>
            <w:shd w:val="clear" w:color="auto" w:fill="auto"/>
            <w:vAlign w:val="center"/>
          </w:tcPr>
          <w:p w:rsidR="00CD522D" w:rsidRPr="00111B66" w:rsidRDefault="00CD522D" w:rsidP="00CD522D">
            <w:pPr>
              <w:autoSpaceDE w:val="0"/>
              <w:autoSpaceDN w:val="0"/>
              <w:adjustRightInd w:val="0"/>
              <w:rPr>
                <w:sz w:val="20"/>
                <w:szCs w:val="20"/>
              </w:rPr>
            </w:pPr>
          </w:p>
        </w:tc>
        <w:tc>
          <w:tcPr>
            <w:tcW w:w="767" w:type="pct"/>
            <w:vMerge/>
            <w:shd w:val="clear" w:color="auto" w:fill="auto"/>
            <w:vAlign w:val="center"/>
          </w:tcPr>
          <w:p w:rsidR="00CD522D" w:rsidRPr="00111B66" w:rsidRDefault="00CD522D" w:rsidP="00CD522D">
            <w:pPr>
              <w:autoSpaceDE w:val="0"/>
              <w:autoSpaceDN w:val="0"/>
              <w:adjustRightInd w:val="0"/>
              <w:rPr>
                <w:sz w:val="20"/>
                <w:szCs w:val="20"/>
              </w:rPr>
            </w:pPr>
          </w:p>
        </w:tc>
        <w:tc>
          <w:tcPr>
            <w:tcW w:w="236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по ул. Маркова</w:t>
            </w:r>
          </w:p>
        </w:tc>
        <w:tc>
          <w:tcPr>
            <w:tcW w:w="84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c>
          <w:tcPr>
            <w:tcW w:w="73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Pr>
                <w:sz w:val="20"/>
                <w:szCs w:val="20"/>
              </w:rPr>
              <w:t>942</w:t>
            </w:r>
          </w:p>
        </w:tc>
      </w:tr>
      <w:tr w:rsidR="00CD522D" w:rsidRPr="00024FE5" w:rsidTr="00CD522D">
        <w:trPr>
          <w:trHeight w:val="429"/>
          <w:jc w:val="center"/>
        </w:trPr>
        <w:tc>
          <w:tcPr>
            <w:tcW w:w="291" w:type="pct"/>
            <w:vMerge/>
            <w:shd w:val="clear" w:color="auto" w:fill="auto"/>
            <w:vAlign w:val="center"/>
          </w:tcPr>
          <w:p w:rsidR="00CD522D" w:rsidRPr="00111B66" w:rsidRDefault="00CD522D" w:rsidP="00CD522D">
            <w:pPr>
              <w:autoSpaceDE w:val="0"/>
              <w:autoSpaceDN w:val="0"/>
              <w:adjustRightInd w:val="0"/>
              <w:rPr>
                <w:sz w:val="20"/>
                <w:szCs w:val="20"/>
              </w:rPr>
            </w:pPr>
          </w:p>
        </w:tc>
        <w:tc>
          <w:tcPr>
            <w:tcW w:w="767" w:type="pct"/>
            <w:vMerge/>
            <w:shd w:val="clear" w:color="auto" w:fill="auto"/>
            <w:vAlign w:val="center"/>
          </w:tcPr>
          <w:p w:rsidR="00CD522D" w:rsidRPr="00111B66" w:rsidRDefault="00CD522D" w:rsidP="00CD522D">
            <w:pPr>
              <w:autoSpaceDE w:val="0"/>
              <w:autoSpaceDN w:val="0"/>
              <w:adjustRightInd w:val="0"/>
              <w:rPr>
                <w:sz w:val="20"/>
                <w:szCs w:val="20"/>
              </w:rPr>
            </w:pPr>
          </w:p>
        </w:tc>
        <w:tc>
          <w:tcPr>
            <w:tcW w:w="236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на площадке № 6</w:t>
            </w:r>
          </w:p>
        </w:tc>
        <w:tc>
          <w:tcPr>
            <w:tcW w:w="84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c>
          <w:tcPr>
            <w:tcW w:w="73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Pr>
                <w:sz w:val="20"/>
                <w:szCs w:val="20"/>
              </w:rPr>
              <w:t>4593</w:t>
            </w:r>
          </w:p>
        </w:tc>
      </w:tr>
      <w:tr w:rsidR="00CD522D" w:rsidRPr="00024FE5" w:rsidTr="00CD522D">
        <w:trPr>
          <w:trHeight w:val="549"/>
          <w:jc w:val="center"/>
        </w:trPr>
        <w:tc>
          <w:tcPr>
            <w:tcW w:w="291"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lastRenderedPageBreak/>
              <w:t>9.</w:t>
            </w:r>
          </w:p>
        </w:tc>
        <w:tc>
          <w:tcPr>
            <w:tcW w:w="767"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Сети вод</w:t>
            </w:r>
            <w:r w:rsidRPr="00111B66">
              <w:rPr>
                <w:sz w:val="20"/>
                <w:szCs w:val="20"/>
              </w:rPr>
              <w:t>о</w:t>
            </w:r>
            <w:r w:rsidRPr="00111B66">
              <w:rPr>
                <w:sz w:val="20"/>
                <w:szCs w:val="20"/>
              </w:rPr>
              <w:t>провода</w:t>
            </w:r>
          </w:p>
        </w:tc>
        <w:tc>
          <w:tcPr>
            <w:tcW w:w="236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 селе Репьевка, по ул. Степная</w:t>
            </w:r>
          </w:p>
        </w:tc>
        <w:tc>
          <w:tcPr>
            <w:tcW w:w="84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c>
          <w:tcPr>
            <w:tcW w:w="73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Pr>
                <w:sz w:val="20"/>
                <w:szCs w:val="20"/>
              </w:rPr>
              <w:t>927</w:t>
            </w:r>
          </w:p>
        </w:tc>
      </w:tr>
      <w:tr w:rsidR="00CD522D" w:rsidRPr="00024FE5" w:rsidTr="00CD522D">
        <w:trPr>
          <w:trHeight w:val="645"/>
          <w:jc w:val="center"/>
        </w:trPr>
        <w:tc>
          <w:tcPr>
            <w:tcW w:w="291"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10.</w:t>
            </w:r>
          </w:p>
        </w:tc>
        <w:tc>
          <w:tcPr>
            <w:tcW w:w="767"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Сети вод</w:t>
            </w:r>
            <w:r w:rsidRPr="00111B66">
              <w:rPr>
                <w:sz w:val="20"/>
                <w:szCs w:val="20"/>
              </w:rPr>
              <w:t>о</w:t>
            </w:r>
            <w:r w:rsidRPr="00111B66">
              <w:rPr>
                <w:sz w:val="20"/>
                <w:szCs w:val="20"/>
              </w:rPr>
              <w:t>провода</w:t>
            </w:r>
          </w:p>
        </w:tc>
        <w:tc>
          <w:tcPr>
            <w:tcW w:w="236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 поселке Тальники,</w:t>
            </w:r>
            <w:r w:rsidRPr="00111B66">
              <w:rPr>
                <w:sz w:val="20"/>
                <w:szCs w:val="20"/>
              </w:rPr>
              <w:br/>
              <w:t>на площадке № 5</w:t>
            </w:r>
          </w:p>
        </w:tc>
        <w:tc>
          <w:tcPr>
            <w:tcW w:w="84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c>
          <w:tcPr>
            <w:tcW w:w="73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Pr>
                <w:sz w:val="20"/>
                <w:szCs w:val="20"/>
              </w:rPr>
              <w:t>1770</w:t>
            </w:r>
          </w:p>
        </w:tc>
      </w:tr>
      <w:tr w:rsidR="00CD522D" w:rsidRPr="00024FE5" w:rsidTr="00CD522D">
        <w:trPr>
          <w:trHeight w:val="645"/>
          <w:jc w:val="center"/>
        </w:trPr>
        <w:tc>
          <w:tcPr>
            <w:tcW w:w="291" w:type="pct"/>
            <w:vMerge w:val="restar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11.</w:t>
            </w:r>
          </w:p>
        </w:tc>
        <w:tc>
          <w:tcPr>
            <w:tcW w:w="767" w:type="pct"/>
            <w:vMerge w:val="restar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Сети вод</w:t>
            </w:r>
            <w:r w:rsidRPr="00111B66">
              <w:rPr>
                <w:sz w:val="20"/>
                <w:szCs w:val="20"/>
              </w:rPr>
              <w:t>о</w:t>
            </w:r>
            <w:r w:rsidRPr="00111B66">
              <w:rPr>
                <w:sz w:val="20"/>
                <w:szCs w:val="20"/>
              </w:rPr>
              <w:t>провода</w:t>
            </w:r>
          </w:p>
        </w:tc>
        <w:tc>
          <w:tcPr>
            <w:tcW w:w="236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 поселке Черниг</w:t>
            </w:r>
            <w:r w:rsidRPr="00111B66">
              <w:rPr>
                <w:sz w:val="20"/>
                <w:szCs w:val="20"/>
              </w:rPr>
              <w:t>о</w:t>
            </w:r>
            <w:r w:rsidRPr="00111B66">
              <w:rPr>
                <w:sz w:val="20"/>
                <w:szCs w:val="20"/>
              </w:rPr>
              <w:t xml:space="preserve">во, </w:t>
            </w:r>
            <w:r w:rsidRPr="00111B66">
              <w:rPr>
                <w:sz w:val="20"/>
                <w:szCs w:val="20"/>
              </w:rPr>
              <w:br/>
              <w:t>в том числе:</w:t>
            </w:r>
          </w:p>
        </w:tc>
        <w:tc>
          <w:tcPr>
            <w:tcW w:w="84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p>
        </w:tc>
        <w:tc>
          <w:tcPr>
            <w:tcW w:w="73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p>
        </w:tc>
      </w:tr>
      <w:tr w:rsidR="00CD522D" w:rsidRPr="00024FE5" w:rsidTr="00CD522D">
        <w:trPr>
          <w:trHeight w:val="645"/>
          <w:jc w:val="center"/>
        </w:trPr>
        <w:tc>
          <w:tcPr>
            <w:tcW w:w="291" w:type="pct"/>
            <w:vMerge/>
            <w:shd w:val="clear" w:color="auto" w:fill="auto"/>
            <w:vAlign w:val="center"/>
          </w:tcPr>
          <w:p w:rsidR="00CD522D" w:rsidRPr="00111B66" w:rsidRDefault="00CD522D" w:rsidP="00CD522D">
            <w:pPr>
              <w:autoSpaceDE w:val="0"/>
              <w:autoSpaceDN w:val="0"/>
              <w:adjustRightInd w:val="0"/>
              <w:rPr>
                <w:sz w:val="20"/>
                <w:szCs w:val="20"/>
              </w:rPr>
            </w:pPr>
          </w:p>
        </w:tc>
        <w:tc>
          <w:tcPr>
            <w:tcW w:w="767" w:type="pct"/>
            <w:vMerge/>
            <w:shd w:val="clear" w:color="auto" w:fill="auto"/>
            <w:vAlign w:val="center"/>
          </w:tcPr>
          <w:p w:rsidR="00CD522D" w:rsidRPr="00111B66" w:rsidRDefault="00CD522D" w:rsidP="00CD522D">
            <w:pPr>
              <w:autoSpaceDE w:val="0"/>
              <w:autoSpaceDN w:val="0"/>
              <w:adjustRightInd w:val="0"/>
              <w:rPr>
                <w:sz w:val="20"/>
                <w:szCs w:val="20"/>
              </w:rPr>
            </w:pPr>
          </w:p>
        </w:tc>
        <w:tc>
          <w:tcPr>
            <w:tcW w:w="236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по ул. Застройщиков, ул. Солнечная</w:t>
            </w:r>
          </w:p>
        </w:tc>
        <w:tc>
          <w:tcPr>
            <w:tcW w:w="84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c>
          <w:tcPr>
            <w:tcW w:w="73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Pr>
                <w:sz w:val="20"/>
                <w:szCs w:val="20"/>
              </w:rPr>
              <w:t>2844</w:t>
            </w:r>
          </w:p>
        </w:tc>
      </w:tr>
      <w:tr w:rsidR="00CD522D" w:rsidRPr="00024FE5" w:rsidTr="00CD522D">
        <w:trPr>
          <w:trHeight w:val="331"/>
          <w:jc w:val="center"/>
        </w:trPr>
        <w:tc>
          <w:tcPr>
            <w:tcW w:w="291" w:type="pct"/>
            <w:vMerge/>
            <w:shd w:val="clear" w:color="auto" w:fill="auto"/>
            <w:vAlign w:val="center"/>
          </w:tcPr>
          <w:p w:rsidR="00CD522D" w:rsidRPr="00111B66" w:rsidRDefault="00CD522D" w:rsidP="00CD522D">
            <w:pPr>
              <w:autoSpaceDE w:val="0"/>
              <w:autoSpaceDN w:val="0"/>
              <w:adjustRightInd w:val="0"/>
              <w:rPr>
                <w:sz w:val="20"/>
                <w:szCs w:val="20"/>
              </w:rPr>
            </w:pPr>
          </w:p>
        </w:tc>
        <w:tc>
          <w:tcPr>
            <w:tcW w:w="767" w:type="pct"/>
            <w:vMerge/>
            <w:shd w:val="clear" w:color="auto" w:fill="auto"/>
            <w:vAlign w:val="center"/>
          </w:tcPr>
          <w:p w:rsidR="00CD522D" w:rsidRPr="00111B66" w:rsidRDefault="00CD522D" w:rsidP="00CD522D">
            <w:pPr>
              <w:autoSpaceDE w:val="0"/>
              <w:autoSpaceDN w:val="0"/>
              <w:adjustRightInd w:val="0"/>
              <w:rPr>
                <w:sz w:val="20"/>
                <w:szCs w:val="20"/>
              </w:rPr>
            </w:pPr>
          </w:p>
        </w:tc>
        <w:tc>
          <w:tcPr>
            <w:tcW w:w="236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на площадке № 1</w:t>
            </w:r>
          </w:p>
        </w:tc>
        <w:tc>
          <w:tcPr>
            <w:tcW w:w="84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c>
          <w:tcPr>
            <w:tcW w:w="734" w:type="pct"/>
            <w:tcBorders>
              <w:top w:val="single" w:sz="4" w:space="0" w:color="auto"/>
            </w:tcBorders>
            <w:shd w:val="clear" w:color="auto" w:fill="auto"/>
            <w:vAlign w:val="center"/>
          </w:tcPr>
          <w:p w:rsidR="00CD522D" w:rsidRPr="00111B66" w:rsidRDefault="00CD522D" w:rsidP="00CD522D">
            <w:pPr>
              <w:autoSpaceDE w:val="0"/>
              <w:autoSpaceDN w:val="0"/>
              <w:adjustRightInd w:val="0"/>
              <w:rPr>
                <w:sz w:val="20"/>
                <w:szCs w:val="20"/>
              </w:rPr>
            </w:pPr>
            <w:r>
              <w:rPr>
                <w:sz w:val="20"/>
                <w:szCs w:val="20"/>
              </w:rPr>
              <w:t>10995</w:t>
            </w:r>
          </w:p>
        </w:tc>
      </w:tr>
    </w:tbl>
    <w:p w:rsidR="00CD522D" w:rsidRDefault="00CD522D" w:rsidP="00CD522D">
      <w:pPr>
        <w:pStyle w:val="afe"/>
        <w:tabs>
          <w:tab w:val="left" w:pos="368"/>
        </w:tabs>
        <w:spacing w:line="360" w:lineRule="auto"/>
        <w:ind w:left="0"/>
        <w:jc w:val="both"/>
        <w:rPr>
          <w:highlight w:val="yellow"/>
        </w:rPr>
      </w:pPr>
    </w:p>
    <w:p w:rsidR="00CD522D" w:rsidRPr="00462EF6" w:rsidRDefault="00CD522D" w:rsidP="00CD522D">
      <w:pPr>
        <w:pStyle w:val="afe"/>
        <w:tabs>
          <w:tab w:val="left" w:pos="368"/>
        </w:tabs>
        <w:spacing w:line="360" w:lineRule="auto"/>
        <w:ind w:left="0"/>
        <w:jc w:val="both"/>
        <w:rPr>
          <w:highlight w:val="yellow"/>
        </w:rPr>
      </w:pPr>
    </w:p>
    <w:p w:rsidR="00CD522D" w:rsidRDefault="00CD522D" w:rsidP="00CD522D">
      <w:pPr>
        <w:pStyle w:val="afe"/>
        <w:tabs>
          <w:tab w:val="left" w:pos="368"/>
        </w:tabs>
        <w:spacing w:line="360" w:lineRule="auto"/>
        <w:ind w:left="0" w:firstLine="709"/>
        <w:jc w:val="both"/>
      </w:pPr>
      <w:r w:rsidRPr="00FE3D7C">
        <w:t>Таким образом, с учетом равномерности инвестиций в реализацию мероприятий в системе водоснабжения, общая сумма капитальных вложений  до 2025 года составит 64 459,0 тыс. рублей, в том числе на первом этапе в период 2014-2018 года – 25 223,09 тыс. рублей и на втором этапе в период до 2025 года – 39 235,91 тыс. рублей.</w:t>
      </w:r>
    </w:p>
    <w:p w:rsidR="00CD522D" w:rsidRPr="00462EF6" w:rsidRDefault="00CD522D" w:rsidP="00CD522D">
      <w:pPr>
        <w:pStyle w:val="afe"/>
        <w:tabs>
          <w:tab w:val="left" w:pos="368"/>
        </w:tabs>
        <w:spacing w:line="360" w:lineRule="auto"/>
        <w:ind w:left="0" w:firstLine="709"/>
        <w:jc w:val="both"/>
      </w:pPr>
      <w:r w:rsidRPr="00462EF6">
        <w:t>Для повышения эффективности работы предприятия осуществляющего водоснабж</w:t>
      </w:r>
      <w:r w:rsidRPr="00462EF6">
        <w:t>е</w:t>
      </w:r>
      <w:r w:rsidRPr="00462EF6">
        <w:t>ние с.</w:t>
      </w:r>
      <w:r>
        <w:t xml:space="preserve"> </w:t>
      </w:r>
      <w:r w:rsidRPr="00462EF6">
        <w:t xml:space="preserve">п. </w:t>
      </w:r>
      <w:r>
        <w:t>Садгород</w:t>
      </w:r>
      <w:r w:rsidRPr="00462EF6">
        <w:t>, снижения энергозатрат и повышения качества предоставляемых услуг н</w:t>
      </w:r>
      <w:r w:rsidRPr="00462EF6">
        <w:t>е</w:t>
      </w:r>
      <w:r w:rsidRPr="00462EF6">
        <w:t>обходимо:</w:t>
      </w:r>
    </w:p>
    <w:p w:rsidR="00CD522D" w:rsidRPr="00462EF6" w:rsidRDefault="00CD522D" w:rsidP="00CD522D">
      <w:pPr>
        <w:pStyle w:val="afe"/>
        <w:numPr>
          <w:ilvl w:val="0"/>
          <w:numId w:val="10"/>
        </w:numPr>
        <w:tabs>
          <w:tab w:val="left" w:pos="368"/>
        </w:tabs>
        <w:spacing w:line="360" w:lineRule="auto"/>
        <w:jc w:val="both"/>
        <w:rPr>
          <w:color w:val="000000"/>
        </w:rPr>
      </w:pPr>
      <w:r w:rsidRPr="00462EF6">
        <w:rPr>
          <w:color w:val="000000"/>
        </w:rPr>
        <w:t>Установить приборы учета водных ресурсов на водозаборных сооружения, внутр</w:t>
      </w:r>
      <w:r w:rsidRPr="00462EF6">
        <w:rPr>
          <w:color w:val="000000"/>
        </w:rPr>
        <w:t>и</w:t>
      </w:r>
      <w:r w:rsidRPr="00462EF6">
        <w:rPr>
          <w:color w:val="000000"/>
        </w:rPr>
        <w:t>квартальных сетях, собственных зданиях и сооружениях.</w:t>
      </w:r>
    </w:p>
    <w:p w:rsidR="00CD522D" w:rsidRPr="00462EF6" w:rsidRDefault="00CD522D" w:rsidP="00CD522D">
      <w:pPr>
        <w:pStyle w:val="afe"/>
        <w:tabs>
          <w:tab w:val="left" w:pos="368"/>
        </w:tabs>
        <w:spacing w:line="360" w:lineRule="auto"/>
        <w:ind w:left="0" w:firstLine="709"/>
        <w:jc w:val="both"/>
      </w:pPr>
      <w:r w:rsidRPr="00462EF6">
        <w:t>Оценить динамику изменения эксплуатационных затрат от внедрения мероприятий Программы рассчитать не представляется возможным, поскольку водоснабжающ</w:t>
      </w:r>
      <w:r>
        <w:t>ая</w:t>
      </w:r>
      <w:r w:rsidRPr="00462EF6">
        <w:t xml:space="preserve"> орган</w:t>
      </w:r>
      <w:r w:rsidRPr="00462EF6">
        <w:t>и</w:t>
      </w:r>
      <w:r w:rsidRPr="00462EF6">
        <w:t>заци</w:t>
      </w:r>
      <w:r>
        <w:t>я</w:t>
      </w:r>
      <w:r w:rsidRPr="00462EF6">
        <w:t xml:space="preserve"> обеспечивает потребности в воде нескольких сельских поселени</w:t>
      </w:r>
      <w:r>
        <w:t xml:space="preserve">й, </w:t>
      </w:r>
      <w:r w:rsidRPr="00462EF6">
        <w:t>при этом раздельного учета затрат по ним не в</w:t>
      </w:r>
      <w:r w:rsidRPr="00462EF6">
        <w:t>е</w:t>
      </w:r>
      <w:r w:rsidRPr="00462EF6">
        <w:t xml:space="preserve">дется. </w:t>
      </w:r>
    </w:p>
    <w:p w:rsidR="00CD522D" w:rsidRDefault="00CD522D" w:rsidP="00CD522D">
      <w:pPr>
        <w:pStyle w:val="afe"/>
        <w:tabs>
          <w:tab w:val="left" w:pos="368"/>
        </w:tabs>
        <w:spacing w:line="360" w:lineRule="auto"/>
        <w:ind w:left="0" w:firstLine="709"/>
        <w:jc w:val="both"/>
      </w:pPr>
      <w:r w:rsidRPr="00462EF6">
        <w:t>При формировании инвестиционных и производственных программ необходимо проведение более детальных расчетов затрат и эффектов. Необходимую исходную информацию для таких расчетов возможно будет получить по результатам энергетических обсл</w:t>
      </w:r>
      <w:r w:rsidRPr="00462EF6">
        <w:t>е</w:t>
      </w:r>
      <w:r w:rsidRPr="00462EF6">
        <w:t>до</w:t>
      </w:r>
      <w:r>
        <w:t>ваний соответствующих объектов.</w:t>
      </w:r>
    </w:p>
    <w:p w:rsidR="00CD522D" w:rsidRDefault="00CD522D" w:rsidP="00CD522D">
      <w:pPr>
        <w:pStyle w:val="afe"/>
        <w:tabs>
          <w:tab w:val="left" w:pos="368"/>
        </w:tabs>
        <w:spacing w:line="360" w:lineRule="auto"/>
        <w:ind w:left="0" w:firstLine="709"/>
        <w:jc w:val="both"/>
      </w:pPr>
    </w:p>
    <w:p w:rsidR="00CD522D" w:rsidRPr="002E7C56" w:rsidRDefault="00CD522D" w:rsidP="00CD522D">
      <w:pPr>
        <w:pStyle w:val="110"/>
      </w:pPr>
      <w:bookmarkStart w:id="32" w:name="_Toc393194394"/>
      <w:r>
        <w:t>5</w:t>
      </w:r>
      <w:r w:rsidRPr="00462EF6">
        <w:t xml:space="preserve">.2. Система водоотведения сельского поселения </w:t>
      </w:r>
      <w:r>
        <w:t>Садгород Кинель-Черкасского</w:t>
      </w:r>
      <w:r w:rsidRPr="00462EF6">
        <w:t xml:space="preserve"> муниципального района Самарской области. Финансовые п</w:t>
      </w:r>
      <w:r w:rsidRPr="00462EF6">
        <w:t>о</w:t>
      </w:r>
      <w:r w:rsidRPr="00462EF6">
        <w:t>требности.</w:t>
      </w:r>
      <w:bookmarkEnd w:id="32"/>
    </w:p>
    <w:p w:rsidR="00CD522D" w:rsidRDefault="00CD522D" w:rsidP="00CD522D">
      <w:pPr>
        <w:pStyle w:val="afe"/>
        <w:tabs>
          <w:tab w:val="left" w:pos="368"/>
        </w:tabs>
        <w:spacing w:line="360" w:lineRule="auto"/>
        <w:ind w:left="0" w:firstLine="709"/>
        <w:jc w:val="both"/>
      </w:pPr>
      <w:r>
        <w:lastRenderedPageBreak/>
        <w:t>Согласно проекту Генерального плана для улучшения условий жизни насел</w:t>
      </w:r>
      <w:r>
        <w:t>е</w:t>
      </w:r>
      <w:r>
        <w:t>ния и для улучшения экологической обстановки для существующей и новой застройки необходимо выполнить ряд мероприятий, а именно:</w:t>
      </w:r>
    </w:p>
    <w:p w:rsidR="00CD522D" w:rsidRDefault="00CD522D" w:rsidP="00CD522D">
      <w:pPr>
        <w:pStyle w:val="afe"/>
        <w:tabs>
          <w:tab w:val="left" w:pos="368"/>
        </w:tabs>
        <w:spacing w:line="360" w:lineRule="auto"/>
        <w:ind w:left="0" w:firstLine="709"/>
        <w:jc w:val="both"/>
      </w:pPr>
      <w:r>
        <w:t xml:space="preserve">- </w:t>
      </w:r>
      <w:r w:rsidRPr="00EE2DDB">
        <w:t>выполнить проект и строительство канализацион</w:t>
      </w:r>
      <w:r>
        <w:t>ных очистных сооружений. Мест</w:t>
      </w:r>
      <w:r>
        <w:t>о</w:t>
      </w:r>
      <w:r w:rsidRPr="00EE2DDB">
        <w:t>расположение КОС определяется в рабочем проектировании, ориентировочно на юге за гр</w:t>
      </w:r>
      <w:r w:rsidRPr="00EE2DDB">
        <w:t>а</w:t>
      </w:r>
      <w:r w:rsidRPr="00EE2DDB">
        <w:t xml:space="preserve">ницей села </w:t>
      </w:r>
      <w:r>
        <w:t xml:space="preserve">Садгород </w:t>
      </w:r>
      <w:r w:rsidRPr="00EE2DDB">
        <w:t>производительностью до 300 м3/сут</w:t>
      </w:r>
      <w:r>
        <w:t>.</w:t>
      </w:r>
    </w:p>
    <w:p w:rsidR="00CD522D" w:rsidRDefault="00CD522D" w:rsidP="00CD522D">
      <w:pPr>
        <w:pStyle w:val="afe"/>
        <w:tabs>
          <w:tab w:val="left" w:pos="368"/>
        </w:tabs>
        <w:spacing w:line="360" w:lineRule="auto"/>
        <w:ind w:left="0" w:firstLine="709"/>
        <w:jc w:val="both"/>
      </w:pPr>
      <w:r>
        <w:t>Согласно проекту Генерального плана для нового строительства необходимо:</w:t>
      </w:r>
    </w:p>
    <w:p w:rsidR="00CD522D" w:rsidRDefault="00CD522D" w:rsidP="00CD522D">
      <w:pPr>
        <w:pStyle w:val="afe"/>
        <w:numPr>
          <w:ilvl w:val="0"/>
          <w:numId w:val="10"/>
        </w:numPr>
        <w:tabs>
          <w:tab w:val="left" w:pos="368"/>
        </w:tabs>
        <w:spacing w:line="360" w:lineRule="auto"/>
        <w:jc w:val="both"/>
      </w:pPr>
      <w:r>
        <w:t xml:space="preserve">предусмотреть проектирование и строительство сетей канализации и сооружений на них </w:t>
      </w:r>
    </w:p>
    <w:p w:rsidR="00CD522D" w:rsidRDefault="00CD522D" w:rsidP="00CD522D">
      <w:pPr>
        <w:pStyle w:val="afe"/>
        <w:numPr>
          <w:ilvl w:val="0"/>
          <w:numId w:val="10"/>
        </w:numPr>
        <w:tabs>
          <w:tab w:val="left" w:pos="368"/>
        </w:tabs>
        <w:spacing w:line="360" w:lineRule="auto"/>
        <w:jc w:val="both"/>
      </w:pPr>
      <w:r>
        <w:t>Сети канализации выполнять из полиэтиленовых труб, сооружения на них из совр</w:t>
      </w:r>
      <w:r>
        <w:t>е</w:t>
      </w:r>
      <w:r>
        <w:t>менных конструкций.</w:t>
      </w:r>
    </w:p>
    <w:p w:rsidR="00CD522D" w:rsidRDefault="00CD522D" w:rsidP="00CD522D">
      <w:pPr>
        <w:pStyle w:val="afe"/>
        <w:tabs>
          <w:tab w:val="left" w:pos="567"/>
        </w:tabs>
        <w:spacing w:line="360" w:lineRule="auto"/>
        <w:ind w:left="0" w:firstLine="709"/>
        <w:jc w:val="both"/>
      </w:pPr>
      <w:r>
        <w:t>Согласно проекту Генерального плана ввиду того, что численность населения с учётом существующих застроек значительно увеличивается для улучшения условий жизни н</w:t>
      </w:r>
      <w:r>
        <w:t>а</w:t>
      </w:r>
      <w:r>
        <w:t>селения и для улучшения экологической обстановки в с. Садгород, необходимо выполнить ряд мероприятий, а именно:</w:t>
      </w:r>
    </w:p>
    <w:p w:rsidR="00CD522D" w:rsidRDefault="00CD522D" w:rsidP="00CD522D">
      <w:pPr>
        <w:pStyle w:val="afe"/>
        <w:numPr>
          <w:ilvl w:val="0"/>
          <w:numId w:val="10"/>
        </w:numPr>
        <w:tabs>
          <w:tab w:val="left" w:pos="368"/>
        </w:tabs>
        <w:spacing w:line="360" w:lineRule="auto"/>
        <w:jc w:val="both"/>
      </w:pPr>
      <w:r w:rsidRPr="00EE2DDB">
        <w:t xml:space="preserve">проектирование и строительство сетей канализации и сооружений на них (КНС рядом с площадкой </w:t>
      </w:r>
      <w:r w:rsidRPr="00A170D4">
        <w:rPr>
          <w:lang w:val="en-US"/>
        </w:rPr>
        <w:t>N</w:t>
      </w:r>
      <w:r w:rsidRPr="00EE2DDB">
        <w:t xml:space="preserve">2 производительностью до 130 м3/сут.-1шт, КНС рядом с площадкой </w:t>
      </w:r>
      <w:r w:rsidRPr="00A170D4">
        <w:rPr>
          <w:lang w:val="en-US"/>
        </w:rPr>
        <w:t>N</w:t>
      </w:r>
      <w:r w:rsidRPr="00EE2DDB">
        <w:t>1 производительностью до 200 м3/сут.-1шт, КНС на юге за границей села  произв</w:t>
      </w:r>
      <w:r w:rsidRPr="00EE2DDB">
        <w:t>о</w:t>
      </w:r>
      <w:r w:rsidRPr="00EE2DDB">
        <w:t>дител</w:t>
      </w:r>
      <w:r>
        <w:t xml:space="preserve">ьностью до 300 м3/сут.-1шт,). </w:t>
      </w:r>
      <w:r w:rsidRPr="00EE2DDB">
        <w:t>Вокруг отдельно стоящих КНС — санитарно</w:t>
      </w:r>
      <w:r>
        <w:t>-</w:t>
      </w:r>
      <w:r w:rsidRPr="00EE2DDB">
        <w:t>з</w:t>
      </w:r>
      <w:r w:rsidRPr="00EE2DDB">
        <w:t>а</w:t>
      </w:r>
      <w:r w:rsidRPr="00EE2DDB">
        <w:t>щитная зона 15 м от границ этих объектов</w:t>
      </w:r>
      <w:r>
        <w:t>;</w:t>
      </w:r>
    </w:p>
    <w:p w:rsidR="00CD522D" w:rsidRDefault="00CD522D" w:rsidP="00CD522D">
      <w:pPr>
        <w:pStyle w:val="afe"/>
        <w:numPr>
          <w:ilvl w:val="0"/>
          <w:numId w:val="10"/>
        </w:numPr>
        <w:tabs>
          <w:tab w:val="left" w:pos="368"/>
        </w:tabs>
        <w:spacing w:line="360" w:lineRule="auto"/>
        <w:jc w:val="both"/>
      </w:pPr>
      <w:r>
        <w:t>с</w:t>
      </w:r>
      <w:r w:rsidRPr="00EE2DDB">
        <w:t xml:space="preserve">ети по ул. Центральная, Заречная, Южная, Ташкентская  К- </w:t>
      </w:r>
      <w:r w:rsidRPr="00EE2DDB">
        <w:rPr>
          <w:lang w:val="en-US"/>
        </w:rPr>
        <w:t>L</w:t>
      </w:r>
      <w:r w:rsidRPr="00EE2DDB">
        <w:t xml:space="preserve">=2,95км, НК- </w:t>
      </w:r>
      <w:r w:rsidRPr="00EE2DDB">
        <w:rPr>
          <w:lang w:val="en-US"/>
        </w:rPr>
        <w:t>L</w:t>
      </w:r>
      <w:r>
        <w:t>=2,35км.</w:t>
      </w:r>
    </w:p>
    <w:p w:rsidR="00CD522D" w:rsidRDefault="00CD522D" w:rsidP="00CD522D">
      <w:pPr>
        <w:pStyle w:val="afe"/>
        <w:tabs>
          <w:tab w:val="left" w:pos="368"/>
        </w:tabs>
        <w:spacing w:line="360" w:lineRule="auto"/>
        <w:ind w:left="0" w:firstLine="709"/>
        <w:jc w:val="both"/>
      </w:pPr>
      <w:r w:rsidRPr="00EE2DDB">
        <w:t>Согласно проекту Генерального плана для нового строительства до строительства к</w:t>
      </w:r>
      <w:r w:rsidRPr="00EE2DDB">
        <w:t>а</w:t>
      </w:r>
      <w:r w:rsidRPr="00EE2DDB">
        <w:t>нализационных очистных сооружений и сетей предусматривается строительство установок биологической очистки сточных вод для одного или группы зданий и проектируемого спор</w:t>
      </w:r>
      <w:r w:rsidRPr="00EE2DDB">
        <w:t>т</w:t>
      </w:r>
      <w:r w:rsidRPr="00EE2DDB">
        <w:t>комплекса с бассейном по существующим проектным предложениям</w:t>
      </w:r>
      <w:r>
        <w:t>.</w:t>
      </w:r>
    </w:p>
    <w:p w:rsidR="00CD522D" w:rsidRDefault="00CD522D" w:rsidP="00CD522D">
      <w:pPr>
        <w:pStyle w:val="afe"/>
        <w:tabs>
          <w:tab w:val="left" w:pos="368"/>
        </w:tabs>
        <w:spacing w:line="360" w:lineRule="auto"/>
        <w:ind w:left="0" w:firstLine="709"/>
        <w:jc w:val="both"/>
        <w:rPr>
          <w:highlight w:val="yellow"/>
        </w:rPr>
      </w:pPr>
      <w:r>
        <w:t>Как вариант предлагается строительство водонепроницаемых выгребов  с последующим вывозом стоков спеца</w:t>
      </w:r>
      <w:r>
        <w:t>в</w:t>
      </w:r>
      <w:r>
        <w:t>тотранспортом в места отведенные службой Роспотребнадзора, впоследствии на КОС в поселок Романовка. Вариант выбирается на стадии рабочего прое</w:t>
      </w:r>
      <w:r>
        <w:t>к</w:t>
      </w:r>
      <w:r>
        <w:t>тирования.</w:t>
      </w:r>
    </w:p>
    <w:p w:rsidR="00CD522D" w:rsidRDefault="00CD522D" w:rsidP="00CD522D">
      <w:pPr>
        <w:pStyle w:val="afe"/>
        <w:tabs>
          <w:tab w:val="left" w:pos="368"/>
        </w:tabs>
        <w:spacing w:line="360" w:lineRule="auto"/>
        <w:ind w:left="0" w:firstLine="709"/>
        <w:jc w:val="both"/>
      </w:pPr>
      <w:r>
        <w:t>Согласно проекту Генерального плана для нового строительства в п. Вязники, с. К</w:t>
      </w:r>
      <w:r>
        <w:t>о</w:t>
      </w:r>
      <w:r>
        <w:t>ханы, с. Полудни предусматривается строительство следующих объектов:</w:t>
      </w:r>
    </w:p>
    <w:p w:rsidR="00CD522D" w:rsidRDefault="00CD522D" w:rsidP="00CD522D">
      <w:pPr>
        <w:pStyle w:val="afe"/>
        <w:numPr>
          <w:ilvl w:val="0"/>
          <w:numId w:val="26"/>
        </w:numPr>
        <w:tabs>
          <w:tab w:val="left" w:pos="368"/>
        </w:tabs>
        <w:spacing w:line="360" w:lineRule="auto"/>
        <w:jc w:val="both"/>
      </w:pPr>
      <w:r>
        <w:t>установок биологической очистки, для одного или группы домов по сущес</w:t>
      </w:r>
      <w:r>
        <w:t>т</w:t>
      </w:r>
      <w:r>
        <w:t>вующим проектным предложениям.</w:t>
      </w:r>
    </w:p>
    <w:p w:rsidR="00CD522D" w:rsidRDefault="00CD522D" w:rsidP="00CD522D">
      <w:pPr>
        <w:pStyle w:val="afe"/>
        <w:tabs>
          <w:tab w:val="left" w:pos="368"/>
        </w:tabs>
        <w:spacing w:line="360" w:lineRule="auto"/>
        <w:ind w:left="0" w:firstLine="709"/>
        <w:jc w:val="both"/>
      </w:pPr>
      <w:r>
        <w:lastRenderedPageBreak/>
        <w:t>Как вариант предлагается строительство водонепроницаемых выгребов с последу</w:t>
      </w:r>
      <w:r>
        <w:t>ю</w:t>
      </w:r>
      <w:r>
        <w:t>щим вывозом стоков спецавтотранспортом в места, отведённые службой Роспотребнадзора. Вариант выбирается на стадии рабочего проектиров</w:t>
      </w:r>
      <w:r>
        <w:t>а</w:t>
      </w:r>
      <w:r>
        <w:t>ния.</w:t>
      </w:r>
    </w:p>
    <w:p w:rsidR="00CD522D" w:rsidRPr="00113F91" w:rsidRDefault="00CD522D" w:rsidP="00CD522D">
      <w:pPr>
        <w:pStyle w:val="afe"/>
        <w:tabs>
          <w:tab w:val="left" w:pos="368"/>
        </w:tabs>
        <w:spacing w:line="360" w:lineRule="auto"/>
        <w:ind w:left="0" w:firstLine="709"/>
        <w:jc w:val="both"/>
      </w:pPr>
      <w:r w:rsidRPr="00113F91">
        <w:t>Отвод дождевых и талых вод с вновь проектируемых территорий осуществляется с учётом существующей застройки по открытым и закрытым водостокам в пониженные по рельефу места.</w:t>
      </w:r>
    </w:p>
    <w:p w:rsidR="00CD522D" w:rsidRPr="006E0CF8" w:rsidRDefault="00CD522D" w:rsidP="00CD522D">
      <w:pPr>
        <w:pStyle w:val="afe"/>
        <w:tabs>
          <w:tab w:val="left" w:pos="368"/>
        </w:tabs>
        <w:spacing w:line="360" w:lineRule="auto"/>
        <w:ind w:left="0" w:firstLine="709"/>
        <w:jc w:val="both"/>
        <w:rPr>
          <w:highlight w:val="yellow"/>
        </w:rPr>
      </w:pPr>
      <w:r w:rsidRPr="00CB29B1">
        <w:t xml:space="preserve">На текущий период времени в сельском поселении </w:t>
      </w:r>
      <w:r>
        <w:t xml:space="preserve">Садгород </w:t>
      </w:r>
      <w:r w:rsidRPr="00CB29B1">
        <w:t>инвестиционных прое</w:t>
      </w:r>
      <w:r w:rsidRPr="00CB29B1">
        <w:t>к</w:t>
      </w:r>
      <w:r w:rsidRPr="00CB29B1">
        <w:t xml:space="preserve">тов в области </w:t>
      </w:r>
      <w:r>
        <w:t>водоотведения</w:t>
      </w:r>
      <w:r w:rsidRPr="00CB29B1">
        <w:t xml:space="preserve"> не разработано</w:t>
      </w:r>
      <w:r>
        <w:t>.</w:t>
      </w:r>
    </w:p>
    <w:p w:rsidR="00CD522D" w:rsidRDefault="00CD522D" w:rsidP="00CD522D">
      <w:pPr>
        <w:pStyle w:val="afe"/>
        <w:tabs>
          <w:tab w:val="left" w:pos="368"/>
        </w:tabs>
        <w:spacing w:line="360" w:lineRule="auto"/>
        <w:ind w:left="0" w:firstLine="709"/>
        <w:jc w:val="both"/>
      </w:pPr>
    </w:p>
    <w:p w:rsidR="00CD522D" w:rsidRDefault="00CD522D" w:rsidP="00CD522D">
      <w:pPr>
        <w:pStyle w:val="afe"/>
        <w:tabs>
          <w:tab w:val="left" w:pos="368"/>
        </w:tabs>
        <w:spacing w:line="360" w:lineRule="auto"/>
        <w:ind w:left="0" w:firstLine="709"/>
        <w:jc w:val="both"/>
      </w:pPr>
    </w:p>
    <w:p w:rsidR="00CD522D" w:rsidRDefault="00CD522D" w:rsidP="00CD522D">
      <w:pPr>
        <w:pStyle w:val="afe"/>
        <w:tabs>
          <w:tab w:val="left" w:pos="368"/>
        </w:tabs>
        <w:spacing w:line="360" w:lineRule="auto"/>
        <w:ind w:left="0" w:firstLine="709"/>
        <w:jc w:val="both"/>
      </w:pPr>
    </w:p>
    <w:p w:rsidR="00CD522D" w:rsidRDefault="00CD522D" w:rsidP="00CD522D">
      <w:pPr>
        <w:pStyle w:val="afe"/>
        <w:tabs>
          <w:tab w:val="left" w:pos="368"/>
        </w:tabs>
        <w:spacing w:line="360" w:lineRule="auto"/>
        <w:ind w:left="0" w:firstLine="709"/>
        <w:jc w:val="both"/>
      </w:pPr>
    </w:p>
    <w:p w:rsidR="00CD522D" w:rsidRDefault="00CD522D" w:rsidP="00CD522D">
      <w:pPr>
        <w:pStyle w:val="afe"/>
        <w:tabs>
          <w:tab w:val="left" w:pos="368"/>
        </w:tabs>
        <w:spacing w:line="360" w:lineRule="auto"/>
        <w:ind w:left="0" w:firstLine="709"/>
        <w:jc w:val="both"/>
      </w:pPr>
    </w:p>
    <w:p w:rsidR="00CD522D" w:rsidRDefault="00CD522D" w:rsidP="00CD522D">
      <w:pPr>
        <w:pStyle w:val="afe"/>
        <w:tabs>
          <w:tab w:val="left" w:pos="368"/>
        </w:tabs>
        <w:spacing w:line="360" w:lineRule="auto"/>
        <w:ind w:left="0" w:firstLine="709"/>
        <w:jc w:val="both"/>
      </w:pPr>
    </w:p>
    <w:p w:rsidR="00CD522D" w:rsidRDefault="00CD522D" w:rsidP="00CD522D">
      <w:pPr>
        <w:pStyle w:val="afe"/>
        <w:tabs>
          <w:tab w:val="left" w:pos="368"/>
        </w:tabs>
        <w:spacing w:line="360" w:lineRule="auto"/>
        <w:ind w:left="0" w:firstLine="709"/>
        <w:jc w:val="both"/>
      </w:pPr>
    </w:p>
    <w:p w:rsidR="00CD522D" w:rsidRDefault="00CD522D" w:rsidP="00CD522D">
      <w:pPr>
        <w:pStyle w:val="afe"/>
        <w:tabs>
          <w:tab w:val="left" w:pos="368"/>
        </w:tabs>
        <w:spacing w:line="360" w:lineRule="auto"/>
        <w:ind w:left="0" w:firstLine="709"/>
        <w:jc w:val="both"/>
      </w:pPr>
    </w:p>
    <w:p w:rsidR="00CD522D" w:rsidRDefault="00CD522D" w:rsidP="00CD522D">
      <w:pPr>
        <w:pStyle w:val="afe"/>
        <w:tabs>
          <w:tab w:val="left" w:pos="368"/>
        </w:tabs>
        <w:spacing w:line="360" w:lineRule="auto"/>
        <w:ind w:left="0" w:firstLine="709"/>
        <w:jc w:val="both"/>
      </w:pPr>
    </w:p>
    <w:p w:rsidR="00CD522D" w:rsidRPr="00462EF6" w:rsidRDefault="00CD522D" w:rsidP="00CD522D">
      <w:pPr>
        <w:pStyle w:val="afe"/>
        <w:tabs>
          <w:tab w:val="left" w:pos="368"/>
        </w:tabs>
        <w:spacing w:line="360" w:lineRule="auto"/>
        <w:ind w:left="0" w:firstLine="709"/>
        <w:jc w:val="both"/>
      </w:pPr>
    </w:p>
    <w:p w:rsidR="00CD522D" w:rsidRPr="00462EF6" w:rsidRDefault="00CD522D" w:rsidP="00CD522D">
      <w:pPr>
        <w:spacing w:line="360" w:lineRule="auto"/>
        <w:jc w:val="right"/>
      </w:pPr>
      <w:r>
        <w:t>Таблица 5.3</w:t>
      </w:r>
      <w:r w:rsidRPr="00462EF6">
        <w:t>.</w:t>
      </w:r>
      <w:r>
        <w:t xml:space="preserve"> </w:t>
      </w:r>
      <w:r w:rsidRPr="00462EF6">
        <w:t>– Мероприятия по системе водо</w:t>
      </w:r>
      <w:r>
        <w:t>отведен</w:t>
      </w:r>
      <w:r w:rsidRPr="00462EF6">
        <w:t xml:space="preserve">ия, предусмотренные </w:t>
      </w:r>
      <w:r>
        <w:t>Генеральным пл</w:t>
      </w:r>
      <w:r>
        <w:t>а</w:t>
      </w:r>
      <w:r>
        <w:t>ном</w:t>
      </w:r>
      <w:r w:rsidRPr="00462EF6">
        <w:t>.</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501"/>
        <w:gridCol w:w="2280"/>
        <w:gridCol w:w="2663"/>
        <w:gridCol w:w="2280"/>
        <w:gridCol w:w="1847"/>
      </w:tblGrid>
      <w:tr w:rsidR="00CD522D" w:rsidRPr="000F4E3C" w:rsidTr="00CD522D">
        <w:trPr>
          <w:trHeight w:val="23"/>
          <w:tblHeader/>
        </w:trPr>
        <w:tc>
          <w:tcPr>
            <w:tcW w:w="262" w:type="pct"/>
            <w:tcBorders>
              <w:top w:val="single" w:sz="12" w:space="0" w:color="auto"/>
              <w:bottom w:val="single" w:sz="4" w:space="0" w:color="000000"/>
            </w:tcBorders>
            <w:shd w:val="clear" w:color="auto" w:fill="auto"/>
            <w:vAlign w:val="center"/>
          </w:tcPr>
          <w:p w:rsidR="00CD522D" w:rsidRPr="000F4E3C" w:rsidRDefault="00CD522D" w:rsidP="00CD522D">
            <w:pPr>
              <w:pStyle w:val="aff4"/>
              <w:rPr>
                <w:sz w:val="20"/>
                <w:szCs w:val="20"/>
              </w:rPr>
            </w:pPr>
            <w:r w:rsidRPr="000F4E3C">
              <w:rPr>
                <w:sz w:val="20"/>
                <w:szCs w:val="20"/>
              </w:rPr>
              <w:t>№</w:t>
            </w:r>
          </w:p>
        </w:tc>
        <w:tc>
          <w:tcPr>
            <w:tcW w:w="1191" w:type="pct"/>
            <w:tcBorders>
              <w:top w:val="single" w:sz="12" w:space="0" w:color="auto"/>
              <w:bottom w:val="single" w:sz="4" w:space="0" w:color="000000"/>
            </w:tcBorders>
            <w:shd w:val="clear" w:color="auto" w:fill="auto"/>
            <w:vAlign w:val="center"/>
          </w:tcPr>
          <w:p w:rsidR="00CD522D" w:rsidRPr="000F4E3C" w:rsidRDefault="00CD522D" w:rsidP="00CD522D">
            <w:pPr>
              <w:pStyle w:val="aff4"/>
              <w:rPr>
                <w:sz w:val="20"/>
                <w:szCs w:val="20"/>
              </w:rPr>
            </w:pPr>
            <w:r w:rsidRPr="000F4E3C">
              <w:rPr>
                <w:sz w:val="20"/>
                <w:szCs w:val="20"/>
              </w:rPr>
              <w:t>Наименование</w:t>
            </w:r>
          </w:p>
        </w:tc>
        <w:tc>
          <w:tcPr>
            <w:tcW w:w="1391" w:type="pct"/>
            <w:tcBorders>
              <w:top w:val="single" w:sz="12" w:space="0" w:color="auto"/>
              <w:bottom w:val="single" w:sz="4" w:space="0" w:color="000000"/>
            </w:tcBorders>
            <w:shd w:val="clear" w:color="auto" w:fill="auto"/>
            <w:vAlign w:val="center"/>
          </w:tcPr>
          <w:p w:rsidR="00CD522D" w:rsidRPr="000F4E3C" w:rsidRDefault="00CD522D" w:rsidP="00CD522D">
            <w:pPr>
              <w:pStyle w:val="aff4"/>
              <w:rPr>
                <w:sz w:val="20"/>
                <w:szCs w:val="20"/>
              </w:rPr>
            </w:pPr>
            <w:r w:rsidRPr="000F4E3C">
              <w:rPr>
                <w:sz w:val="20"/>
                <w:szCs w:val="20"/>
              </w:rPr>
              <w:t>Местоположение</w:t>
            </w:r>
          </w:p>
          <w:p w:rsidR="00CD522D" w:rsidRPr="000F4E3C" w:rsidRDefault="00CD522D" w:rsidP="00CD522D">
            <w:pPr>
              <w:pStyle w:val="aff4"/>
              <w:rPr>
                <w:sz w:val="20"/>
                <w:szCs w:val="20"/>
              </w:rPr>
            </w:pPr>
            <w:r w:rsidRPr="000F4E3C">
              <w:rPr>
                <w:sz w:val="20"/>
                <w:szCs w:val="20"/>
              </w:rPr>
              <w:t>(населённый пункт, улица, № площадки)</w:t>
            </w:r>
          </w:p>
        </w:tc>
        <w:tc>
          <w:tcPr>
            <w:tcW w:w="1191" w:type="pct"/>
            <w:tcBorders>
              <w:top w:val="single" w:sz="12" w:space="0" w:color="auto"/>
              <w:bottom w:val="single" w:sz="4" w:space="0" w:color="000000"/>
            </w:tcBorders>
            <w:shd w:val="clear" w:color="auto" w:fill="auto"/>
            <w:vAlign w:val="center"/>
          </w:tcPr>
          <w:p w:rsidR="00CD522D" w:rsidRPr="000F4E3C" w:rsidRDefault="00CD522D" w:rsidP="00CD522D">
            <w:pPr>
              <w:pStyle w:val="aff4"/>
              <w:rPr>
                <w:sz w:val="20"/>
                <w:szCs w:val="20"/>
              </w:rPr>
            </w:pPr>
            <w:r w:rsidRPr="000F4E3C">
              <w:rPr>
                <w:sz w:val="20"/>
                <w:szCs w:val="20"/>
              </w:rPr>
              <w:t>Характеристика объекта</w:t>
            </w:r>
          </w:p>
          <w:p w:rsidR="00CD522D" w:rsidRPr="000F4E3C" w:rsidRDefault="00CD522D" w:rsidP="00CD522D">
            <w:pPr>
              <w:pStyle w:val="aff4"/>
              <w:rPr>
                <w:sz w:val="20"/>
                <w:szCs w:val="20"/>
              </w:rPr>
            </w:pPr>
            <w:r w:rsidRPr="000F4E3C">
              <w:rPr>
                <w:sz w:val="20"/>
                <w:szCs w:val="20"/>
              </w:rPr>
              <w:t>(проектная)</w:t>
            </w:r>
          </w:p>
        </w:tc>
        <w:tc>
          <w:tcPr>
            <w:tcW w:w="965" w:type="pct"/>
            <w:tcBorders>
              <w:top w:val="single" w:sz="12" w:space="0" w:color="auto"/>
              <w:bottom w:val="single" w:sz="4" w:space="0" w:color="000000"/>
            </w:tcBorders>
            <w:shd w:val="clear" w:color="auto" w:fill="auto"/>
            <w:vAlign w:val="center"/>
          </w:tcPr>
          <w:p w:rsidR="00CD522D" w:rsidRPr="000F4E3C" w:rsidRDefault="00CD522D" w:rsidP="00CD522D">
            <w:pPr>
              <w:pStyle w:val="aff4"/>
              <w:rPr>
                <w:sz w:val="20"/>
                <w:szCs w:val="20"/>
              </w:rPr>
            </w:pPr>
            <w:r w:rsidRPr="000F4E3C">
              <w:rPr>
                <w:sz w:val="20"/>
                <w:szCs w:val="20"/>
              </w:rPr>
              <w:t>Мероприятие</w:t>
            </w:r>
          </w:p>
          <w:p w:rsidR="00CD522D" w:rsidRPr="000F4E3C" w:rsidRDefault="00CD522D" w:rsidP="00CD522D">
            <w:pPr>
              <w:pStyle w:val="aff4"/>
              <w:rPr>
                <w:sz w:val="20"/>
                <w:szCs w:val="20"/>
              </w:rPr>
            </w:pPr>
            <w:r w:rsidRPr="000F4E3C">
              <w:rPr>
                <w:sz w:val="20"/>
                <w:szCs w:val="20"/>
              </w:rPr>
              <w:t>(треб. кап. ремонт или реконструкция, строительс</w:t>
            </w:r>
            <w:r w:rsidRPr="000F4E3C">
              <w:rPr>
                <w:sz w:val="20"/>
                <w:szCs w:val="20"/>
              </w:rPr>
              <w:t>т</w:t>
            </w:r>
            <w:r w:rsidRPr="000F4E3C">
              <w:rPr>
                <w:sz w:val="20"/>
                <w:szCs w:val="20"/>
              </w:rPr>
              <w:t>во)</w:t>
            </w:r>
          </w:p>
        </w:tc>
      </w:tr>
      <w:tr w:rsidR="00CD522D" w:rsidRPr="000F4E3C" w:rsidTr="00CD522D">
        <w:trPr>
          <w:trHeight w:val="23"/>
        </w:trPr>
        <w:tc>
          <w:tcPr>
            <w:tcW w:w="262"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1.</w:t>
            </w:r>
          </w:p>
        </w:tc>
        <w:tc>
          <w:tcPr>
            <w:tcW w:w="1191"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Канализационные оч</w:t>
            </w:r>
            <w:r w:rsidRPr="00111B66">
              <w:rPr>
                <w:sz w:val="20"/>
                <w:szCs w:val="20"/>
              </w:rPr>
              <w:t>и</w:t>
            </w:r>
            <w:r w:rsidRPr="00111B66">
              <w:rPr>
                <w:sz w:val="20"/>
                <w:szCs w:val="20"/>
              </w:rPr>
              <w:t>стные сооружения</w:t>
            </w:r>
          </w:p>
        </w:tc>
        <w:tc>
          <w:tcPr>
            <w:tcW w:w="1391"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 xml:space="preserve">в 300 м к югу </w:t>
            </w:r>
            <w:r w:rsidRPr="00111B66">
              <w:rPr>
                <w:sz w:val="20"/>
                <w:szCs w:val="20"/>
              </w:rPr>
              <w:br/>
              <w:t>от поселка Садгород</w:t>
            </w:r>
          </w:p>
        </w:tc>
        <w:tc>
          <w:tcPr>
            <w:tcW w:w="1191"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производительность – 400 куб.м/сут</w:t>
            </w:r>
          </w:p>
        </w:tc>
        <w:tc>
          <w:tcPr>
            <w:tcW w:w="965"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r>
      <w:tr w:rsidR="00CD522D" w:rsidRPr="000F4E3C" w:rsidTr="00CD522D">
        <w:trPr>
          <w:trHeight w:val="23"/>
        </w:trPr>
        <w:tc>
          <w:tcPr>
            <w:tcW w:w="262" w:type="pct"/>
            <w:vMerge w:val="restar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2.</w:t>
            </w:r>
          </w:p>
        </w:tc>
        <w:tc>
          <w:tcPr>
            <w:tcW w:w="1191" w:type="pct"/>
            <w:vMerge w:val="restar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Канализационные н</w:t>
            </w:r>
            <w:r w:rsidRPr="00111B66">
              <w:rPr>
                <w:sz w:val="20"/>
                <w:szCs w:val="20"/>
              </w:rPr>
              <w:t>а</w:t>
            </w:r>
            <w:r w:rsidRPr="00111B66">
              <w:rPr>
                <w:sz w:val="20"/>
                <w:szCs w:val="20"/>
              </w:rPr>
              <w:t>сосные станции</w:t>
            </w:r>
          </w:p>
        </w:tc>
        <w:tc>
          <w:tcPr>
            <w:tcW w:w="1391"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 поселке Садгород, в том числе:</w:t>
            </w:r>
          </w:p>
        </w:tc>
        <w:tc>
          <w:tcPr>
            <w:tcW w:w="1191"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p>
        </w:tc>
        <w:tc>
          <w:tcPr>
            <w:tcW w:w="965"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p>
        </w:tc>
      </w:tr>
      <w:tr w:rsidR="00CD522D" w:rsidRPr="000F4E3C" w:rsidTr="00CD522D">
        <w:trPr>
          <w:trHeight w:val="23"/>
        </w:trPr>
        <w:tc>
          <w:tcPr>
            <w:tcW w:w="262"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191"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391"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по ул. Шоферская</w:t>
            </w:r>
          </w:p>
        </w:tc>
        <w:tc>
          <w:tcPr>
            <w:tcW w:w="1191"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производительность – 120 куб.м/сут</w:t>
            </w:r>
          </w:p>
        </w:tc>
        <w:tc>
          <w:tcPr>
            <w:tcW w:w="965"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r>
      <w:tr w:rsidR="00CD522D" w:rsidRPr="000F4E3C" w:rsidTr="00CD522D">
        <w:trPr>
          <w:trHeight w:val="499"/>
        </w:trPr>
        <w:tc>
          <w:tcPr>
            <w:tcW w:w="262" w:type="pct"/>
            <w:vMerge/>
            <w:tcBorders>
              <w:bottom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p>
        </w:tc>
        <w:tc>
          <w:tcPr>
            <w:tcW w:w="1191" w:type="pct"/>
            <w:vMerge/>
            <w:tcBorders>
              <w:bottom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p>
        </w:tc>
        <w:tc>
          <w:tcPr>
            <w:tcW w:w="1391" w:type="pct"/>
            <w:tcBorders>
              <w:top w:val="single" w:sz="4" w:space="0" w:color="000000"/>
              <w:bottom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у площадки № 3</w:t>
            </w:r>
          </w:p>
        </w:tc>
        <w:tc>
          <w:tcPr>
            <w:tcW w:w="1191"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производительность – 300 куб.м/сут</w:t>
            </w:r>
          </w:p>
        </w:tc>
        <w:tc>
          <w:tcPr>
            <w:tcW w:w="965"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r>
      <w:tr w:rsidR="00CD522D" w:rsidRPr="000F4E3C" w:rsidTr="00CD522D">
        <w:trPr>
          <w:trHeight w:val="23"/>
        </w:trPr>
        <w:tc>
          <w:tcPr>
            <w:tcW w:w="262" w:type="pct"/>
            <w:vMerge w:val="restar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3.</w:t>
            </w:r>
          </w:p>
        </w:tc>
        <w:tc>
          <w:tcPr>
            <w:tcW w:w="1191" w:type="pct"/>
            <w:vMerge w:val="restar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Сети канализ</w:t>
            </w:r>
            <w:r w:rsidRPr="00111B66">
              <w:rPr>
                <w:sz w:val="20"/>
                <w:szCs w:val="20"/>
              </w:rPr>
              <w:t>а</w:t>
            </w:r>
            <w:r w:rsidRPr="00111B66">
              <w:rPr>
                <w:sz w:val="20"/>
                <w:szCs w:val="20"/>
              </w:rPr>
              <w:t>ции</w:t>
            </w:r>
          </w:p>
        </w:tc>
        <w:tc>
          <w:tcPr>
            <w:tcW w:w="1391"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 xml:space="preserve">в поселке Садгород, </w:t>
            </w:r>
            <w:r w:rsidRPr="00111B66">
              <w:rPr>
                <w:sz w:val="20"/>
                <w:szCs w:val="20"/>
              </w:rPr>
              <w:br/>
              <w:t>в том числе:</w:t>
            </w:r>
          </w:p>
        </w:tc>
        <w:tc>
          <w:tcPr>
            <w:tcW w:w="1191"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p>
        </w:tc>
        <w:tc>
          <w:tcPr>
            <w:tcW w:w="965"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p>
        </w:tc>
      </w:tr>
      <w:tr w:rsidR="00CD522D" w:rsidRPr="000F4E3C" w:rsidTr="00CD522D">
        <w:trPr>
          <w:trHeight w:val="23"/>
        </w:trPr>
        <w:tc>
          <w:tcPr>
            <w:tcW w:w="262"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191"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391"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на площадке № 2</w:t>
            </w:r>
          </w:p>
        </w:tc>
        <w:tc>
          <w:tcPr>
            <w:tcW w:w="1191"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3,826</w:t>
            </w:r>
          </w:p>
        </w:tc>
        <w:tc>
          <w:tcPr>
            <w:tcW w:w="965"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r>
      <w:tr w:rsidR="00CD522D" w:rsidRPr="000F4E3C" w:rsidTr="00CD522D">
        <w:trPr>
          <w:trHeight w:val="23"/>
        </w:trPr>
        <w:tc>
          <w:tcPr>
            <w:tcW w:w="262"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191"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391" w:type="pct"/>
            <w:vMerge w:val="restar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на площадке № 3</w:t>
            </w:r>
          </w:p>
        </w:tc>
        <w:tc>
          <w:tcPr>
            <w:tcW w:w="1191"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3,647</w:t>
            </w:r>
          </w:p>
        </w:tc>
        <w:tc>
          <w:tcPr>
            <w:tcW w:w="965"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r>
      <w:tr w:rsidR="00CD522D" w:rsidRPr="000F4E3C" w:rsidTr="00CD522D">
        <w:trPr>
          <w:trHeight w:val="23"/>
        </w:trPr>
        <w:tc>
          <w:tcPr>
            <w:tcW w:w="262"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191"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391"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191"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3,826</w:t>
            </w:r>
          </w:p>
        </w:tc>
        <w:tc>
          <w:tcPr>
            <w:tcW w:w="965"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r>
    </w:tbl>
    <w:p w:rsidR="00CD522D" w:rsidRDefault="00CD522D" w:rsidP="00CD522D">
      <w:pPr>
        <w:pStyle w:val="afe"/>
        <w:tabs>
          <w:tab w:val="left" w:pos="368"/>
        </w:tabs>
        <w:spacing w:line="360" w:lineRule="auto"/>
        <w:ind w:left="0"/>
        <w:jc w:val="both"/>
        <w:rPr>
          <w:b/>
          <w:highlight w:val="yellow"/>
        </w:rPr>
      </w:pPr>
    </w:p>
    <w:p w:rsidR="00CD522D" w:rsidRDefault="00CD522D" w:rsidP="00CD522D">
      <w:pPr>
        <w:pStyle w:val="afe"/>
        <w:tabs>
          <w:tab w:val="left" w:pos="368"/>
        </w:tabs>
        <w:spacing w:line="360" w:lineRule="auto"/>
        <w:ind w:left="0" w:firstLine="709"/>
        <w:jc w:val="both"/>
      </w:pPr>
      <w:r w:rsidRPr="00462EF6">
        <w:lastRenderedPageBreak/>
        <w:t>Предложения по величине необходимых инвестиций в новое строительство и реко</w:t>
      </w:r>
      <w:r w:rsidRPr="00462EF6">
        <w:t>н</w:t>
      </w:r>
      <w:r>
        <w:t>струкцию системы водоотведени</w:t>
      </w:r>
      <w:r w:rsidRPr="00462EF6">
        <w:t>я представлены ниже в таблице</w:t>
      </w:r>
      <w:r>
        <w:t xml:space="preserve"> 5.4.</w:t>
      </w:r>
    </w:p>
    <w:p w:rsidR="00CD522D" w:rsidRPr="00462EF6" w:rsidRDefault="00CD522D" w:rsidP="00CD522D">
      <w:pPr>
        <w:pStyle w:val="afe"/>
        <w:tabs>
          <w:tab w:val="left" w:pos="368"/>
        </w:tabs>
        <w:spacing w:line="360" w:lineRule="auto"/>
        <w:ind w:left="0"/>
        <w:jc w:val="both"/>
      </w:pPr>
    </w:p>
    <w:p w:rsidR="00CD522D" w:rsidRPr="00462EF6" w:rsidRDefault="00CD522D" w:rsidP="00CD522D">
      <w:pPr>
        <w:pStyle w:val="afe"/>
        <w:tabs>
          <w:tab w:val="left" w:pos="368"/>
        </w:tabs>
        <w:spacing w:line="360" w:lineRule="auto"/>
        <w:ind w:left="0"/>
        <w:jc w:val="right"/>
      </w:pPr>
      <w:r>
        <w:t>Таблица 5.4</w:t>
      </w:r>
      <w:r w:rsidRPr="00462EF6">
        <w:t>. Объём инвестиций в новое строительство, реконструкцию и техническое пер</w:t>
      </w:r>
      <w:r w:rsidRPr="00462EF6">
        <w:t>е</w:t>
      </w:r>
      <w:r>
        <w:t>вооружение системы водоотвед</w:t>
      </w:r>
      <w:r w:rsidRPr="00462EF6">
        <w:t>ения</w:t>
      </w:r>
      <w:r>
        <w:t xml:space="preserve"> до 2025</w:t>
      </w:r>
      <w:r w:rsidRPr="00462EF6">
        <w:t xml:space="preserve"> года.</w:t>
      </w:r>
    </w:p>
    <w:tbl>
      <w:tblPr>
        <w:tblW w:w="4946"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407"/>
        <w:gridCol w:w="2286"/>
        <w:gridCol w:w="2720"/>
        <w:gridCol w:w="2165"/>
        <w:gridCol w:w="1890"/>
      </w:tblGrid>
      <w:tr w:rsidR="00CD522D" w:rsidRPr="000F4E3C" w:rsidTr="00CD522D">
        <w:trPr>
          <w:trHeight w:val="23"/>
          <w:tblHeader/>
        </w:trPr>
        <w:tc>
          <w:tcPr>
            <w:tcW w:w="209" w:type="pct"/>
            <w:tcBorders>
              <w:top w:val="single" w:sz="12" w:space="0" w:color="auto"/>
              <w:bottom w:val="single" w:sz="4" w:space="0" w:color="000000"/>
            </w:tcBorders>
            <w:shd w:val="clear" w:color="auto" w:fill="auto"/>
            <w:vAlign w:val="center"/>
          </w:tcPr>
          <w:p w:rsidR="00CD522D" w:rsidRPr="000F4E3C" w:rsidRDefault="00CD522D" w:rsidP="00CD522D">
            <w:pPr>
              <w:pStyle w:val="aff4"/>
              <w:rPr>
                <w:sz w:val="20"/>
                <w:szCs w:val="20"/>
              </w:rPr>
            </w:pPr>
            <w:r w:rsidRPr="000F4E3C">
              <w:rPr>
                <w:sz w:val="20"/>
                <w:szCs w:val="20"/>
              </w:rPr>
              <w:t>№</w:t>
            </w:r>
          </w:p>
        </w:tc>
        <w:tc>
          <w:tcPr>
            <w:tcW w:w="1209" w:type="pct"/>
            <w:tcBorders>
              <w:top w:val="single" w:sz="12" w:space="0" w:color="auto"/>
              <w:bottom w:val="single" w:sz="4" w:space="0" w:color="000000"/>
            </w:tcBorders>
            <w:shd w:val="clear" w:color="auto" w:fill="auto"/>
            <w:vAlign w:val="center"/>
          </w:tcPr>
          <w:p w:rsidR="00CD522D" w:rsidRPr="000F4E3C" w:rsidRDefault="00CD522D" w:rsidP="00CD522D">
            <w:pPr>
              <w:pStyle w:val="aff4"/>
              <w:rPr>
                <w:sz w:val="20"/>
                <w:szCs w:val="20"/>
              </w:rPr>
            </w:pPr>
            <w:r w:rsidRPr="000F4E3C">
              <w:rPr>
                <w:sz w:val="20"/>
                <w:szCs w:val="20"/>
              </w:rPr>
              <w:t>Наименование</w:t>
            </w:r>
          </w:p>
        </w:tc>
        <w:tc>
          <w:tcPr>
            <w:tcW w:w="1438" w:type="pct"/>
            <w:tcBorders>
              <w:top w:val="single" w:sz="12" w:space="0" w:color="auto"/>
              <w:bottom w:val="single" w:sz="4" w:space="0" w:color="000000"/>
            </w:tcBorders>
            <w:shd w:val="clear" w:color="auto" w:fill="auto"/>
            <w:vAlign w:val="center"/>
          </w:tcPr>
          <w:p w:rsidR="00CD522D" w:rsidRPr="000F4E3C" w:rsidRDefault="00CD522D" w:rsidP="00CD522D">
            <w:pPr>
              <w:pStyle w:val="aff4"/>
              <w:rPr>
                <w:sz w:val="20"/>
                <w:szCs w:val="20"/>
              </w:rPr>
            </w:pPr>
            <w:r w:rsidRPr="000F4E3C">
              <w:rPr>
                <w:sz w:val="20"/>
                <w:szCs w:val="20"/>
              </w:rPr>
              <w:t>Местоположение</w:t>
            </w:r>
          </w:p>
          <w:p w:rsidR="00CD522D" w:rsidRPr="000F4E3C" w:rsidRDefault="00CD522D" w:rsidP="00CD522D">
            <w:pPr>
              <w:pStyle w:val="aff4"/>
              <w:rPr>
                <w:sz w:val="20"/>
                <w:szCs w:val="20"/>
              </w:rPr>
            </w:pPr>
            <w:r w:rsidRPr="000F4E3C">
              <w:rPr>
                <w:sz w:val="20"/>
                <w:szCs w:val="20"/>
              </w:rPr>
              <w:t>(населённый пункт, улица, № площадки)</w:t>
            </w:r>
          </w:p>
        </w:tc>
        <w:tc>
          <w:tcPr>
            <w:tcW w:w="1145" w:type="pct"/>
            <w:tcBorders>
              <w:top w:val="single" w:sz="12" w:space="0" w:color="auto"/>
              <w:bottom w:val="single" w:sz="4" w:space="0" w:color="000000"/>
            </w:tcBorders>
            <w:shd w:val="clear" w:color="auto" w:fill="auto"/>
            <w:vAlign w:val="center"/>
          </w:tcPr>
          <w:p w:rsidR="00CD522D" w:rsidRPr="000F4E3C" w:rsidRDefault="00CD522D" w:rsidP="00CD522D">
            <w:pPr>
              <w:pStyle w:val="aff4"/>
              <w:rPr>
                <w:sz w:val="20"/>
                <w:szCs w:val="20"/>
              </w:rPr>
            </w:pPr>
            <w:r w:rsidRPr="000F4E3C">
              <w:rPr>
                <w:sz w:val="20"/>
                <w:szCs w:val="20"/>
              </w:rPr>
              <w:t>Мероприятие</w:t>
            </w:r>
          </w:p>
          <w:p w:rsidR="00CD522D" w:rsidRPr="000F4E3C" w:rsidRDefault="00CD522D" w:rsidP="00CD522D">
            <w:pPr>
              <w:pStyle w:val="aff4"/>
              <w:rPr>
                <w:sz w:val="20"/>
                <w:szCs w:val="20"/>
              </w:rPr>
            </w:pPr>
            <w:r w:rsidRPr="000F4E3C">
              <w:rPr>
                <w:sz w:val="20"/>
                <w:szCs w:val="20"/>
              </w:rPr>
              <w:t>(треб. кап. ремонт или реконструкция, строительс</w:t>
            </w:r>
            <w:r w:rsidRPr="000F4E3C">
              <w:rPr>
                <w:sz w:val="20"/>
                <w:szCs w:val="20"/>
              </w:rPr>
              <w:t>т</w:t>
            </w:r>
            <w:r w:rsidRPr="000F4E3C">
              <w:rPr>
                <w:sz w:val="20"/>
                <w:szCs w:val="20"/>
              </w:rPr>
              <w:t>во)</w:t>
            </w:r>
          </w:p>
        </w:tc>
        <w:tc>
          <w:tcPr>
            <w:tcW w:w="999" w:type="pct"/>
            <w:tcBorders>
              <w:top w:val="single" w:sz="12" w:space="0" w:color="auto"/>
              <w:bottom w:val="single" w:sz="4" w:space="0" w:color="000000"/>
            </w:tcBorders>
            <w:vAlign w:val="center"/>
          </w:tcPr>
          <w:p w:rsidR="00CD522D" w:rsidRPr="000F4E3C" w:rsidRDefault="00CD522D" w:rsidP="00CD522D">
            <w:pPr>
              <w:pStyle w:val="aff4"/>
              <w:rPr>
                <w:sz w:val="20"/>
                <w:szCs w:val="20"/>
              </w:rPr>
            </w:pPr>
            <w:r w:rsidRPr="00B3206E">
              <w:rPr>
                <w:sz w:val="20"/>
                <w:szCs w:val="20"/>
              </w:rPr>
              <w:t>Ориентировочный объём инвест</w:t>
            </w:r>
            <w:r w:rsidRPr="00B3206E">
              <w:rPr>
                <w:sz w:val="20"/>
                <w:szCs w:val="20"/>
              </w:rPr>
              <w:t>и</w:t>
            </w:r>
            <w:r w:rsidRPr="00B3206E">
              <w:rPr>
                <w:sz w:val="20"/>
                <w:szCs w:val="20"/>
              </w:rPr>
              <w:t>ций, тыс. руб.</w:t>
            </w:r>
          </w:p>
        </w:tc>
      </w:tr>
      <w:tr w:rsidR="00CD522D" w:rsidRPr="000F4E3C" w:rsidTr="00CD522D">
        <w:trPr>
          <w:trHeight w:val="23"/>
        </w:trPr>
        <w:tc>
          <w:tcPr>
            <w:tcW w:w="209"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1.</w:t>
            </w:r>
          </w:p>
        </w:tc>
        <w:tc>
          <w:tcPr>
            <w:tcW w:w="1209"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Канализационные очистные соор</w:t>
            </w:r>
            <w:r w:rsidRPr="00111B66">
              <w:rPr>
                <w:sz w:val="20"/>
                <w:szCs w:val="20"/>
              </w:rPr>
              <w:t>у</w:t>
            </w:r>
            <w:r w:rsidRPr="00111B66">
              <w:rPr>
                <w:sz w:val="20"/>
                <w:szCs w:val="20"/>
              </w:rPr>
              <w:t>жения</w:t>
            </w:r>
          </w:p>
        </w:tc>
        <w:tc>
          <w:tcPr>
            <w:tcW w:w="1438"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 xml:space="preserve">в 300 м к югу </w:t>
            </w:r>
            <w:r w:rsidRPr="00111B66">
              <w:rPr>
                <w:sz w:val="20"/>
                <w:szCs w:val="20"/>
              </w:rPr>
              <w:br/>
              <w:t>от поселка Садгород</w:t>
            </w:r>
          </w:p>
        </w:tc>
        <w:tc>
          <w:tcPr>
            <w:tcW w:w="1145"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c>
          <w:tcPr>
            <w:tcW w:w="999" w:type="pct"/>
            <w:tcBorders>
              <w:top w:val="single" w:sz="4" w:space="0" w:color="000000"/>
            </w:tcBorders>
            <w:vAlign w:val="center"/>
          </w:tcPr>
          <w:p w:rsidR="00CD522D" w:rsidRDefault="00CD522D" w:rsidP="00CD522D">
            <w:pPr>
              <w:autoSpaceDE w:val="0"/>
              <w:autoSpaceDN w:val="0"/>
              <w:adjustRightInd w:val="0"/>
              <w:rPr>
                <w:sz w:val="20"/>
                <w:szCs w:val="20"/>
              </w:rPr>
            </w:pPr>
            <w:r>
              <w:rPr>
                <w:sz w:val="20"/>
                <w:szCs w:val="20"/>
              </w:rPr>
              <w:t>9210</w:t>
            </w:r>
          </w:p>
        </w:tc>
      </w:tr>
      <w:tr w:rsidR="00CD522D" w:rsidRPr="000F4E3C" w:rsidTr="00CD522D">
        <w:trPr>
          <w:trHeight w:val="23"/>
        </w:trPr>
        <w:tc>
          <w:tcPr>
            <w:tcW w:w="209" w:type="pct"/>
            <w:vMerge w:val="restar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2.</w:t>
            </w:r>
          </w:p>
        </w:tc>
        <w:tc>
          <w:tcPr>
            <w:tcW w:w="1209" w:type="pct"/>
            <w:vMerge w:val="restar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Канализационные н</w:t>
            </w:r>
            <w:r w:rsidRPr="00111B66">
              <w:rPr>
                <w:sz w:val="20"/>
                <w:szCs w:val="20"/>
              </w:rPr>
              <w:t>а</w:t>
            </w:r>
            <w:r w:rsidRPr="00111B66">
              <w:rPr>
                <w:sz w:val="20"/>
                <w:szCs w:val="20"/>
              </w:rPr>
              <w:t>сосные станции</w:t>
            </w:r>
          </w:p>
        </w:tc>
        <w:tc>
          <w:tcPr>
            <w:tcW w:w="1438"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в поселке Садгород, в том числе:</w:t>
            </w:r>
          </w:p>
        </w:tc>
        <w:tc>
          <w:tcPr>
            <w:tcW w:w="1145"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p>
        </w:tc>
        <w:tc>
          <w:tcPr>
            <w:tcW w:w="999" w:type="pct"/>
            <w:tcBorders>
              <w:top w:val="single" w:sz="4" w:space="0" w:color="000000"/>
            </w:tcBorders>
            <w:vAlign w:val="center"/>
          </w:tcPr>
          <w:p w:rsidR="00CD522D" w:rsidRDefault="00CD522D" w:rsidP="00CD522D">
            <w:pPr>
              <w:autoSpaceDE w:val="0"/>
              <w:autoSpaceDN w:val="0"/>
              <w:adjustRightInd w:val="0"/>
              <w:rPr>
                <w:sz w:val="20"/>
                <w:szCs w:val="20"/>
              </w:rPr>
            </w:pPr>
          </w:p>
        </w:tc>
      </w:tr>
      <w:tr w:rsidR="00CD522D" w:rsidRPr="000F4E3C" w:rsidTr="00CD522D">
        <w:trPr>
          <w:trHeight w:val="23"/>
        </w:trPr>
        <w:tc>
          <w:tcPr>
            <w:tcW w:w="209"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209"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438"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по ул. Шоферская</w:t>
            </w:r>
          </w:p>
        </w:tc>
        <w:tc>
          <w:tcPr>
            <w:tcW w:w="1145"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c>
          <w:tcPr>
            <w:tcW w:w="999" w:type="pct"/>
            <w:tcBorders>
              <w:top w:val="single" w:sz="4" w:space="0" w:color="000000"/>
            </w:tcBorders>
            <w:vAlign w:val="center"/>
          </w:tcPr>
          <w:p w:rsidR="00CD522D" w:rsidRDefault="00CD522D" w:rsidP="00CD522D">
            <w:pPr>
              <w:autoSpaceDE w:val="0"/>
              <w:autoSpaceDN w:val="0"/>
              <w:adjustRightInd w:val="0"/>
              <w:rPr>
                <w:sz w:val="20"/>
                <w:szCs w:val="20"/>
              </w:rPr>
            </w:pPr>
            <w:r>
              <w:rPr>
                <w:sz w:val="20"/>
                <w:szCs w:val="20"/>
              </w:rPr>
              <w:t>4007</w:t>
            </w:r>
          </w:p>
        </w:tc>
      </w:tr>
      <w:tr w:rsidR="00CD522D" w:rsidRPr="000F4E3C" w:rsidTr="00CD522D">
        <w:trPr>
          <w:trHeight w:val="23"/>
        </w:trPr>
        <w:tc>
          <w:tcPr>
            <w:tcW w:w="209"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209"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438"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у площадки № 3</w:t>
            </w:r>
          </w:p>
        </w:tc>
        <w:tc>
          <w:tcPr>
            <w:tcW w:w="1145"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c>
          <w:tcPr>
            <w:tcW w:w="999" w:type="pct"/>
            <w:tcBorders>
              <w:top w:val="single" w:sz="4" w:space="0" w:color="000000"/>
            </w:tcBorders>
            <w:vAlign w:val="center"/>
          </w:tcPr>
          <w:p w:rsidR="00CD522D" w:rsidRDefault="00CD522D" w:rsidP="00CD522D">
            <w:pPr>
              <w:autoSpaceDE w:val="0"/>
              <w:autoSpaceDN w:val="0"/>
              <w:adjustRightInd w:val="0"/>
              <w:rPr>
                <w:sz w:val="20"/>
                <w:szCs w:val="20"/>
              </w:rPr>
            </w:pPr>
            <w:r>
              <w:rPr>
                <w:sz w:val="20"/>
                <w:szCs w:val="20"/>
              </w:rPr>
              <w:t>7083</w:t>
            </w:r>
          </w:p>
        </w:tc>
      </w:tr>
      <w:tr w:rsidR="00CD522D" w:rsidRPr="000F4E3C" w:rsidTr="00CD522D">
        <w:trPr>
          <w:trHeight w:val="23"/>
        </w:trPr>
        <w:tc>
          <w:tcPr>
            <w:tcW w:w="209" w:type="pct"/>
            <w:vMerge w:val="restar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3.</w:t>
            </w:r>
          </w:p>
        </w:tc>
        <w:tc>
          <w:tcPr>
            <w:tcW w:w="1209" w:type="pct"/>
            <w:vMerge w:val="restar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Сети канализ</w:t>
            </w:r>
            <w:r w:rsidRPr="00111B66">
              <w:rPr>
                <w:sz w:val="20"/>
                <w:szCs w:val="20"/>
              </w:rPr>
              <w:t>а</w:t>
            </w:r>
            <w:r w:rsidRPr="00111B66">
              <w:rPr>
                <w:sz w:val="20"/>
                <w:szCs w:val="20"/>
              </w:rPr>
              <w:t>ции</w:t>
            </w:r>
          </w:p>
        </w:tc>
        <w:tc>
          <w:tcPr>
            <w:tcW w:w="1438"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 xml:space="preserve">в поселке Садгород, </w:t>
            </w:r>
            <w:r w:rsidRPr="00111B66">
              <w:rPr>
                <w:sz w:val="20"/>
                <w:szCs w:val="20"/>
              </w:rPr>
              <w:br/>
              <w:t>в том числе:</w:t>
            </w:r>
          </w:p>
        </w:tc>
        <w:tc>
          <w:tcPr>
            <w:tcW w:w="1145"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p>
        </w:tc>
        <w:tc>
          <w:tcPr>
            <w:tcW w:w="999" w:type="pct"/>
            <w:tcBorders>
              <w:top w:val="single" w:sz="4" w:space="0" w:color="000000"/>
            </w:tcBorders>
            <w:vAlign w:val="center"/>
          </w:tcPr>
          <w:p w:rsidR="00CD522D" w:rsidRDefault="00CD522D" w:rsidP="00CD522D">
            <w:pPr>
              <w:autoSpaceDE w:val="0"/>
              <w:autoSpaceDN w:val="0"/>
              <w:adjustRightInd w:val="0"/>
              <w:rPr>
                <w:sz w:val="20"/>
                <w:szCs w:val="20"/>
              </w:rPr>
            </w:pPr>
          </w:p>
        </w:tc>
      </w:tr>
      <w:tr w:rsidR="00CD522D" w:rsidRPr="000F4E3C" w:rsidTr="00CD522D">
        <w:trPr>
          <w:trHeight w:val="23"/>
        </w:trPr>
        <w:tc>
          <w:tcPr>
            <w:tcW w:w="209"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209"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438"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на площадке № 2</w:t>
            </w:r>
          </w:p>
        </w:tc>
        <w:tc>
          <w:tcPr>
            <w:tcW w:w="1145"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c>
          <w:tcPr>
            <w:tcW w:w="999" w:type="pct"/>
            <w:tcBorders>
              <w:top w:val="single" w:sz="4" w:space="0" w:color="000000"/>
            </w:tcBorders>
            <w:vAlign w:val="center"/>
          </w:tcPr>
          <w:p w:rsidR="00CD522D" w:rsidRDefault="00CD522D" w:rsidP="00CD522D">
            <w:pPr>
              <w:autoSpaceDE w:val="0"/>
              <w:autoSpaceDN w:val="0"/>
              <w:adjustRightInd w:val="0"/>
              <w:rPr>
                <w:sz w:val="20"/>
                <w:szCs w:val="20"/>
              </w:rPr>
            </w:pPr>
            <w:r>
              <w:rPr>
                <w:sz w:val="20"/>
                <w:szCs w:val="20"/>
              </w:rPr>
              <w:t>11478</w:t>
            </w:r>
          </w:p>
        </w:tc>
      </w:tr>
      <w:tr w:rsidR="00CD522D" w:rsidRPr="000F4E3C" w:rsidTr="00CD522D">
        <w:trPr>
          <w:trHeight w:val="23"/>
        </w:trPr>
        <w:tc>
          <w:tcPr>
            <w:tcW w:w="209"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209"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438" w:type="pct"/>
            <w:vMerge w:val="restar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на площадке № 3</w:t>
            </w:r>
          </w:p>
        </w:tc>
        <w:tc>
          <w:tcPr>
            <w:tcW w:w="1145"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c>
          <w:tcPr>
            <w:tcW w:w="999" w:type="pct"/>
            <w:tcBorders>
              <w:top w:val="single" w:sz="4" w:space="0" w:color="000000"/>
            </w:tcBorders>
            <w:vAlign w:val="center"/>
          </w:tcPr>
          <w:p w:rsidR="00CD522D" w:rsidRDefault="00CD522D" w:rsidP="00CD522D">
            <w:pPr>
              <w:autoSpaceDE w:val="0"/>
              <w:autoSpaceDN w:val="0"/>
              <w:adjustRightInd w:val="0"/>
              <w:rPr>
                <w:sz w:val="20"/>
                <w:szCs w:val="20"/>
              </w:rPr>
            </w:pPr>
            <w:r>
              <w:rPr>
                <w:sz w:val="20"/>
                <w:szCs w:val="20"/>
              </w:rPr>
              <w:t>10941</w:t>
            </w:r>
          </w:p>
        </w:tc>
      </w:tr>
      <w:tr w:rsidR="00CD522D" w:rsidRPr="000F4E3C" w:rsidTr="00CD522D">
        <w:trPr>
          <w:trHeight w:val="23"/>
        </w:trPr>
        <w:tc>
          <w:tcPr>
            <w:tcW w:w="209"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209"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438" w:type="pct"/>
            <w:vMerge/>
            <w:shd w:val="clear" w:color="auto" w:fill="auto"/>
            <w:vAlign w:val="center"/>
          </w:tcPr>
          <w:p w:rsidR="00CD522D" w:rsidRPr="00111B66" w:rsidRDefault="00CD522D" w:rsidP="00CD522D">
            <w:pPr>
              <w:autoSpaceDE w:val="0"/>
              <w:autoSpaceDN w:val="0"/>
              <w:adjustRightInd w:val="0"/>
              <w:rPr>
                <w:sz w:val="20"/>
                <w:szCs w:val="20"/>
              </w:rPr>
            </w:pPr>
          </w:p>
        </w:tc>
        <w:tc>
          <w:tcPr>
            <w:tcW w:w="1145" w:type="pct"/>
            <w:tcBorders>
              <w:top w:val="single" w:sz="4" w:space="0" w:color="000000"/>
            </w:tcBorders>
            <w:shd w:val="clear" w:color="auto" w:fill="auto"/>
            <w:vAlign w:val="center"/>
          </w:tcPr>
          <w:p w:rsidR="00CD522D" w:rsidRPr="00111B66" w:rsidRDefault="00CD522D" w:rsidP="00CD522D">
            <w:pPr>
              <w:autoSpaceDE w:val="0"/>
              <w:autoSpaceDN w:val="0"/>
              <w:adjustRightInd w:val="0"/>
              <w:rPr>
                <w:sz w:val="20"/>
                <w:szCs w:val="20"/>
              </w:rPr>
            </w:pPr>
            <w:r w:rsidRPr="00111B66">
              <w:rPr>
                <w:sz w:val="20"/>
                <w:szCs w:val="20"/>
              </w:rPr>
              <w:t>строительство</w:t>
            </w:r>
          </w:p>
        </w:tc>
        <w:tc>
          <w:tcPr>
            <w:tcW w:w="999" w:type="pct"/>
            <w:tcBorders>
              <w:top w:val="single" w:sz="4" w:space="0" w:color="000000"/>
            </w:tcBorders>
            <w:vAlign w:val="center"/>
          </w:tcPr>
          <w:p w:rsidR="00CD522D" w:rsidRDefault="00CD522D" w:rsidP="00CD522D">
            <w:pPr>
              <w:autoSpaceDE w:val="0"/>
              <w:autoSpaceDN w:val="0"/>
              <w:adjustRightInd w:val="0"/>
              <w:rPr>
                <w:sz w:val="20"/>
                <w:szCs w:val="20"/>
              </w:rPr>
            </w:pPr>
            <w:r>
              <w:rPr>
                <w:sz w:val="20"/>
                <w:szCs w:val="20"/>
              </w:rPr>
              <w:t>11478</w:t>
            </w:r>
          </w:p>
        </w:tc>
      </w:tr>
    </w:tbl>
    <w:p w:rsidR="00CD522D" w:rsidRPr="008A4E43" w:rsidRDefault="00CD522D" w:rsidP="00CD522D">
      <w:pPr>
        <w:pStyle w:val="afe"/>
        <w:tabs>
          <w:tab w:val="left" w:pos="368"/>
        </w:tabs>
        <w:spacing w:line="360" w:lineRule="auto"/>
        <w:ind w:left="0" w:firstLine="709"/>
        <w:jc w:val="both"/>
        <w:rPr>
          <w:highlight w:val="yellow"/>
        </w:rPr>
      </w:pPr>
    </w:p>
    <w:p w:rsidR="00CD522D" w:rsidRDefault="00CD522D" w:rsidP="00CD522D">
      <w:pPr>
        <w:pStyle w:val="afe"/>
        <w:tabs>
          <w:tab w:val="left" w:pos="368"/>
        </w:tabs>
        <w:spacing w:line="360" w:lineRule="auto"/>
        <w:ind w:left="0" w:firstLine="709"/>
        <w:jc w:val="both"/>
      </w:pPr>
      <w:r w:rsidRPr="008A4E43">
        <w:t>Таким образом, с учетом равномерности инвестиций в реализацию мероприятий в сис</w:t>
      </w:r>
      <w:r>
        <w:t>теме водоотвед</w:t>
      </w:r>
      <w:r w:rsidRPr="008A4E43">
        <w:t>ения, общая сум</w:t>
      </w:r>
      <w:r>
        <w:t xml:space="preserve">ма </w:t>
      </w:r>
      <w:r w:rsidRPr="00FE3D7C">
        <w:t>капитальных вложений  до 2025 года составит 54 197,0 тыс. рублей, в том числе на первом этапе в период 2014-2018 года – 21 207,52 тыс. рублей и на втором этапе в период до 2025 года – 32 989,48 тыс. рублей.</w:t>
      </w:r>
    </w:p>
    <w:p w:rsidR="00CD522D" w:rsidRPr="00462EF6" w:rsidRDefault="00CD522D" w:rsidP="00CD522D">
      <w:pPr>
        <w:pStyle w:val="110"/>
      </w:pPr>
      <w:r>
        <w:br w:type="page"/>
      </w:r>
      <w:bookmarkStart w:id="33" w:name="_Toc393194395"/>
      <w:r>
        <w:lastRenderedPageBreak/>
        <w:t>5</w:t>
      </w:r>
      <w:r w:rsidRPr="00462EF6">
        <w:t xml:space="preserve">.3. Система теплоснабжения сельского поселения </w:t>
      </w:r>
      <w:r>
        <w:t>Садгород Кинель-Черкасского</w:t>
      </w:r>
      <w:r w:rsidRPr="00462EF6">
        <w:t xml:space="preserve"> муниципального района Самарской области. Финансовые п</w:t>
      </w:r>
      <w:r w:rsidRPr="00462EF6">
        <w:t>о</w:t>
      </w:r>
      <w:r w:rsidRPr="00462EF6">
        <w:t>требности.</w:t>
      </w:r>
      <w:bookmarkEnd w:id="33"/>
    </w:p>
    <w:p w:rsidR="00CD522D" w:rsidRPr="00462EF6" w:rsidRDefault="00CD522D" w:rsidP="00CD522D">
      <w:pPr>
        <w:pStyle w:val="afe"/>
        <w:tabs>
          <w:tab w:val="left" w:pos="368"/>
        </w:tabs>
        <w:spacing w:line="360" w:lineRule="auto"/>
        <w:ind w:left="0" w:firstLine="709"/>
        <w:jc w:val="both"/>
        <w:rPr>
          <w:color w:val="000000"/>
        </w:rPr>
      </w:pPr>
      <w:r w:rsidRPr="00462EF6">
        <w:t xml:space="preserve">Для решения технических проблем в системе теплоснабжения с.п. </w:t>
      </w:r>
      <w:r>
        <w:t>Садгород</w:t>
      </w:r>
      <w:r w:rsidRPr="00462EF6">
        <w:t>, а также для теплоснабжения потреби</w:t>
      </w:r>
      <w:r>
        <w:t>телей в перспективной застройке</w:t>
      </w:r>
      <w:r w:rsidRPr="00462EF6">
        <w:t xml:space="preserve"> </w:t>
      </w:r>
      <w:r w:rsidRPr="00462EF6">
        <w:rPr>
          <w:color w:val="000000"/>
        </w:rPr>
        <w:t>генеральным планом сельского посе</w:t>
      </w:r>
      <w:r>
        <w:rPr>
          <w:color w:val="000000"/>
        </w:rPr>
        <w:t xml:space="preserve">ления </w:t>
      </w:r>
      <w:r w:rsidRPr="00462EF6">
        <w:rPr>
          <w:color w:val="000000"/>
        </w:rPr>
        <w:t>планир</w:t>
      </w:r>
      <w:r w:rsidRPr="00462EF6">
        <w:rPr>
          <w:color w:val="000000"/>
        </w:rPr>
        <w:t>у</w:t>
      </w:r>
      <w:r w:rsidRPr="00462EF6">
        <w:rPr>
          <w:color w:val="000000"/>
        </w:rPr>
        <w:t xml:space="preserve">ется следующие: </w:t>
      </w:r>
    </w:p>
    <w:p w:rsidR="00CD522D" w:rsidRPr="00462EF6" w:rsidRDefault="00CD522D" w:rsidP="00CD522D">
      <w:pPr>
        <w:pStyle w:val="afe"/>
        <w:numPr>
          <w:ilvl w:val="0"/>
          <w:numId w:val="10"/>
        </w:numPr>
        <w:tabs>
          <w:tab w:val="left" w:pos="368"/>
        </w:tabs>
        <w:spacing w:line="360" w:lineRule="auto"/>
        <w:jc w:val="both"/>
        <w:rPr>
          <w:color w:val="000000"/>
        </w:rPr>
      </w:pPr>
      <w:r>
        <w:t>для культбыта – отопительные модули, встроенные или пристроенные котельные, с автоматизированным оборудованием, с высоким КПД для нужд отопления и горячего водоснабжения;</w:t>
      </w:r>
    </w:p>
    <w:p w:rsidR="00CD522D" w:rsidRPr="00462EF6" w:rsidRDefault="00CD522D" w:rsidP="00CD522D">
      <w:pPr>
        <w:pStyle w:val="afe"/>
        <w:numPr>
          <w:ilvl w:val="0"/>
          <w:numId w:val="10"/>
        </w:numPr>
        <w:tabs>
          <w:tab w:val="left" w:pos="368"/>
        </w:tabs>
        <w:spacing w:line="360" w:lineRule="auto"/>
        <w:jc w:val="both"/>
        <w:rPr>
          <w:color w:val="000000"/>
        </w:rPr>
      </w:pPr>
      <w:r>
        <w:t>в целях экономии тепловой энергии и, как следствие, экономии расхода газа, в прое</w:t>
      </w:r>
      <w:r>
        <w:t>к</w:t>
      </w:r>
      <w:r>
        <w:t>тируемых зданиях культбыта, применять автоматизированные системы отопления, вентиляции и горячего водоснабжения</w:t>
      </w:r>
      <w:r w:rsidRPr="00462EF6">
        <w:rPr>
          <w:color w:val="000000"/>
        </w:rPr>
        <w:t>;</w:t>
      </w:r>
    </w:p>
    <w:p w:rsidR="00CD522D" w:rsidRPr="00462EF6" w:rsidRDefault="00CD522D" w:rsidP="00CD522D">
      <w:pPr>
        <w:pStyle w:val="afe"/>
        <w:numPr>
          <w:ilvl w:val="0"/>
          <w:numId w:val="10"/>
        </w:numPr>
        <w:tabs>
          <w:tab w:val="left" w:pos="368"/>
        </w:tabs>
        <w:spacing w:line="360" w:lineRule="auto"/>
        <w:jc w:val="both"/>
        <w:rPr>
          <w:color w:val="000000"/>
        </w:rPr>
      </w:pPr>
      <w:r>
        <w:t>в автоматизированных тепловых пунктах устанавливать устройства попогодного р</w:t>
      </w:r>
      <w:r>
        <w:t>е</w:t>
      </w:r>
      <w:r>
        <w:t>гулирования</w:t>
      </w:r>
      <w:r w:rsidRPr="00462EF6">
        <w:rPr>
          <w:color w:val="000000"/>
        </w:rPr>
        <w:t>;</w:t>
      </w:r>
    </w:p>
    <w:p w:rsidR="00CD522D" w:rsidRDefault="00CD522D" w:rsidP="00CD522D">
      <w:pPr>
        <w:pStyle w:val="afe"/>
        <w:numPr>
          <w:ilvl w:val="0"/>
          <w:numId w:val="10"/>
        </w:numPr>
        <w:tabs>
          <w:tab w:val="left" w:pos="368"/>
        </w:tabs>
        <w:spacing w:line="360" w:lineRule="auto"/>
        <w:jc w:val="both"/>
        <w:rPr>
          <w:color w:val="000000"/>
        </w:rPr>
      </w:pPr>
      <w:r>
        <w:rPr>
          <w:color w:val="000000"/>
        </w:rPr>
        <w:t>т</w:t>
      </w:r>
      <w:r>
        <w:t>епловые сети от отопительных модулей до потребителей, выполнять в подземном или надземном варианте, с применением труб в современной теплоизоляции</w:t>
      </w:r>
      <w:r>
        <w:rPr>
          <w:color w:val="000000"/>
        </w:rPr>
        <w:t>;</w:t>
      </w:r>
    </w:p>
    <w:p w:rsidR="00CD522D" w:rsidRPr="006D43DC" w:rsidRDefault="00CD522D" w:rsidP="00CD522D">
      <w:pPr>
        <w:pStyle w:val="afe"/>
        <w:numPr>
          <w:ilvl w:val="0"/>
          <w:numId w:val="10"/>
        </w:numPr>
        <w:tabs>
          <w:tab w:val="left" w:pos="368"/>
        </w:tabs>
        <w:spacing w:line="360" w:lineRule="auto"/>
        <w:jc w:val="both"/>
        <w:rPr>
          <w:color w:val="000000"/>
        </w:rPr>
      </w:pPr>
      <w:r>
        <w:t>весь жилой индивидуальный фонд обеспечивается теплом от собственных теплои</w:t>
      </w:r>
      <w:r>
        <w:t>с</w:t>
      </w:r>
      <w:r>
        <w:t>точников - это котлы различной модификации, для нужд отопления и горячего вод</w:t>
      </w:r>
      <w:r>
        <w:t>о</w:t>
      </w:r>
      <w:r>
        <w:t>снабжения.</w:t>
      </w:r>
    </w:p>
    <w:p w:rsidR="00CD522D" w:rsidRDefault="00CD522D" w:rsidP="00CD522D">
      <w:pPr>
        <w:pStyle w:val="afe"/>
        <w:tabs>
          <w:tab w:val="left" w:pos="368"/>
        </w:tabs>
        <w:spacing w:line="360" w:lineRule="auto"/>
        <w:ind w:left="0" w:firstLine="709"/>
        <w:jc w:val="both"/>
      </w:pPr>
      <w:r w:rsidRPr="00CB29B1">
        <w:t xml:space="preserve">На текущий период времени в сельском поселении </w:t>
      </w:r>
      <w:r>
        <w:t xml:space="preserve">Садгород </w:t>
      </w:r>
      <w:r w:rsidRPr="00CB29B1">
        <w:t>инвестиционных прое</w:t>
      </w:r>
      <w:r w:rsidRPr="00CB29B1">
        <w:t>к</w:t>
      </w:r>
      <w:r w:rsidRPr="00CB29B1">
        <w:t xml:space="preserve">тов в области </w:t>
      </w:r>
      <w:r>
        <w:t>теплоснабжения</w:t>
      </w:r>
      <w:r w:rsidRPr="00CB29B1">
        <w:t xml:space="preserve"> не разработано</w:t>
      </w:r>
      <w:r>
        <w:t xml:space="preserve">. </w:t>
      </w:r>
      <w:r w:rsidRPr="00C57EEE">
        <w:t>Инвестиции в новое строительство и реконс</w:t>
      </w:r>
      <w:r w:rsidRPr="00C57EEE">
        <w:t>т</w:t>
      </w:r>
      <w:r w:rsidRPr="00C57EEE">
        <w:t>рукцию системы теплоснабжения до 2025 года не предусмотрены.</w:t>
      </w:r>
    </w:p>
    <w:p w:rsidR="00CD522D" w:rsidRPr="000067C5" w:rsidRDefault="00CD522D" w:rsidP="00CD522D">
      <w:pPr>
        <w:pStyle w:val="17"/>
      </w:pPr>
      <w:r w:rsidRPr="00462EF6">
        <w:rPr>
          <w:highlight w:val="yellow"/>
        </w:rPr>
        <w:br w:type="page"/>
      </w:r>
      <w:bookmarkStart w:id="34" w:name="_Toc393194396"/>
      <w:r>
        <w:lastRenderedPageBreak/>
        <w:t>6</w:t>
      </w:r>
      <w:r w:rsidRPr="00462EF6">
        <w:t>. Организация реализации проектов программы с.</w:t>
      </w:r>
      <w:r>
        <w:t xml:space="preserve"> </w:t>
      </w:r>
      <w:r w:rsidRPr="00462EF6">
        <w:t xml:space="preserve">п. </w:t>
      </w:r>
      <w:r>
        <w:t>Садгород</w:t>
      </w:r>
      <w:r w:rsidRPr="00462EF6">
        <w:t xml:space="preserve"> </w:t>
      </w:r>
      <w:r>
        <w:t xml:space="preserve">Кинель-Черкасского </w:t>
      </w:r>
      <w:r w:rsidRPr="00462EF6">
        <w:t>муниципального района Самарской области. Программы инвестиционных проектов, тариф и плата (тариф) за подключение (присоединение). Обосновыва</w:t>
      </w:r>
      <w:r w:rsidRPr="00462EF6">
        <w:t>ю</w:t>
      </w:r>
      <w:r w:rsidRPr="00462EF6">
        <w:t>щие материалы.</w:t>
      </w:r>
      <w:bookmarkEnd w:id="34"/>
    </w:p>
    <w:p w:rsidR="00CD522D" w:rsidRPr="00462EF6" w:rsidRDefault="00CD522D" w:rsidP="00CD522D">
      <w:pPr>
        <w:pStyle w:val="110"/>
      </w:pPr>
      <w:bookmarkStart w:id="35" w:name="_Toc393194397"/>
      <w:r>
        <w:t>6</w:t>
      </w:r>
      <w:r w:rsidRPr="00462EF6">
        <w:t>.1. Оценка суммарных затрат на реализацию Программы.</w:t>
      </w:r>
      <w:bookmarkEnd w:id="35"/>
    </w:p>
    <w:p w:rsidR="00CD522D" w:rsidRPr="00462EF6" w:rsidRDefault="00CD522D" w:rsidP="00CD522D">
      <w:pPr>
        <w:pStyle w:val="afe"/>
        <w:tabs>
          <w:tab w:val="left" w:pos="368"/>
        </w:tabs>
        <w:spacing w:line="360" w:lineRule="auto"/>
        <w:ind w:left="0" w:firstLine="709"/>
        <w:jc w:val="both"/>
        <w:rPr>
          <w:b/>
        </w:rPr>
      </w:pPr>
    </w:p>
    <w:p w:rsidR="00CD522D" w:rsidRPr="002001A3" w:rsidRDefault="00CD522D" w:rsidP="00CD522D">
      <w:pPr>
        <w:pStyle w:val="afe"/>
        <w:tabs>
          <w:tab w:val="left" w:pos="368"/>
        </w:tabs>
        <w:spacing w:line="360" w:lineRule="auto"/>
        <w:ind w:left="0" w:firstLine="709"/>
        <w:jc w:val="both"/>
      </w:pPr>
      <w:r w:rsidRPr="00462EF6">
        <w:t>Капитальные затраты на реализацию всего комплекса мероприятий Програ</w:t>
      </w:r>
      <w:r>
        <w:t>ммы</w:t>
      </w:r>
      <w:r w:rsidRPr="00D12F51">
        <w:t xml:space="preserve"> </w:t>
      </w:r>
      <w:r>
        <w:t xml:space="preserve">до </w:t>
      </w:r>
      <w:r w:rsidRPr="002001A3">
        <w:t>2025 года составят 94 572,8 тыс. рублей, в том числе на первом этапе в период 2014-2018 года – 37 006,9 тыс. рублей и на втором этапе в период до 2025 года – 57 565,9 тыс. ру</w:t>
      </w:r>
      <w:r w:rsidRPr="002001A3">
        <w:t>б</w:t>
      </w:r>
      <w:r w:rsidRPr="002001A3">
        <w:t>лей.</w:t>
      </w:r>
    </w:p>
    <w:p w:rsidR="00CD522D" w:rsidRPr="002001A3" w:rsidRDefault="00CD522D" w:rsidP="00CD522D">
      <w:pPr>
        <w:pStyle w:val="afe"/>
        <w:tabs>
          <w:tab w:val="left" w:pos="368"/>
        </w:tabs>
        <w:spacing w:line="360" w:lineRule="auto"/>
        <w:ind w:left="0" w:firstLine="709"/>
        <w:jc w:val="both"/>
      </w:pPr>
    </w:p>
    <w:p w:rsidR="00CD522D" w:rsidRPr="00462EF6" w:rsidRDefault="00CD522D" w:rsidP="00CD522D">
      <w:pPr>
        <w:pStyle w:val="afe"/>
        <w:tabs>
          <w:tab w:val="left" w:pos="368"/>
        </w:tabs>
        <w:spacing w:line="360" w:lineRule="auto"/>
        <w:ind w:left="0" w:firstLine="709"/>
        <w:jc w:val="both"/>
        <w:rPr>
          <w:b/>
        </w:rPr>
      </w:pPr>
      <w:r>
        <w:t>Таблица 6</w:t>
      </w:r>
      <w:r w:rsidRPr="00462EF6">
        <w:t>.1. Суммарные затраты по реализацию мероприятий Программы, тыс. ру</w:t>
      </w:r>
      <w:r w:rsidRPr="00462EF6">
        <w:t>б</w:t>
      </w:r>
      <w: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26"/>
        <w:gridCol w:w="850"/>
        <w:gridCol w:w="614"/>
        <w:gridCol w:w="614"/>
        <w:gridCol w:w="615"/>
        <w:gridCol w:w="614"/>
        <w:gridCol w:w="614"/>
        <w:gridCol w:w="615"/>
        <w:gridCol w:w="614"/>
        <w:gridCol w:w="614"/>
        <w:gridCol w:w="615"/>
        <w:gridCol w:w="614"/>
        <w:gridCol w:w="614"/>
        <w:gridCol w:w="615"/>
      </w:tblGrid>
      <w:tr w:rsidR="00CD522D" w:rsidRPr="007975FC" w:rsidTr="00CD522D">
        <w:trPr>
          <w:trHeight w:val="23"/>
          <w:tblHeader/>
        </w:trPr>
        <w:tc>
          <w:tcPr>
            <w:tcW w:w="1526" w:type="dxa"/>
            <w:tcBorders>
              <w:top w:val="single" w:sz="12" w:space="0" w:color="auto"/>
              <w:bottom w:val="single" w:sz="4" w:space="0" w:color="auto"/>
            </w:tcBorders>
            <w:shd w:val="clear" w:color="auto" w:fill="auto"/>
            <w:noWrap/>
            <w:vAlign w:val="center"/>
          </w:tcPr>
          <w:p w:rsidR="00CD522D" w:rsidRPr="007975FC" w:rsidRDefault="00CD522D" w:rsidP="00CD522D">
            <w:pPr>
              <w:pStyle w:val="aff4"/>
              <w:rPr>
                <w:sz w:val="20"/>
                <w:szCs w:val="20"/>
              </w:rPr>
            </w:pPr>
            <w:r w:rsidRPr="007975FC">
              <w:rPr>
                <w:sz w:val="20"/>
                <w:szCs w:val="20"/>
              </w:rPr>
              <w:t>Показатель</w:t>
            </w:r>
          </w:p>
        </w:tc>
        <w:tc>
          <w:tcPr>
            <w:tcW w:w="850" w:type="dxa"/>
            <w:tcBorders>
              <w:top w:val="single" w:sz="12" w:space="0" w:color="auto"/>
              <w:bottom w:val="single" w:sz="4" w:space="0" w:color="auto"/>
            </w:tcBorders>
            <w:shd w:val="clear" w:color="auto" w:fill="auto"/>
            <w:noWrap/>
            <w:vAlign w:val="center"/>
          </w:tcPr>
          <w:p w:rsidR="00CD522D" w:rsidRPr="007975FC" w:rsidRDefault="00CD522D" w:rsidP="00CD522D">
            <w:pPr>
              <w:pStyle w:val="aff4"/>
              <w:rPr>
                <w:sz w:val="20"/>
                <w:szCs w:val="20"/>
              </w:rPr>
            </w:pPr>
            <w:r w:rsidRPr="007975FC">
              <w:rPr>
                <w:sz w:val="20"/>
                <w:szCs w:val="20"/>
              </w:rPr>
              <w:t>Су</w:t>
            </w:r>
            <w:r w:rsidRPr="007975FC">
              <w:rPr>
                <w:sz w:val="20"/>
                <w:szCs w:val="20"/>
              </w:rPr>
              <w:t>м</w:t>
            </w:r>
            <w:r w:rsidRPr="007975FC">
              <w:rPr>
                <w:sz w:val="20"/>
                <w:szCs w:val="20"/>
              </w:rPr>
              <w:t>ма</w:t>
            </w:r>
          </w:p>
        </w:tc>
        <w:tc>
          <w:tcPr>
            <w:tcW w:w="614" w:type="dxa"/>
            <w:tcBorders>
              <w:top w:val="single" w:sz="12" w:space="0" w:color="auto"/>
              <w:bottom w:val="single" w:sz="4" w:space="0" w:color="auto"/>
            </w:tcBorders>
            <w:shd w:val="clear" w:color="auto" w:fill="auto"/>
            <w:vAlign w:val="center"/>
          </w:tcPr>
          <w:p w:rsidR="00CD522D" w:rsidRPr="007975FC" w:rsidRDefault="00CD522D" w:rsidP="00CD522D">
            <w:pPr>
              <w:pStyle w:val="aff4"/>
              <w:ind w:left="-108" w:right="-61"/>
              <w:rPr>
                <w:sz w:val="20"/>
                <w:szCs w:val="20"/>
              </w:rPr>
            </w:pPr>
            <w:r>
              <w:rPr>
                <w:sz w:val="20"/>
                <w:szCs w:val="20"/>
              </w:rPr>
              <w:t>2014</w:t>
            </w:r>
          </w:p>
        </w:tc>
        <w:tc>
          <w:tcPr>
            <w:tcW w:w="614" w:type="dxa"/>
            <w:tcBorders>
              <w:top w:val="single" w:sz="12" w:space="0" w:color="auto"/>
              <w:bottom w:val="single" w:sz="4" w:space="0" w:color="auto"/>
            </w:tcBorders>
            <w:shd w:val="clear" w:color="auto" w:fill="auto"/>
            <w:vAlign w:val="center"/>
          </w:tcPr>
          <w:p w:rsidR="00CD522D" w:rsidRPr="007975FC" w:rsidRDefault="00CD522D" w:rsidP="00CD522D">
            <w:pPr>
              <w:pStyle w:val="aff4"/>
              <w:ind w:left="-108" w:right="-61"/>
              <w:rPr>
                <w:sz w:val="20"/>
                <w:szCs w:val="20"/>
              </w:rPr>
            </w:pPr>
            <w:r>
              <w:rPr>
                <w:sz w:val="20"/>
                <w:szCs w:val="20"/>
              </w:rPr>
              <w:t>2015</w:t>
            </w:r>
          </w:p>
        </w:tc>
        <w:tc>
          <w:tcPr>
            <w:tcW w:w="615" w:type="dxa"/>
            <w:tcBorders>
              <w:top w:val="single" w:sz="12" w:space="0" w:color="auto"/>
              <w:bottom w:val="single" w:sz="4" w:space="0" w:color="auto"/>
            </w:tcBorders>
            <w:shd w:val="clear" w:color="auto" w:fill="auto"/>
            <w:vAlign w:val="center"/>
          </w:tcPr>
          <w:p w:rsidR="00CD522D" w:rsidRPr="007975FC" w:rsidRDefault="00CD522D" w:rsidP="00CD522D">
            <w:pPr>
              <w:pStyle w:val="aff4"/>
              <w:ind w:left="-108" w:right="-61"/>
              <w:rPr>
                <w:sz w:val="20"/>
                <w:szCs w:val="20"/>
              </w:rPr>
            </w:pPr>
            <w:r>
              <w:rPr>
                <w:sz w:val="20"/>
                <w:szCs w:val="20"/>
              </w:rPr>
              <w:t>2016</w:t>
            </w:r>
          </w:p>
        </w:tc>
        <w:tc>
          <w:tcPr>
            <w:tcW w:w="614" w:type="dxa"/>
            <w:tcBorders>
              <w:top w:val="single" w:sz="12" w:space="0" w:color="auto"/>
              <w:bottom w:val="single" w:sz="4" w:space="0" w:color="auto"/>
            </w:tcBorders>
            <w:shd w:val="clear" w:color="auto" w:fill="auto"/>
            <w:vAlign w:val="center"/>
          </w:tcPr>
          <w:p w:rsidR="00CD522D" w:rsidRPr="007975FC" w:rsidRDefault="00CD522D" w:rsidP="00CD522D">
            <w:pPr>
              <w:pStyle w:val="aff4"/>
              <w:ind w:left="-108" w:right="-61"/>
              <w:rPr>
                <w:sz w:val="20"/>
                <w:szCs w:val="20"/>
              </w:rPr>
            </w:pPr>
            <w:r>
              <w:rPr>
                <w:sz w:val="20"/>
                <w:szCs w:val="20"/>
              </w:rPr>
              <w:t>2017</w:t>
            </w:r>
          </w:p>
        </w:tc>
        <w:tc>
          <w:tcPr>
            <w:tcW w:w="614" w:type="dxa"/>
            <w:tcBorders>
              <w:top w:val="single" w:sz="12" w:space="0" w:color="auto"/>
              <w:bottom w:val="single" w:sz="4" w:space="0" w:color="auto"/>
            </w:tcBorders>
            <w:shd w:val="clear" w:color="auto" w:fill="auto"/>
            <w:vAlign w:val="center"/>
          </w:tcPr>
          <w:p w:rsidR="00CD522D" w:rsidRPr="007975FC" w:rsidRDefault="00CD522D" w:rsidP="00CD522D">
            <w:pPr>
              <w:pStyle w:val="aff4"/>
              <w:ind w:left="-108" w:right="-61"/>
              <w:rPr>
                <w:sz w:val="20"/>
                <w:szCs w:val="20"/>
              </w:rPr>
            </w:pPr>
            <w:r>
              <w:rPr>
                <w:sz w:val="20"/>
                <w:szCs w:val="20"/>
              </w:rPr>
              <w:t>2018</w:t>
            </w:r>
          </w:p>
        </w:tc>
        <w:tc>
          <w:tcPr>
            <w:tcW w:w="615" w:type="dxa"/>
            <w:tcBorders>
              <w:top w:val="single" w:sz="12" w:space="0" w:color="auto"/>
              <w:bottom w:val="single" w:sz="4" w:space="0" w:color="auto"/>
            </w:tcBorders>
            <w:shd w:val="clear" w:color="auto" w:fill="auto"/>
            <w:vAlign w:val="center"/>
          </w:tcPr>
          <w:p w:rsidR="00CD522D" w:rsidRPr="007975FC" w:rsidRDefault="00CD522D" w:rsidP="00CD522D">
            <w:pPr>
              <w:pStyle w:val="aff4"/>
              <w:ind w:left="-108" w:right="-61"/>
              <w:rPr>
                <w:sz w:val="20"/>
                <w:szCs w:val="20"/>
              </w:rPr>
            </w:pPr>
            <w:r>
              <w:rPr>
                <w:sz w:val="20"/>
                <w:szCs w:val="20"/>
              </w:rPr>
              <w:t>2019</w:t>
            </w:r>
          </w:p>
        </w:tc>
        <w:tc>
          <w:tcPr>
            <w:tcW w:w="614" w:type="dxa"/>
            <w:tcBorders>
              <w:top w:val="single" w:sz="12" w:space="0" w:color="auto"/>
              <w:bottom w:val="single" w:sz="4" w:space="0" w:color="auto"/>
            </w:tcBorders>
            <w:shd w:val="clear" w:color="auto" w:fill="auto"/>
            <w:vAlign w:val="center"/>
          </w:tcPr>
          <w:p w:rsidR="00CD522D" w:rsidRPr="007975FC" w:rsidRDefault="00CD522D" w:rsidP="00CD522D">
            <w:pPr>
              <w:pStyle w:val="aff4"/>
              <w:ind w:left="-108" w:right="-61"/>
              <w:rPr>
                <w:sz w:val="20"/>
                <w:szCs w:val="20"/>
              </w:rPr>
            </w:pPr>
            <w:r>
              <w:rPr>
                <w:sz w:val="20"/>
                <w:szCs w:val="20"/>
              </w:rPr>
              <w:t>2020</w:t>
            </w:r>
          </w:p>
        </w:tc>
        <w:tc>
          <w:tcPr>
            <w:tcW w:w="614" w:type="dxa"/>
            <w:tcBorders>
              <w:top w:val="single" w:sz="12" w:space="0" w:color="auto"/>
              <w:bottom w:val="single" w:sz="4" w:space="0" w:color="auto"/>
            </w:tcBorders>
            <w:shd w:val="clear" w:color="auto" w:fill="auto"/>
            <w:vAlign w:val="center"/>
          </w:tcPr>
          <w:p w:rsidR="00CD522D" w:rsidRPr="007975FC" w:rsidRDefault="00CD522D" w:rsidP="00CD522D">
            <w:pPr>
              <w:pStyle w:val="aff4"/>
              <w:ind w:left="-108" w:right="-61"/>
              <w:rPr>
                <w:sz w:val="20"/>
                <w:szCs w:val="20"/>
              </w:rPr>
            </w:pPr>
            <w:r>
              <w:rPr>
                <w:sz w:val="20"/>
                <w:szCs w:val="20"/>
              </w:rPr>
              <w:t>2021</w:t>
            </w:r>
          </w:p>
        </w:tc>
        <w:tc>
          <w:tcPr>
            <w:tcW w:w="615" w:type="dxa"/>
            <w:tcBorders>
              <w:top w:val="single" w:sz="12" w:space="0" w:color="auto"/>
              <w:bottom w:val="single" w:sz="4" w:space="0" w:color="auto"/>
            </w:tcBorders>
            <w:shd w:val="clear" w:color="auto" w:fill="auto"/>
            <w:vAlign w:val="center"/>
          </w:tcPr>
          <w:p w:rsidR="00CD522D" w:rsidRPr="007975FC" w:rsidRDefault="00CD522D" w:rsidP="00CD522D">
            <w:pPr>
              <w:pStyle w:val="aff4"/>
              <w:ind w:left="-108" w:right="-61"/>
              <w:rPr>
                <w:sz w:val="20"/>
                <w:szCs w:val="20"/>
              </w:rPr>
            </w:pPr>
            <w:r>
              <w:rPr>
                <w:sz w:val="20"/>
                <w:szCs w:val="20"/>
              </w:rPr>
              <w:t>2022</w:t>
            </w:r>
          </w:p>
        </w:tc>
        <w:tc>
          <w:tcPr>
            <w:tcW w:w="614" w:type="dxa"/>
            <w:tcBorders>
              <w:top w:val="single" w:sz="12" w:space="0" w:color="auto"/>
              <w:bottom w:val="single" w:sz="4" w:space="0" w:color="auto"/>
            </w:tcBorders>
            <w:shd w:val="clear" w:color="auto" w:fill="auto"/>
            <w:vAlign w:val="center"/>
          </w:tcPr>
          <w:p w:rsidR="00CD522D" w:rsidRPr="007975FC" w:rsidRDefault="00CD522D" w:rsidP="00CD522D">
            <w:pPr>
              <w:pStyle w:val="aff4"/>
              <w:ind w:left="-108" w:right="-61"/>
              <w:rPr>
                <w:sz w:val="20"/>
                <w:szCs w:val="20"/>
              </w:rPr>
            </w:pPr>
            <w:r>
              <w:rPr>
                <w:sz w:val="20"/>
                <w:szCs w:val="20"/>
              </w:rPr>
              <w:t>2023</w:t>
            </w:r>
          </w:p>
        </w:tc>
        <w:tc>
          <w:tcPr>
            <w:tcW w:w="614" w:type="dxa"/>
            <w:tcBorders>
              <w:top w:val="single" w:sz="12" w:space="0" w:color="auto"/>
              <w:bottom w:val="single" w:sz="4" w:space="0" w:color="auto"/>
            </w:tcBorders>
            <w:shd w:val="clear" w:color="auto" w:fill="auto"/>
            <w:vAlign w:val="center"/>
          </w:tcPr>
          <w:p w:rsidR="00CD522D" w:rsidRPr="007975FC" w:rsidRDefault="00CD522D" w:rsidP="00CD522D">
            <w:pPr>
              <w:pStyle w:val="aff4"/>
              <w:ind w:left="-108" w:right="-61"/>
              <w:rPr>
                <w:sz w:val="20"/>
                <w:szCs w:val="20"/>
              </w:rPr>
            </w:pPr>
            <w:r>
              <w:rPr>
                <w:sz w:val="20"/>
                <w:szCs w:val="20"/>
              </w:rPr>
              <w:t>2024</w:t>
            </w:r>
          </w:p>
        </w:tc>
        <w:tc>
          <w:tcPr>
            <w:tcW w:w="615" w:type="dxa"/>
            <w:tcBorders>
              <w:top w:val="single" w:sz="12" w:space="0" w:color="auto"/>
              <w:bottom w:val="single" w:sz="4" w:space="0" w:color="auto"/>
            </w:tcBorders>
            <w:shd w:val="clear" w:color="auto" w:fill="auto"/>
            <w:vAlign w:val="center"/>
          </w:tcPr>
          <w:p w:rsidR="00CD522D" w:rsidRPr="007975FC" w:rsidRDefault="00CD522D" w:rsidP="00CD522D">
            <w:pPr>
              <w:pStyle w:val="aff4"/>
              <w:ind w:left="-108" w:right="-61"/>
              <w:rPr>
                <w:sz w:val="20"/>
                <w:szCs w:val="20"/>
              </w:rPr>
            </w:pPr>
            <w:r>
              <w:rPr>
                <w:sz w:val="20"/>
                <w:szCs w:val="20"/>
              </w:rPr>
              <w:t>2025</w:t>
            </w:r>
          </w:p>
        </w:tc>
      </w:tr>
      <w:tr w:rsidR="00CD522D" w:rsidRPr="007975FC" w:rsidTr="00CD522D">
        <w:trPr>
          <w:trHeight w:val="23"/>
        </w:trPr>
        <w:tc>
          <w:tcPr>
            <w:tcW w:w="1526" w:type="dxa"/>
            <w:shd w:val="clear" w:color="auto" w:fill="auto"/>
            <w:noWrap/>
            <w:vAlign w:val="center"/>
          </w:tcPr>
          <w:p w:rsidR="00CD522D" w:rsidRPr="002B69D6" w:rsidRDefault="00CD522D" w:rsidP="00CD522D">
            <w:pPr>
              <w:rPr>
                <w:color w:val="000000"/>
                <w:sz w:val="20"/>
                <w:szCs w:val="20"/>
              </w:rPr>
            </w:pPr>
            <w:r w:rsidRPr="002B69D6">
              <w:rPr>
                <w:color w:val="000000"/>
                <w:sz w:val="20"/>
                <w:szCs w:val="20"/>
              </w:rPr>
              <w:t>Капитальные затраты в т.ч.</w:t>
            </w:r>
          </w:p>
        </w:tc>
        <w:tc>
          <w:tcPr>
            <w:tcW w:w="850" w:type="dxa"/>
            <w:shd w:val="clear" w:color="auto" w:fill="auto"/>
            <w:noWrap/>
            <w:vAlign w:val="center"/>
          </w:tcPr>
          <w:p w:rsidR="00CD522D" w:rsidRPr="00611F23" w:rsidRDefault="00CD522D" w:rsidP="00CD522D">
            <w:pPr>
              <w:ind w:left="-108" w:right="-108"/>
              <w:rPr>
                <w:color w:val="000000"/>
                <w:sz w:val="18"/>
                <w:szCs w:val="18"/>
              </w:rPr>
            </w:pPr>
            <w:r w:rsidRPr="00611F23">
              <w:rPr>
                <w:color w:val="000000"/>
                <w:sz w:val="18"/>
                <w:szCs w:val="18"/>
              </w:rPr>
              <w:t>118656</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5158,96</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10317,91</w:t>
            </w:r>
          </w:p>
        </w:tc>
        <w:tc>
          <w:tcPr>
            <w:tcW w:w="615" w:type="dxa"/>
            <w:shd w:val="clear" w:color="auto" w:fill="auto"/>
            <w:vAlign w:val="center"/>
          </w:tcPr>
          <w:p w:rsidR="00CD522D" w:rsidRDefault="00CD522D" w:rsidP="00CD522D">
            <w:pPr>
              <w:ind w:left="-108" w:right="-108"/>
              <w:rPr>
                <w:color w:val="000000"/>
                <w:sz w:val="16"/>
                <w:szCs w:val="16"/>
              </w:rPr>
            </w:pPr>
            <w:r>
              <w:rPr>
                <w:color w:val="000000"/>
                <w:sz w:val="16"/>
                <w:szCs w:val="16"/>
              </w:rPr>
              <w:t>10317,91</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10317,91</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10317,91</w:t>
            </w:r>
          </w:p>
        </w:tc>
        <w:tc>
          <w:tcPr>
            <w:tcW w:w="615" w:type="dxa"/>
            <w:shd w:val="clear" w:color="auto" w:fill="auto"/>
            <w:vAlign w:val="center"/>
          </w:tcPr>
          <w:p w:rsidR="00CD522D" w:rsidRDefault="00CD522D" w:rsidP="00CD522D">
            <w:pPr>
              <w:ind w:left="-108" w:right="-108"/>
              <w:rPr>
                <w:color w:val="000000"/>
                <w:sz w:val="16"/>
                <w:szCs w:val="16"/>
              </w:rPr>
            </w:pPr>
            <w:r>
              <w:rPr>
                <w:color w:val="000000"/>
                <w:sz w:val="16"/>
                <w:szCs w:val="16"/>
              </w:rPr>
              <w:t>10317,91</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10317,91</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10317,91</w:t>
            </w:r>
          </w:p>
        </w:tc>
        <w:tc>
          <w:tcPr>
            <w:tcW w:w="615" w:type="dxa"/>
            <w:shd w:val="clear" w:color="auto" w:fill="auto"/>
            <w:vAlign w:val="center"/>
          </w:tcPr>
          <w:p w:rsidR="00CD522D" w:rsidRDefault="00CD522D" w:rsidP="00CD522D">
            <w:pPr>
              <w:ind w:left="-108" w:right="-108"/>
              <w:rPr>
                <w:color w:val="000000"/>
                <w:sz w:val="16"/>
                <w:szCs w:val="16"/>
              </w:rPr>
            </w:pPr>
            <w:r>
              <w:rPr>
                <w:color w:val="000000"/>
                <w:sz w:val="16"/>
                <w:szCs w:val="16"/>
              </w:rPr>
              <w:t>10317,91</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10317,91</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10317,91</w:t>
            </w:r>
          </w:p>
        </w:tc>
        <w:tc>
          <w:tcPr>
            <w:tcW w:w="615" w:type="dxa"/>
            <w:shd w:val="clear" w:color="auto" w:fill="auto"/>
            <w:vAlign w:val="center"/>
          </w:tcPr>
          <w:p w:rsidR="00CD522D" w:rsidRDefault="00CD522D" w:rsidP="00CD522D">
            <w:pPr>
              <w:ind w:left="-108" w:right="-108"/>
              <w:rPr>
                <w:color w:val="000000"/>
                <w:sz w:val="16"/>
                <w:szCs w:val="16"/>
              </w:rPr>
            </w:pPr>
            <w:r>
              <w:rPr>
                <w:color w:val="000000"/>
                <w:sz w:val="16"/>
                <w:szCs w:val="16"/>
              </w:rPr>
              <w:t>10317,91</w:t>
            </w:r>
          </w:p>
        </w:tc>
      </w:tr>
      <w:tr w:rsidR="00CD522D" w:rsidRPr="007975FC" w:rsidTr="00CD522D">
        <w:trPr>
          <w:trHeight w:val="23"/>
        </w:trPr>
        <w:tc>
          <w:tcPr>
            <w:tcW w:w="1526" w:type="dxa"/>
            <w:shd w:val="clear" w:color="auto" w:fill="auto"/>
            <w:noWrap/>
            <w:vAlign w:val="center"/>
          </w:tcPr>
          <w:p w:rsidR="00CD522D" w:rsidRPr="007975FC" w:rsidRDefault="00CD522D" w:rsidP="00CD522D">
            <w:pPr>
              <w:pStyle w:val="aff4"/>
              <w:rPr>
                <w:i/>
                <w:sz w:val="20"/>
                <w:szCs w:val="20"/>
              </w:rPr>
            </w:pPr>
            <w:r w:rsidRPr="007975FC">
              <w:rPr>
                <w:i/>
                <w:sz w:val="20"/>
                <w:szCs w:val="20"/>
              </w:rPr>
              <w:t>по системе водоснабж</w:t>
            </w:r>
            <w:r w:rsidRPr="007975FC">
              <w:rPr>
                <w:i/>
                <w:sz w:val="20"/>
                <w:szCs w:val="20"/>
              </w:rPr>
              <w:t>е</w:t>
            </w:r>
            <w:r w:rsidRPr="007975FC">
              <w:rPr>
                <w:i/>
                <w:sz w:val="20"/>
                <w:szCs w:val="20"/>
              </w:rPr>
              <w:t>ния</w:t>
            </w:r>
          </w:p>
        </w:tc>
        <w:tc>
          <w:tcPr>
            <w:tcW w:w="850" w:type="dxa"/>
            <w:shd w:val="clear" w:color="auto" w:fill="auto"/>
            <w:noWrap/>
            <w:vAlign w:val="center"/>
          </w:tcPr>
          <w:p w:rsidR="00CD522D" w:rsidRPr="00611F23" w:rsidRDefault="00CD522D" w:rsidP="00CD522D">
            <w:pPr>
              <w:ind w:left="-108" w:right="-108"/>
              <w:rPr>
                <w:color w:val="000000"/>
                <w:sz w:val="18"/>
                <w:szCs w:val="18"/>
              </w:rPr>
            </w:pPr>
            <w:r w:rsidRPr="00611F23">
              <w:rPr>
                <w:color w:val="000000"/>
                <w:sz w:val="18"/>
                <w:szCs w:val="18"/>
              </w:rPr>
              <w:t>64459</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2802,57</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5605,13</w:t>
            </w:r>
          </w:p>
        </w:tc>
        <w:tc>
          <w:tcPr>
            <w:tcW w:w="615" w:type="dxa"/>
            <w:shd w:val="clear" w:color="auto" w:fill="auto"/>
            <w:vAlign w:val="center"/>
          </w:tcPr>
          <w:p w:rsidR="00CD522D" w:rsidRDefault="00CD522D" w:rsidP="00CD522D">
            <w:pPr>
              <w:ind w:left="-108" w:right="-108"/>
              <w:rPr>
                <w:color w:val="000000"/>
                <w:sz w:val="16"/>
                <w:szCs w:val="16"/>
              </w:rPr>
            </w:pPr>
            <w:r>
              <w:rPr>
                <w:color w:val="000000"/>
                <w:sz w:val="16"/>
                <w:szCs w:val="16"/>
              </w:rPr>
              <w:t>5605,13</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5605,13</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5605,13</w:t>
            </w:r>
          </w:p>
        </w:tc>
        <w:tc>
          <w:tcPr>
            <w:tcW w:w="615" w:type="dxa"/>
            <w:shd w:val="clear" w:color="auto" w:fill="auto"/>
            <w:vAlign w:val="center"/>
          </w:tcPr>
          <w:p w:rsidR="00CD522D" w:rsidRDefault="00CD522D" w:rsidP="00CD522D">
            <w:pPr>
              <w:ind w:left="-108" w:right="-108"/>
              <w:rPr>
                <w:color w:val="000000"/>
                <w:sz w:val="16"/>
                <w:szCs w:val="16"/>
              </w:rPr>
            </w:pPr>
            <w:r>
              <w:rPr>
                <w:color w:val="000000"/>
                <w:sz w:val="16"/>
                <w:szCs w:val="16"/>
              </w:rPr>
              <w:t>5605,13</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5605,13</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5605,13</w:t>
            </w:r>
          </w:p>
        </w:tc>
        <w:tc>
          <w:tcPr>
            <w:tcW w:w="615" w:type="dxa"/>
            <w:shd w:val="clear" w:color="auto" w:fill="auto"/>
            <w:vAlign w:val="center"/>
          </w:tcPr>
          <w:p w:rsidR="00CD522D" w:rsidRDefault="00CD522D" w:rsidP="00CD522D">
            <w:pPr>
              <w:ind w:left="-108" w:right="-108"/>
              <w:rPr>
                <w:color w:val="000000"/>
                <w:sz w:val="16"/>
                <w:szCs w:val="16"/>
              </w:rPr>
            </w:pPr>
            <w:r>
              <w:rPr>
                <w:color w:val="000000"/>
                <w:sz w:val="16"/>
                <w:szCs w:val="16"/>
              </w:rPr>
              <w:t>5605,13</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5605,13</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5605,13</w:t>
            </w:r>
          </w:p>
        </w:tc>
        <w:tc>
          <w:tcPr>
            <w:tcW w:w="615" w:type="dxa"/>
            <w:shd w:val="clear" w:color="auto" w:fill="auto"/>
            <w:vAlign w:val="center"/>
          </w:tcPr>
          <w:p w:rsidR="00CD522D" w:rsidRDefault="00CD522D" w:rsidP="00CD522D">
            <w:pPr>
              <w:ind w:left="-108" w:right="-108"/>
              <w:rPr>
                <w:color w:val="000000"/>
                <w:sz w:val="16"/>
                <w:szCs w:val="16"/>
              </w:rPr>
            </w:pPr>
            <w:r>
              <w:rPr>
                <w:color w:val="000000"/>
                <w:sz w:val="16"/>
                <w:szCs w:val="16"/>
              </w:rPr>
              <w:t>5605,13</w:t>
            </w:r>
          </w:p>
        </w:tc>
      </w:tr>
      <w:tr w:rsidR="00CD522D" w:rsidRPr="007975FC" w:rsidTr="00CD522D">
        <w:trPr>
          <w:trHeight w:val="23"/>
        </w:trPr>
        <w:tc>
          <w:tcPr>
            <w:tcW w:w="1526" w:type="dxa"/>
            <w:shd w:val="clear" w:color="auto" w:fill="auto"/>
            <w:noWrap/>
            <w:vAlign w:val="center"/>
          </w:tcPr>
          <w:p w:rsidR="00CD522D" w:rsidRPr="007975FC" w:rsidRDefault="00CD522D" w:rsidP="00CD522D">
            <w:pPr>
              <w:pStyle w:val="aff4"/>
              <w:rPr>
                <w:i/>
                <w:sz w:val="20"/>
                <w:szCs w:val="20"/>
              </w:rPr>
            </w:pPr>
            <w:r w:rsidRPr="007975FC">
              <w:rPr>
                <w:i/>
                <w:sz w:val="20"/>
                <w:szCs w:val="20"/>
              </w:rPr>
              <w:t>по системе вод</w:t>
            </w:r>
            <w:r w:rsidRPr="007975FC">
              <w:rPr>
                <w:i/>
                <w:sz w:val="20"/>
                <w:szCs w:val="20"/>
              </w:rPr>
              <w:t>о</w:t>
            </w:r>
            <w:r w:rsidRPr="007975FC">
              <w:rPr>
                <w:i/>
                <w:sz w:val="20"/>
                <w:szCs w:val="20"/>
              </w:rPr>
              <w:t>отведения</w:t>
            </w:r>
          </w:p>
        </w:tc>
        <w:tc>
          <w:tcPr>
            <w:tcW w:w="850" w:type="dxa"/>
            <w:shd w:val="clear" w:color="auto" w:fill="auto"/>
            <w:noWrap/>
            <w:vAlign w:val="center"/>
          </w:tcPr>
          <w:p w:rsidR="00CD522D" w:rsidRPr="00611F23" w:rsidRDefault="00CD522D" w:rsidP="00CD522D">
            <w:pPr>
              <w:ind w:left="-108" w:right="-108"/>
              <w:rPr>
                <w:color w:val="000000"/>
                <w:sz w:val="18"/>
                <w:szCs w:val="18"/>
              </w:rPr>
            </w:pPr>
            <w:r w:rsidRPr="00611F23">
              <w:rPr>
                <w:color w:val="000000"/>
                <w:sz w:val="18"/>
                <w:szCs w:val="18"/>
              </w:rPr>
              <w:t>54197</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2356,39</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4712,78</w:t>
            </w:r>
          </w:p>
        </w:tc>
        <w:tc>
          <w:tcPr>
            <w:tcW w:w="615" w:type="dxa"/>
            <w:shd w:val="clear" w:color="auto" w:fill="auto"/>
            <w:vAlign w:val="center"/>
          </w:tcPr>
          <w:p w:rsidR="00CD522D" w:rsidRDefault="00CD522D" w:rsidP="00CD522D">
            <w:pPr>
              <w:ind w:left="-108" w:right="-108"/>
              <w:rPr>
                <w:color w:val="000000"/>
                <w:sz w:val="16"/>
                <w:szCs w:val="16"/>
              </w:rPr>
            </w:pPr>
            <w:r>
              <w:rPr>
                <w:color w:val="000000"/>
                <w:sz w:val="16"/>
                <w:szCs w:val="16"/>
              </w:rPr>
              <w:t>4712,78</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4712,78</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4712,78</w:t>
            </w:r>
          </w:p>
        </w:tc>
        <w:tc>
          <w:tcPr>
            <w:tcW w:w="615" w:type="dxa"/>
            <w:shd w:val="clear" w:color="auto" w:fill="auto"/>
            <w:vAlign w:val="center"/>
          </w:tcPr>
          <w:p w:rsidR="00CD522D" w:rsidRDefault="00CD522D" w:rsidP="00CD522D">
            <w:pPr>
              <w:ind w:left="-108" w:right="-108"/>
              <w:rPr>
                <w:color w:val="000000"/>
                <w:sz w:val="16"/>
                <w:szCs w:val="16"/>
              </w:rPr>
            </w:pPr>
            <w:r>
              <w:rPr>
                <w:color w:val="000000"/>
                <w:sz w:val="16"/>
                <w:szCs w:val="16"/>
              </w:rPr>
              <w:t>4712,78</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4712,78</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4712,78</w:t>
            </w:r>
          </w:p>
        </w:tc>
        <w:tc>
          <w:tcPr>
            <w:tcW w:w="615" w:type="dxa"/>
            <w:shd w:val="clear" w:color="auto" w:fill="auto"/>
            <w:vAlign w:val="center"/>
          </w:tcPr>
          <w:p w:rsidR="00CD522D" w:rsidRDefault="00CD522D" w:rsidP="00CD522D">
            <w:pPr>
              <w:ind w:left="-108" w:right="-108"/>
              <w:rPr>
                <w:color w:val="000000"/>
                <w:sz w:val="16"/>
                <w:szCs w:val="16"/>
              </w:rPr>
            </w:pPr>
            <w:r>
              <w:rPr>
                <w:color w:val="000000"/>
                <w:sz w:val="16"/>
                <w:szCs w:val="16"/>
              </w:rPr>
              <w:t>4712,78</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4712,78</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4712,78</w:t>
            </w:r>
          </w:p>
        </w:tc>
        <w:tc>
          <w:tcPr>
            <w:tcW w:w="615" w:type="dxa"/>
            <w:shd w:val="clear" w:color="auto" w:fill="auto"/>
            <w:vAlign w:val="center"/>
          </w:tcPr>
          <w:p w:rsidR="00CD522D" w:rsidRDefault="00CD522D" w:rsidP="00CD522D">
            <w:pPr>
              <w:ind w:left="-108" w:right="-108"/>
              <w:rPr>
                <w:color w:val="000000"/>
                <w:sz w:val="16"/>
                <w:szCs w:val="16"/>
              </w:rPr>
            </w:pPr>
            <w:r>
              <w:rPr>
                <w:color w:val="000000"/>
                <w:sz w:val="16"/>
                <w:szCs w:val="16"/>
              </w:rPr>
              <w:t>4712,78</w:t>
            </w:r>
          </w:p>
        </w:tc>
      </w:tr>
      <w:tr w:rsidR="00CD522D" w:rsidRPr="007975FC" w:rsidTr="00CD522D">
        <w:trPr>
          <w:trHeight w:val="23"/>
        </w:trPr>
        <w:tc>
          <w:tcPr>
            <w:tcW w:w="1526" w:type="dxa"/>
            <w:shd w:val="clear" w:color="auto" w:fill="auto"/>
            <w:noWrap/>
            <w:vAlign w:val="center"/>
          </w:tcPr>
          <w:p w:rsidR="00CD522D" w:rsidRPr="00161C96" w:rsidRDefault="00CD522D" w:rsidP="00CD522D">
            <w:pPr>
              <w:rPr>
                <w:color w:val="000000"/>
                <w:sz w:val="20"/>
                <w:szCs w:val="20"/>
              </w:rPr>
            </w:pPr>
            <w:r w:rsidRPr="00161C96">
              <w:rPr>
                <w:color w:val="000000"/>
                <w:sz w:val="20"/>
                <w:szCs w:val="20"/>
              </w:rPr>
              <w:t>Непредвиде</w:t>
            </w:r>
            <w:r w:rsidRPr="00161C96">
              <w:rPr>
                <w:color w:val="000000"/>
                <w:sz w:val="20"/>
                <w:szCs w:val="20"/>
              </w:rPr>
              <w:t>н</w:t>
            </w:r>
            <w:r w:rsidRPr="00161C96">
              <w:rPr>
                <w:color w:val="000000"/>
                <w:sz w:val="20"/>
                <w:szCs w:val="20"/>
              </w:rPr>
              <w:t>ные расходы</w:t>
            </w:r>
          </w:p>
        </w:tc>
        <w:tc>
          <w:tcPr>
            <w:tcW w:w="850" w:type="dxa"/>
            <w:shd w:val="clear" w:color="auto" w:fill="auto"/>
            <w:noWrap/>
            <w:vAlign w:val="center"/>
          </w:tcPr>
          <w:p w:rsidR="00CD522D" w:rsidRPr="00611F23" w:rsidRDefault="00CD522D" w:rsidP="00CD522D">
            <w:pPr>
              <w:ind w:left="-108" w:right="-108"/>
              <w:rPr>
                <w:color w:val="000000"/>
                <w:sz w:val="18"/>
                <w:szCs w:val="18"/>
              </w:rPr>
            </w:pPr>
            <w:r w:rsidRPr="00611F23">
              <w:rPr>
                <w:color w:val="000000"/>
                <w:sz w:val="18"/>
                <w:szCs w:val="18"/>
              </w:rPr>
              <w:t>11865,6</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515,90</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1031,79</w:t>
            </w:r>
          </w:p>
        </w:tc>
        <w:tc>
          <w:tcPr>
            <w:tcW w:w="615" w:type="dxa"/>
            <w:shd w:val="clear" w:color="auto" w:fill="auto"/>
            <w:vAlign w:val="center"/>
          </w:tcPr>
          <w:p w:rsidR="00CD522D" w:rsidRDefault="00CD522D" w:rsidP="00CD522D">
            <w:pPr>
              <w:ind w:left="-108" w:right="-108"/>
              <w:rPr>
                <w:color w:val="000000"/>
                <w:sz w:val="16"/>
                <w:szCs w:val="16"/>
              </w:rPr>
            </w:pPr>
            <w:r>
              <w:rPr>
                <w:color w:val="000000"/>
                <w:sz w:val="16"/>
                <w:szCs w:val="16"/>
              </w:rPr>
              <w:t>1031,79</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1031,79</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1031,79</w:t>
            </w:r>
          </w:p>
        </w:tc>
        <w:tc>
          <w:tcPr>
            <w:tcW w:w="615" w:type="dxa"/>
            <w:shd w:val="clear" w:color="auto" w:fill="auto"/>
            <w:vAlign w:val="center"/>
          </w:tcPr>
          <w:p w:rsidR="00CD522D" w:rsidRDefault="00CD522D" w:rsidP="00CD522D">
            <w:pPr>
              <w:ind w:left="-108" w:right="-108"/>
              <w:rPr>
                <w:color w:val="000000"/>
                <w:sz w:val="16"/>
                <w:szCs w:val="16"/>
              </w:rPr>
            </w:pPr>
            <w:r>
              <w:rPr>
                <w:color w:val="000000"/>
                <w:sz w:val="16"/>
                <w:szCs w:val="16"/>
              </w:rPr>
              <w:t>1031,79</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1031,79</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1031,79</w:t>
            </w:r>
          </w:p>
        </w:tc>
        <w:tc>
          <w:tcPr>
            <w:tcW w:w="615" w:type="dxa"/>
            <w:shd w:val="clear" w:color="auto" w:fill="auto"/>
            <w:vAlign w:val="center"/>
          </w:tcPr>
          <w:p w:rsidR="00CD522D" w:rsidRDefault="00CD522D" w:rsidP="00CD522D">
            <w:pPr>
              <w:ind w:left="-108" w:right="-108"/>
              <w:rPr>
                <w:color w:val="000000"/>
                <w:sz w:val="16"/>
                <w:szCs w:val="16"/>
              </w:rPr>
            </w:pPr>
            <w:r>
              <w:rPr>
                <w:color w:val="000000"/>
                <w:sz w:val="16"/>
                <w:szCs w:val="16"/>
              </w:rPr>
              <w:t>1031,79</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1031,79</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1031,79</w:t>
            </w:r>
          </w:p>
        </w:tc>
        <w:tc>
          <w:tcPr>
            <w:tcW w:w="615" w:type="dxa"/>
            <w:shd w:val="clear" w:color="auto" w:fill="auto"/>
            <w:vAlign w:val="center"/>
          </w:tcPr>
          <w:p w:rsidR="00CD522D" w:rsidRDefault="00CD522D" w:rsidP="00CD522D">
            <w:pPr>
              <w:ind w:left="-108" w:right="-108"/>
              <w:rPr>
                <w:color w:val="000000"/>
                <w:sz w:val="16"/>
                <w:szCs w:val="16"/>
              </w:rPr>
            </w:pPr>
            <w:r>
              <w:rPr>
                <w:color w:val="000000"/>
                <w:sz w:val="16"/>
                <w:szCs w:val="16"/>
              </w:rPr>
              <w:t>1031,79</w:t>
            </w:r>
          </w:p>
        </w:tc>
      </w:tr>
      <w:tr w:rsidR="00CD522D" w:rsidRPr="007975FC" w:rsidTr="00CD522D">
        <w:trPr>
          <w:trHeight w:val="23"/>
        </w:trPr>
        <w:tc>
          <w:tcPr>
            <w:tcW w:w="1526" w:type="dxa"/>
            <w:shd w:val="clear" w:color="auto" w:fill="auto"/>
            <w:noWrap/>
            <w:vAlign w:val="center"/>
          </w:tcPr>
          <w:p w:rsidR="00CD522D" w:rsidRPr="00161C96" w:rsidRDefault="00CD522D" w:rsidP="00CD522D">
            <w:pPr>
              <w:rPr>
                <w:color w:val="000000"/>
                <w:sz w:val="20"/>
                <w:szCs w:val="20"/>
              </w:rPr>
            </w:pPr>
            <w:r w:rsidRPr="00161C96">
              <w:rPr>
                <w:color w:val="000000"/>
                <w:sz w:val="20"/>
                <w:szCs w:val="20"/>
              </w:rPr>
              <w:t>Управление ПКРСКИ</w:t>
            </w:r>
          </w:p>
        </w:tc>
        <w:tc>
          <w:tcPr>
            <w:tcW w:w="850" w:type="dxa"/>
            <w:shd w:val="clear" w:color="auto" w:fill="auto"/>
            <w:noWrap/>
            <w:vAlign w:val="center"/>
          </w:tcPr>
          <w:p w:rsidR="00CD522D" w:rsidRPr="00611F23" w:rsidRDefault="00CD522D" w:rsidP="00CD522D">
            <w:pPr>
              <w:ind w:left="-108" w:right="-108"/>
              <w:rPr>
                <w:color w:val="000000"/>
                <w:sz w:val="18"/>
                <w:szCs w:val="18"/>
              </w:rPr>
            </w:pPr>
            <w:r w:rsidRPr="00611F23">
              <w:rPr>
                <w:color w:val="000000"/>
                <w:sz w:val="18"/>
                <w:szCs w:val="18"/>
              </w:rPr>
              <w:t>2373,12</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103,18</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206,36</w:t>
            </w:r>
          </w:p>
        </w:tc>
        <w:tc>
          <w:tcPr>
            <w:tcW w:w="615" w:type="dxa"/>
            <w:shd w:val="clear" w:color="auto" w:fill="auto"/>
            <w:vAlign w:val="center"/>
          </w:tcPr>
          <w:p w:rsidR="00CD522D" w:rsidRDefault="00CD522D" w:rsidP="00CD522D">
            <w:pPr>
              <w:ind w:left="-108" w:right="-108"/>
              <w:rPr>
                <w:color w:val="000000"/>
                <w:sz w:val="16"/>
                <w:szCs w:val="16"/>
              </w:rPr>
            </w:pPr>
            <w:r>
              <w:rPr>
                <w:color w:val="000000"/>
                <w:sz w:val="16"/>
                <w:szCs w:val="16"/>
              </w:rPr>
              <w:t>206,36</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206,36</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206,36</w:t>
            </w:r>
          </w:p>
        </w:tc>
        <w:tc>
          <w:tcPr>
            <w:tcW w:w="615" w:type="dxa"/>
            <w:shd w:val="clear" w:color="auto" w:fill="auto"/>
            <w:vAlign w:val="center"/>
          </w:tcPr>
          <w:p w:rsidR="00CD522D" w:rsidRDefault="00CD522D" w:rsidP="00CD522D">
            <w:pPr>
              <w:ind w:left="-108" w:right="-108"/>
              <w:rPr>
                <w:color w:val="000000"/>
                <w:sz w:val="16"/>
                <w:szCs w:val="16"/>
              </w:rPr>
            </w:pPr>
            <w:r>
              <w:rPr>
                <w:color w:val="000000"/>
                <w:sz w:val="16"/>
                <w:szCs w:val="16"/>
              </w:rPr>
              <w:t>206,36</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206,36</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206,36</w:t>
            </w:r>
          </w:p>
        </w:tc>
        <w:tc>
          <w:tcPr>
            <w:tcW w:w="615" w:type="dxa"/>
            <w:shd w:val="clear" w:color="auto" w:fill="auto"/>
            <w:vAlign w:val="center"/>
          </w:tcPr>
          <w:p w:rsidR="00CD522D" w:rsidRDefault="00CD522D" w:rsidP="00CD522D">
            <w:pPr>
              <w:ind w:left="-108" w:right="-108"/>
              <w:rPr>
                <w:color w:val="000000"/>
                <w:sz w:val="16"/>
                <w:szCs w:val="16"/>
              </w:rPr>
            </w:pPr>
            <w:r>
              <w:rPr>
                <w:color w:val="000000"/>
                <w:sz w:val="16"/>
                <w:szCs w:val="16"/>
              </w:rPr>
              <w:t>206,36</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206,36</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206,36</w:t>
            </w:r>
          </w:p>
        </w:tc>
        <w:tc>
          <w:tcPr>
            <w:tcW w:w="615" w:type="dxa"/>
            <w:shd w:val="clear" w:color="auto" w:fill="auto"/>
            <w:vAlign w:val="center"/>
          </w:tcPr>
          <w:p w:rsidR="00CD522D" w:rsidRDefault="00CD522D" w:rsidP="00CD522D">
            <w:pPr>
              <w:ind w:left="-108" w:right="-108"/>
              <w:rPr>
                <w:color w:val="000000"/>
                <w:sz w:val="16"/>
                <w:szCs w:val="16"/>
              </w:rPr>
            </w:pPr>
            <w:r>
              <w:rPr>
                <w:color w:val="000000"/>
                <w:sz w:val="16"/>
                <w:szCs w:val="16"/>
              </w:rPr>
              <w:t>206,36</w:t>
            </w:r>
          </w:p>
        </w:tc>
      </w:tr>
      <w:tr w:rsidR="00CD522D" w:rsidRPr="007975FC" w:rsidTr="00CD522D">
        <w:trPr>
          <w:trHeight w:val="391"/>
        </w:trPr>
        <w:tc>
          <w:tcPr>
            <w:tcW w:w="1526" w:type="dxa"/>
            <w:shd w:val="clear" w:color="auto" w:fill="auto"/>
            <w:noWrap/>
            <w:vAlign w:val="center"/>
          </w:tcPr>
          <w:p w:rsidR="00CD522D" w:rsidRPr="007975FC" w:rsidRDefault="00CD522D" w:rsidP="00CD522D">
            <w:pPr>
              <w:pStyle w:val="aff4"/>
              <w:rPr>
                <w:sz w:val="20"/>
                <w:szCs w:val="20"/>
              </w:rPr>
            </w:pPr>
            <w:r w:rsidRPr="007975FC">
              <w:rPr>
                <w:sz w:val="20"/>
                <w:szCs w:val="20"/>
              </w:rPr>
              <w:t>Итого затраты</w:t>
            </w:r>
          </w:p>
        </w:tc>
        <w:tc>
          <w:tcPr>
            <w:tcW w:w="850" w:type="dxa"/>
            <w:shd w:val="clear" w:color="auto" w:fill="auto"/>
            <w:noWrap/>
            <w:vAlign w:val="center"/>
          </w:tcPr>
          <w:p w:rsidR="00CD522D" w:rsidRPr="00611F23" w:rsidRDefault="00CD522D" w:rsidP="00CD522D">
            <w:pPr>
              <w:ind w:left="-108" w:right="-108"/>
              <w:rPr>
                <w:color w:val="000000"/>
                <w:sz w:val="18"/>
                <w:szCs w:val="18"/>
              </w:rPr>
            </w:pPr>
            <w:r w:rsidRPr="00611F23">
              <w:rPr>
                <w:color w:val="000000"/>
                <w:sz w:val="18"/>
                <w:szCs w:val="18"/>
              </w:rPr>
              <w:t>132894,72</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5778,03</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11556,06</w:t>
            </w:r>
          </w:p>
        </w:tc>
        <w:tc>
          <w:tcPr>
            <w:tcW w:w="615" w:type="dxa"/>
            <w:shd w:val="clear" w:color="auto" w:fill="auto"/>
            <w:vAlign w:val="center"/>
          </w:tcPr>
          <w:p w:rsidR="00CD522D" w:rsidRDefault="00CD522D" w:rsidP="00CD522D">
            <w:pPr>
              <w:ind w:left="-108" w:right="-108"/>
              <w:rPr>
                <w:color w:val="000000"/>
                <w:sz w:val="16"/>
                <w:szCs w:val="16"/>
              </w:rPr>
            </w:pPr>
            <w:r>
              <w:rPr>
                <w:color w:val="000000"/>
                <w:sz w:val="16"/>
                <w:szCs w:val="16"/>
              </w:rPr>
              <w:t>11556,06</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11556,06</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11556,06</w:t>
            </w:r>
          </w:p>
        </w:tc>
        <w:tc>
          <w:tcPr>
            <w:tcW w:w="615" w:type="dxa"/>
            <w:shd w:val="clear" w:color="auto" w:fill="auto"/>
            <w:vAlign w:val="center"/>
          </w:tcPr>
          <w:p w:rsidR="00CD522D" w:rsidRDefault="00CD522D" w:rsidP="00CD522D">
            <w:pPr>
              <w:ind w:left="-108" w:right="-108"/>
              <w:rPr>
                <w:color w:val="000000"/>
                <w:sz w:val="16"/>
                <w:szCs w:val="16"/>
              </w:rPr>
            </w:pPr>
            <w:r>
              <w:rPr>
                <w:color w:val="000000"/>
                <w:sz w:val="16"/>
                <w:szCs w:val="16"/>
              </w:rPr>
              <w:t>11556,06</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11556,06</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11556,06</w:t>
            </w:r>
          </w:p>
        </w:tc>
        <w:tc>
          <w:tcPr>
            <w:tcW w:w="615" w:type="dxa"/>
            <w:shd w:val="clear" w:color="auto" w:fill="auto"/>
            <w:vAlign w:val="center"/>
          </w:tcPr>
          <w:p w:rsidR="00CD522D" w:rsidRDefault="00CD522D" w:rsidP="00CD522D">
            <w:pPr>
              <w:ind w:left="-108" w:right="-108"/>
              <w:rPr>
                <w:color w:val="000000"/>
                <w:sz w:val="16"/>
                <w:szCs w:val="16"/>
              </w:rPr>
            </w:pPr>
            <w:r>
              <w:rPr>
                <w:color w:val="000000"/>
                <w:sz w:val="16"/>
                <w:szCs w:val="16"/>
              </w:rPr>
              <w:t>11556,06</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11556,06</w:t>
            </w:r>
          </w:p>
        </w:tc>
        <w:tc>
          <w:tcPr>
            <w:tcW w:w="614" w:type="dxa"/>
            <w:shd w:val="clear" w:color="auto" w:fill="auto"/>
            <w:vAlign w:val="center"/>
          </w:tcPr>
          <w:p w:rsidR="00CD522D" w:rsidRDefault="00CD522D" w:rsidP="00CD522D">
            <w:pPr>
              <w:ind w:left="-108" w:right="-108"/>
              <w:rPr>
                <w:color w:val="000000"/>
                <w:sz w:val="16"/>
                <w:szCs w:val="16"/>
              </w:rPr>
            </w:pPr>
            <w:r>
              <w:rPr>
                <w:color w:val="000000"/>
                <w:sz w:val="16"/>
                <w:szCs w:val="16"/>
              </w:rPr>
              <w:t>11556,06</w:t>
            </w:r>
          </w:p>
        </w:tc>
        <w:tc>
          <w:tcPr>
            <w:tcW w:w="615" w:type="dxa"/>
            <w:shd w:val="clear" w:color="auto" w:fill="auto"/>
            <w:vAlign w:val="center"/>
          </w:tcPr>
          <w:p w:rsidR="00CD522D" w:rsidRDefault="00CD522D" w:rsidP="00CD522D">
            <w:pPr>
              <w:ind w:left="-108" w:right="-108"/>
              <w:rPr>
                <w:color w:val="000000"/>
                <w:sz w:val="16"/>
                <w:szCs w:val="16"/>
              </w:rPr>
            </w:pPr>
            <w:r>
              <w:rPr>
                <w:color w:val="000000"/>
                <w:sz w:val="16"/>
                <w:szCs w:val="16"/>
              </w:rPr>
              <w:t>11556,06</w:t>
            </w:r>
          </w:p>
        </w:tc>
      </w:tr>
    </w:tbl>
    <w:p w:rsidR="00CD522D" w:rsidRPr="00462EF6" w:rsidRDefault="00CD522D" w:rsidP="00CD522D">
      <w:pPr>
        <w:pStyle w:val="afe"/>
        <w:tabs>
          <w:tab w:val="left" w:pos="368"/>
        </w:tabs>
        <w:spacing w:line="360" w:lineRule="auto"/>
        <w:ind w:left="0"/>
        <w:jc w:val="both"/>
        <w:rPr>
          <w:b/>
          <w:highlight w:val="yellow"/>
        </w:rPr>
      </w:pPr>
    </w:p>
    <w:p w:rsidR="00CD522D" w:rsidRDefault="00CD522D" w:rsidP="00CD522D">
      <w:pPr>
        <w:pStyle w:val="afe"/>
        <w:tabs>
          <w:tab w:val="left" w:pos="368"/>
        </w:tabs>
        <w:spacing w:line="360" w:lineRule="auto"/>
        <w:ind w:left="0" w:firstLine="709"/>
        <w:jc w:val="both"/>
      </w:pPr>
      <w:r w:rsidRPr="00462EF6">
        <w:t>Общая смета затрат Программы рассчитывалась по базовым капитальным затратам, уточнение и проверка объективности которых в данной работе не производилась. Точный размер данных затрат рассчитывается в рамках инвестиционных и производственных пр</w:t>
      </w:r>
      <w:r w:rsidRPr="00462EF6">
        <w:t>о</w:t>
      </w:r>
      <w:r w:rsidRPr="00462EF6">
        <w:t xml:space="preserve">грамм коммунальных предприятий с.п. </w:t>
      </w:r>
      <w:r>
        <w:t>Садгород Кинель-Черкасского</w:t>
      </w:r>
      <w:r w:rsidRPr="00462EF6">
        <w:t xml:space="preserve"> муниципального ра</w:t>
      </w:r>
      <w:r w:rsidRPr="00462EF6">
        <w:t>й</w:t>
      </w:r>
      <w:r>
        <w:t>она.</w:t>
      </w:r>
      <w:r w:rsidRPr="002B69D6">
        <w:t xml:space="preserve"> </w:t>
      </w:r>
      <w:r>
        <w:t xml:space="preserve">Дополнительно были учтены: </w:t>
      </w:r>
    </w:p>
    <w:p w:rsidR="00CD522D" w:rsidRDefault="00CD522D" w:rsidP="00CD522D">
      <w:pPr>
        <w:pStyle w:val="afe"/>
        <w:tabs>
          <w:tab w:val="left" w:pos="368"/>
        </w:tabs>
        <w:spacing w:line="360" w:lineRule="auto"/>
        <w:ind w:left="0" w:firstLine="709"/>
        <w:jc w:val="both"/>
      </w:pPr>
      <w:r>
        <w:tab/>
        <w:t xml:space="preserve">непредвиденные  затраты, связанные с физически непредвиденными расходами и ростом цен, в размере 10% от величины капитальных затрат; </w:t>
      </w:r>
    </w:p>
    <w:p w:rsidR="00CD522D" w:rsidRDefault="00CD522D" w:rsidP="00CD522D">
      <w:pPr>
        <w:pStyle w:val="afe"/>
        <w:tabs>
          <w:tab w:val="left" w:pos="368"/>
        </w:tabs>
        <w:spacing w:line="360" w:lineRule="auto"/>
        <w:ind w:left="0" w:firstLine="709"/>
        <w:jc w:val="both"/>
      </w:pPr>
      <w:r>
        <w:tab/>
        <w:t>затраты на управление ПКРСКИ, в размере 2% от величины капитальных з</w:t>
      </w:r>
      <w:r>
        <w:t>а</w:t>
      </w:r>
      <w:r>
        <w:t xml:space="preserve">трат. </w:t>
      </w:r>
    </w:p>
    <w:p w:rsidR="00CD522D" w:rsidRDefault="00CD522D" w:rsidP="00CD522D">
      <w:pPr>
        <w:pStyle w:val="afe"/>
        <w:tabs>
          <w:tab w:val="left" w:pos="368"/>
        </w:tabs>
        <w:spacing w:line="360" w:lineRule="auto"/>
        <w:ind w:left="0" w:firstLine="709"/>
        <w:jc w:val="both"/>
      </w:pPr>
      <w:r>
        <w:lastRenderedPageBreak/>
        <w:t>Соответственно при анализе источников инвестиций ПКРСКИ необходимо рассма</w:t>
      </w:r>
      <w:r>
        <w:t>т</w:t>
      </w:r>
      <w:r>
        <w:t>ривать все возможные варианты привлечения средств.</w:t>
      </w:r>
    </w:p>
    <w:p w:rsidR="00CD522D" w:rsidRPr="00462EF6" w:rsidRDefault="00CD522D" w:rsidP="00CD522D">
      <w:pPr>
        <w:pStyle w:val="afe"/>
        <w:tabs>
          <w:tab w:val="left" w:pos="368"/>
        </w:tabs>
        <w:spacing w:line="360" w:lineRule="auto"/>
        <w:ind w:left="0" w:firstLine="709"/>
        <w:jc w:val="both"/>
        <w:rPr>
          <w:highlight w:val="yellow"/>
        </w:rPr>
      </w:pPr>
    </w:p>
    <w:p w:rsidR="00CD522D" w:rsidRPr="00462EF6" w:rsidRDefault="00CD522D" w:rsidP="00CD522D">
      <w:pPr>
        <w:pStyle w:val="110"/>
      </w:pPr>
      <w:bookmarkStart w:id="36" w:name="_Toc393194398"/>
      <w:r>
        <w:t>6</w:t>
      </w:r>
      <w:r w:rsidRPr="00462EF6">
        <w:t>.2. Характеристика основных источников финансирования. Структура финансиров</w:t>
      </w:r>
      <w:r w:rsidRPr="00462EF6">
        <w:t>а</w:t>
      </w:r>
      <w:r w:rsidRPr="00462EF6">
        <w:t>ния.</w:t>
      </w:r>
      <w:bookmarkEnd w:id="36"/>
    </w:p>
    <w:p w:rsidR="00CD522D" w:rsidRPr="00462EF6" w:rsidRDefault="00CD522D" w:rsidP="00CD522D">
      <w:pPr>
        <w:pStyle w:val="afe"/>
        <w:tabs>
          <w:tab w:val="left" w:pos="368"/>
        </w:tabs>
        <w:spacing w:line="360" w:lineRule="auto"/>
        <w:ind w:left="0" w:firstLine="709"/>
        <w:jc w:val="both"/>
      </w:pPr>
      <w:r w:rsidRPr="00462EF6">
        <w:t xml:space="preserve">На данный момент тарифы на услуги организаций коммунального комплекса с.п. </w:t>
      </w:r>
      <w:r>
        <w:t>Садгород Кинель-Черкасского</w:t>
      </w:r>
      <w:r w:rsidRPr="00462EF6">
        <w:t xml:space="preserve"> района Самарской области не содержат инвестиционной надба</w:t>
      </w:r>
      <w:r w:rsidRPr="00462EF6">
        <w:t>в</w:t>
      </w:r>
      <w:r w:rsidRPr="00462EF6">
        <w:t>ки, позволяющей финансировать из тарифов  строительство  и  (или) модернизацию систем коммунальной инфрастру</w:t>
      </w:r>
      <w:r w:rsidRPr="00462EF6">
        <w:t>к</w:t>
      </w:r>
      <w:r>
        <w:t>туры.</w:t>
      </w:r>
    </w:p>
    <w:p w:rsidR="00CD522D" w:rsidRPr="00462EF6" w:rsidRDefault="00CD522D" w:rsidP="00CD522D">
      <w:pPr>
        <w:pStyle w:val="afe"/>
        <w:tabs>
          <w:tab w:val="left" w:pos="368"/>
        </w:tabs>
        <w:spacing w:line="360" w:lineRule="auto"/>
        <w:ind w:left="0" w:firstLine="709"/>
        <w:jc w:val="both"/>
      </w:pPr>
      <w:r w:rsidRPr="00462EF6">
        <w:t>Отсутствие информации о существующей доле затрат населения на ЖКУ и энергет</w:t>
      </w:r>
      <w:r w:rsidRPr="00462EF6">
        <w:t>и</w:t>
      </w:r>
      <w:r w:rsidRPr="00462EF6">
        <w:t>ческие ресурсы, не позволяет произвести расчет возможности внедрения инвестиционной  надбавки в тарифе ОКК.</w:t>
      </w:r>
    </w:p>
    <w:p w:rsidR="00CD522D" w:rsidRPr="00462EF6" w:rsidRDefault="00CD522D" w:rsidP="00CD522D">
      <w:pPr>
        <w:pStyle w:val="afe"/>
        <w:tabs>
          <w:tab w:val="left" w:pos="368"/>
        </w:tabs>
        <w:spacing w:line="360" w:lineRule="auto"/>
        <w:ind w:left="0" w:firstLine="709"/>
        <w:jc w:val="both"/>
      </w:pPr>
      <w:r w:rsidRPr="00462EF6">
        <w:t xml:space="preserve">Учитывая низкий уровень доходов населения в сельском поселении </w:t>
      </w:r>
      <w:r>
        <w:t>Садгород</w:t>
      </w:r>
      <w:r w:rsidRPr="00462EF6">
        <w:t xml:space="preserve">, при разработке </w:t>
      </w:r>
      <w:r w:rsidRPr="00D12F51">
        <w:t>ПКРСКИ</w:t>
      </w:r>
      <w:r w:rsidRPr="00462EF6">
        <w:t>, было сделано допущение о невозможности финансирования меропри</w:t>
      </w:r>
      <w:r w:rsidRPr="00462EF6">
        <w:t>я</w:t>
      </w:r>
      <w:r w:rsidRPr="00462EF6">
        <w:t>тий Программы за счет инвестиционных надбавок.</w:t>
      </w:r>
    </w:p>
    <w:p w:rsidR="00CD522D" w:rsidRDefault="00CD522D" w:rsidP="00CD522D">
      <w:pPr>
        <w:pStyle w:val="afe"/>
        <w:tabs>
          <w:tab w:val="left" w:pos="368"/>
        </w:tabs>
        <w:spacing w:line="360" w:lineRule="auto"/>
        <w:ind w:left="0" w:firstLine="720"/>
        <w:jc w:val="both"/>
      </w:pPr>
      <w:r>
        <w:t>Исходя из рассмотренных ограничений по источникам финансирования  мероприятий Программы,  была определена структура финансирования. Данные по структуре с</w:t>
      </w:r>
      <w:r>
        <w:t>о</w:t>
      </w:r>
      <w:r>
        <w:t>держатся в таблице  6.2.  Основной смысл структуры заключается в финансировании мероприятий Программы в большей степени их внебюджетных источников  –  заемные средства (кредиты банков, международных финансовых организаций, лизинг) и средства энергосервисных ко</w:t>
      </w:r>
      <w:r>
        <w:t>м</w:t>
      </w:r>
      <w:r>
        <w:t>паний.</w:t>
      </w:r>
    </w:p>
    <w:p w:rsidR="00CD522D" w:rsidRDefault="00CD522D" w:rsidP="00CD522D">
      <w:pPr>
        <w:pStyle w:val="afe"/>
        <w:tabs>
          <w:tab w:val="left" w:pos="368"/>
        </w:tabs>
        <w:spacing w:line="360" w:lineRule="auto"/>
        <w:ind w:left="0" w:firstLine="720"/>
        <w:jc w:val="both"/>
      </w:pPr>
    </w:p>
    <w:p w:rsidR="00CD522D" w:rsidRDefault="00CD522D" w:rsidP="00CD522D">
      <w:pPr>
        <w:pStyle w:val="afe"/>
        <w:tabs>
          <w:tab w:val="left" w:pos="368"/>
        </w:tabs>
        <w:spacing w:line="360" w:lineRule="auto"/>
        <w:ind w:left="0" w:firstLine="720"/>
        <w:jc w:val="right"/>
      </w:pPr>
      <w:r>
        <w:t>Таблица 6.2. Структура финансирования мероприятий Программы.</w:t>
      </w: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45"/>
        <w:gridCol w:w="826"/>
        <w:gridCol w:w="549"/>
        <w:gridCol w:w="697"/>
        <w:gridCol w:w="551"/>
        <w:gridCol w:w="551"/>
        <w:gridCol w:w="551"/>
        <w:gridCol w:w="551"/>
        <w:gridCol w:w="551"/>
        <w:gridCol w:w="549"/>
        <w:gridCol w:w="551"/>
        <w:gridCol w:w="551"/>
        <w:gridCol w:w="551"/>
        <w:gridCol w:w="551"/>
        <w:gridCol w:w="543"/>
      </w:tblGrid>
      <w:tr w:rsidR="00CD522D" w:rsidRPr="00D12F51" w:rsidTr="00CD522D">
        <w:trPr>
          <w:trHeight w:val="23"/>
          <w:tblHeader/>
        </w:trPr>
        <w:tc>
          <w:tcPr>
            <w:tcW w:w="710" w:type="pct"/>
            <w:tcBorders>
              <w:top w:val="single" w:sz="12" w:space="0" w:color="auto"/>
              <w:bottom w:val="single" w:sz="4" w:space="0" w:color="auto"/>
            </w:tcBorders>
            <w:shd w:val="clear" w:color="auto" w:fill="auto"/>
            <w:vAlign w:val="center"/>
            <w:hideMark/>
          </w:tcPr>
          <w:p w:rsidR="00CD522D" w:rsidRPr="00D12F51" w:rsidRDefault="00CD522D" w:rsidP="00CD522D">
            <w:pPr>
              <w:rPr>
                <w:color w:val="000000"/>
                <w:sz w:val="20"/>
                <w:szCs w:val="20"/>
              </w:rPr>
            </w:pPr>
            <w:r w:rsidRPr="00D12F51">
              <w:rPr>
                <w:color w:val="000000"/>
                <w:sz w:val="20"/>
                <w:szCs w:val="20"/>
              </w:rPr>
              <w:t>Показатель</w:t>
            </w:r>
          </w:p>
        </w:tc>
        <w:tc>
          <w:tcPr>
            <w:tcW w:w="436" w:type="pct"/>
            <w:tcBorders>
              <w:top w:val="single" w:sz="12" w:space="0" w:color="auto"/>
              <w:bottom w:val="single" w:sz="4" w:space="0" w:color="auto"/>
            </w:tcBorders>
            <w:shd w:val="clear" w:color="auto" w:fill="auto"/>
            <w:noWrap/>
            <w:vAlign w:val="center"/>
            <w:hideMark/>
          </w:tcPr>
          <w:p w:rsidR="00CD522D" w:rsidRPr="00D12F51" w:rsidRDefault="00CD522D" w:rsidP="00CD522D">
            <w:pPr>
              <w:ind w:left="-108" w:right="-108"/>
              <w:rPr>
                <w:color w:val="000000"/>
                <w:sz w:val="20"/>
                <w:szCs w:val="20"/>
              </w:rPr>
            </w:pPr>
            <w:r w:rsidRPr="00D12F51">
              <w:rPr>
                <w:color w:val="000000"/>
                <w:sz w:val="20"/>
                <w:szCs w:val="20"/>
              </w:rPr>
              <w:t>Су</w:t>
            </w:r>
            <w:r w:rsidRPr="00D12F51">
              <w:rPr>
                <w:color w:val="000000"/>
                <w:sz w:val="20"/>
                <w:szCs w:val="20"/>
              </w:rPr>
              <w:t>м</w:t>
            </w:r>
            <w:r w:rsidRPr="00D12F51">
              <w:rPr>
                <w:color w:val="000000"/>
                <w:sz w:val="20"/>
                <w:szCs w:val="20"/>
              </w:rPr>
              <w:t xml:space="preserve">ма, </w:t>
            </w:r>
          </w:p>
          <w:p w:rsidR="00CD522D" w:rsidRPr="00D12F51" w:rsidRDefault="00CD522D" w:rsidP="00CD522D">
            <w:pPr>
              <w:ind w:left="-108" w:right="-108"/>
              <w:rPr>
                <w:color w:val="000000"/>
                <w:sz w:val="20"/>
                <w:szCs w:val="20"/>
              </w:rPr>
            </w:pPr>
            <w:r w:rsidRPr="00D12F51">
              <w:rPr>
                <w:color w:val="000000"/>
                <w:sz w:val="20"/>
                <w:szCs w:val="20"/>
              </w:rPr>
              <w:t>тыс. руб.</w:t>
            </w:r>
          </w:p>
        </w:tc>
        <w:tc>
          <w:tcPr>
            <w:tcW w:w="290" w:type="pct"/>
            <w:tcBorders>
              <w:top w:val="single" w:sz="12" w:space="0" w:color="auto"/>
              <w:bottom w:val="single" w:sz="4" w:space="0" w:color="auto"/>
            </w:tcBorders>
            <w:shd w:val="clear" w:color="auto" w:fill="auto"/>
            <w:noWrap/>
            <w:vAlign w:val="center"/>
            <w:hideMark/>
          </w:tcPr>
          <w:p w:rsidR="00CD522D" w:rsidRPr="00D12F51" w:rsidRDefault="00CD522D" w:rsidP="00CD522D">
            <w:pPr>
              <w:rPr>
                <w:color w:val="000000"/>
                <w:sz w:val="20"/>
                <w:szCs w:val="20"/>
              </w:rPr>
            </w:pPr>
            <w:r w:rsidRPr="00D12F51">
              <w:rPr>
                <w:color w:val="000000"/>
                <w:sz w:val="20"/>
                <w:szCs w:val="20"/>
              </w:rPr>
              <w:t>Д</w:t>
            </w:r>
            <w:r w:rsidRPr="00D12F51">
              <w:rPr>
                <w:color w:val="000000"/>
                <w:sz w:val="20"/>
                <w:szCs w:val="20"/>
              </w:rPr>
              <w:t>о</w:t>
            </w:r>
            <w:r w:rsidRPr="00D12F51">
              <w:rPr>
                <w:color w:val="000000"/>
                <w:sz w:val="20"/>
                <w:szCs w:val="20"/>
              </w:rPr>
              <w:t>ля, %</w:t>
            </w:r>
          </w:p>
        </w:tc>
        <w:tc>
          <w:tcPr>
            <w:tcW w:w="368" w:type="pct"/>
            <w:tcBorders>
              <w:top w:val="single" w:sz="12" w:space="0" w:color="auto"/>
              <w:bottom w:val="single" w:sz="4" w:space="0" w:color="auto"/>
            </w:tcBorders>
            <w:shd w:val="clear" w:color="auto" w:fill="auto"/>
            <w:noWrap/>
            <w:vAlign w:val="center"/>
            <w:hideMark/>
          </w:tcPr>
          <w:p w:rsidR="00CD522D" w:rsidRPr="007975FC" w:rsidRDefault="00CD522D" w:rsidP="00CD522D">
            <w:pPr>
              <w:pStyle w:val="aff4"/>
              <w:ind w:left="-108" w:right="-61"/>
              <w:rPr>
                <w:sz w:val="20"/>
                <w:szCs w:val="20"/>
              </w:rPr>
            </w:pPr>
            <w:r>
              <w:rPr>
                <w:sz w:val="20"/>
                <w:szCs w:val="20"/>
              </w:rPr>
              <w:t>2014</w:t>
            </w:r>
          </w:p>
        </w:tc>
        <w:tc>
          <w:tcPr>
            <w:tcW w:w="291" w:type="pct"/>
            <w:tcBorders>
              <w:top w:val="single" w:sz="12" w:space="0" w:color="auto"/>
              <w:bottom w:val="single" w:sz="4" w:space="0" w:color="auto"/>
            </w:tcBorders>
            <w:shd w:val="clear" w:color="auto" w:fill="auto"/>
            <w:noWrap/>
            <w:vAlign w:val="center"/>
            <w:hideMark/>
          </w:tcPr>
          <w:p w:rsidR="00CD522D" w:rsidRPr="007975FC" w:rsidRDefault="00CD522D" w:rsidP="00CD522D">
            <w:pPr>
              <w:pStyle w:val="aff4"/>
              <w:ind w:left="-108" w:right="-61"/>
              <w:rPr>
                <w:sz w:val="20"/>
                <w:szCs w:val="20"/>
              </w:rPr>
            </w:pPr>
            <w:r>
              <w:rPr>
                <w:sz w:val="20"/>
                <w:szCs w:val="20"/>
              </w:rPr>
              <w:t>2015</w:t>
            </w:r>
          </w:p>
        </w:tc>
        <w:tc>
          <w:tcPr>
            <w:tcW w:w="291" w:type="pct"/>
            <w:tcBorders>
              <w:top w:val="single" w:sz="12" w:space="0" w:color="auto"/>
              <w:bottom w:val="single" w:sz="4" w:space="0" w:color="auto"/>
            </w:tcBorders>
            <w:shd w:val="clear" w:color="auto" w:fill="auto"/>
            <w:vAlign w:val="center"/>
          </w:tcPr>
          <w:p w:rsidR="00CD522D" w:rsidRPr="007975FC" w:rsidRDefault="00CD522D" w:rsidP="00CD522D">
            <w:pPr>
              <w:pStyle w:val="aff4"/>
              <w:ind w:left="-108" w:right="-61"/>
              <w:rPr>
                <w:sz w:val="20"/>
                <w:szCs w:val="20"/>
              </w:rPr>
            </w:pPr>
            <w:r>
              <w:rPr>
                <w:sz w:val="20"/>
                <w:szCs w:val="20"/>
              </w:rPr>
              <w:t>2016</w:t>
            </w:r>
          </w:p>
        </w:tc>
        <w:tc>
          <w:tcPr>
            <w:tcW w:w="291" w:type="pct"/>
            <w:tcBorders>
              <w:top w:val="single" w:sz="12" w:space="0" w:color="auto"/>
              <w:bottom w:val="single" w:sz="4" w:space="0" w:color="auto"/>
            </w:tcBorders>
            <w:shd w:val="clear" w:color="auto" w:fill="auto"/>
            <w:noWrap/>
            <w:vAlign w:val="center"/>
            <w:hideMark/>
          </w:tcPr>
          <w:p w:rsidR="00CD522D" w:rsidRPr="007975FC" w:rsidRDefault="00CD522D" w:rsidP="00CD522D">
            <w:pPr>
              <w:pStyle w:val="aff4"/>
              <w:ind w:left="-108" w:right="-61"/>
              <w:rPr>
                <w:sz w:val="20"/>
                <w:szCs w:val="20"/>
              </w:rPr>
            </w:pPr>
            <w:r>
              <w:rPr>
                <w:sz w:val="20"/>
                <w:szCs w:val="20"/>
              </w:rPr>
              <w:t>2017</w:t>
            </w:r>
          </w:p>
        </w:tc>
        <w:tc>
          <w:tcPr>
            <w:tcW w:w="291" w:type="pct"/>
            <w:tcBorders>
              <w:top w:val="single" w:sz="12" w:space="0" w:color="auto"/>
              <w:bottom w:val="single" w:sz="4" w:space="0" w:color="auto"/>
            </w:tcBorders>
            <w:shd w:val="clear" w:color="auto" w:fill="auto"/>
            <w:noWrap/>
            <w:vAlign w:val="center"/>
            <w:hideMark/>
          </w:tcPr>
          <w:p w:rsidR="00CD522D" w:rsidRPr="007975FC" w:rsidRDefault="00CD522D" w:rsidP="00CD522D">
            <w:pPr>
              <w:pStyle w:val="aff4"/>
              <w:ind w:left="-108" w:right="-61"/>
              <w:rPr>
                <w:sz w:val="20"/>
                <w:szCs w:val="20"/>
              </w:rPr>
            </w:pPr>
            <w:r>
              <w:rPr>
                <w:sz w:val="20"/>
                <w:szCs w:val="20"/>
              </w:rPr>
              <w:t>2018</w:t>
            </w:r>
          </w:p>
        </w:tc>
        <w:tc>
          <w:tcPr>
            <w:tcW w:w="291" w:type="pct"/>
            <w:tcBorders>
              <w:top w:val="single" w:sz="12" w:space="0" w:color="auto"/>
              <w:bottom w:val="single" w:sz="4" w:space="0" w:color="auto"/>
            </w:tcBorders>
            <w:shd w:val="clear" w:color="auto" w:fill="auto"/>
            <w:noWrap/>
            <w:vAlign w:val="center"/>
            <w:hideMark/>
          </w:tcPr>
          <w:p w:rsidR="00CD522D" w:rsidRPr="007975FC" w:rsidRDefault="00CD522D" w:rsidP="00CD522D">
            <w:pPr>
              <w:pStyle w:val="aff4"/>
              <w:ind w:left="-108" w:right="-61"/>
              <w:rPr>
                <w:sz w:val="20"/>
                <w:szCs w:val="20"/>
              </w:rPr>
            </w:pPr>
            <w:r>
              <w:rPr>
                <w:sz w:val="20"/>
                <w:szCs w:val="20"/>
              </w:rPr>
              <w:t>2019</w:t>
            </w:r>
          </w:p>
        </w:tc>
        <w:tc>
          <w:tcPr>
            <w:tcW w:w="290" w:type="pct"/>
            <w:tcBorders>
              <w:top w:val="single" w:sz="12" w:space="0" w:color="auto"/>
              <w:bottom w:val="single" w:sz="4" w:space="0" w:color="auto"/>
            </w:tcBorders>
            <w:shd w:val="clear" w:color="auto" w:fill="auto"/>
            <w:vAlign w:val="center"/>
          </w:tcPr>
          <w:p w:rsidR="00CD522D" w:rsidRPr="007975FC" w:rsidRDefault="00CD522D" w:rsidP="00CD522D">
            <w:pPr>
              <w:pStyle w:val="aff4"/>
              <w:ind w:left="-108" w:right="-61"/>
              <w:rPr>
                <w:sz w:val="20"/>
                <w:szCs w:val="20"/>
              </w:rPr>
            </w:pPr>
            <w:r>
              <w:rPr>
                <w:sz w:val="20"/>
                <w:szCs w:val="20"/>
              </w:rPr>
              <w:t>2020</w:t>
            </w:r>
          </w:p>
        </w:tc>
        <w:tc>
          <w:tcPr>
            <w:tcW w:w="291" w:type="pct"/>
            <w:tcBorders>
              <w:top w:val="single" w:sz="12" w:space="0" w:color="auto"/>
              <w:bottom w:val="single" w:sz="4" w:space="0" w:color="auto"/>
            </w:tcBorders>
            <w:shd w:val="clear" w:color="auto" w:fill="auto"/>
            <w:noWrap/>
            <w:vAlign w:val="center"/>
            <w:hideMark/>
          </w:tcPr>
          <w:p w:rsidR="00CD522D" w:rsidRPr="007975FC" w:rsidRDefault="00CD522D" w:rsidP="00CD522D">
            <w:pPr>
              <w:pStyle w:val="aff4"/>
              <w:ind w:left="-108" w:right="-61"/>
              <w:rPr>
                <w:sz w:val="20"/>
                <w:szCs w:val="20"/>
              </w:rPr>
            </w:pPr>
            <w:r>
              <w:rPr>
                <w:sz w:val="20"/>
                <w:szCs w:val="20"/>
              </w:rPr>
              <w:t>2021</w:t>
            </w:r>
          </w:p>
        </w:tc>
        <w:tc>
          <w:tcPr>
            <w:tcW w:w="291" w:type="pct"/>
            <w:tcBorders>
              <w:top w:val="single" w:sz="12" w:space="0" w:color="auto"/>
              <w:bottom w:val="single" w:sz="4" w:space="0" w:color="auto"/>
            </w:tcBorders>
            <w:shd w:val="clear" w:color="auto" w:fill="auto"/>
            <w:vAlign w:val="center"/>
          </w:tcPr>
          <w:p w:rsidR="00CD522D" w:rsidRPr="007975FC" w:rsidRDefault="00CD522D" w:rsidP="00CD522D">
            <w:pPr>
              <w:pStyle w:val="aff4"/>
              <w:ind w:left="-108" w:right="-61"/>
              <w:rPr>
                <w:sz w:val="20"/>
                <w:szCs w:val="20"/>
              </w:rPr>
            </w:pPr>
            <w:r>
              <w:rPr>
                <w:sz w:val="20"/>
                <w:szCs w:val="20"/>
              </w:rPr>
              <w:t>2022</w:t>
            </w:r>
          </w:p>
        </w:tc>
        <w:tc>
          <w:tcPr>
            <w:tcW w:w="291" w:type="pct"/>
            <w:tcBorders>
              <w:top w:val="single" w:sz="12" w:space="0" w:color="auto"/>
              <w:bottom w:val="single" w:sz="4" w:space="0" w:color="auto"/>
            </w:tcBorders>
            <w:shd w:val="clear" w:color="auto" w:fill="auto"/>
            <w:noWrap/>
            <w:vAlign w:val="center"/>
            <w:hideMark/>
          </w:tcPr>
          <w:p w:rsidR="00CD522D" w:rsidRPr="007975FC" w:rsidRDefault="00CD522D" w:rsidP="00CD522D">
            <w:pPr>
              <w:pStyle w:val="aff4"/>
              <w:ind w:left="-108" w:right="-61"/>
              <w:rPr>
                <w:sz w:val="20"/>
                <w:szCs w:val="20"/>
              </w:rPr>
            </w:pPr>
            <w:r>
              <w:rPr>
                <w:sz w:val="20"/>
                <w:szCs w:val="20"/>
              </w:rPr>
              <w:t>2023</w:t>
            </w:r>
          </w:p>
        </w:tc>
        <w:tc>
          <w:tcPr>
            <w:tcW w:w="291" w:type="pct"/>
            <w:tcBorders>
              <w:top w:val="single" w:sz="12" w:space="0" w:color="auto"/>
              <w:bottom w:val="single" w:sz="4" w:space="0" w:color="auto"/>
            </w:tcBorders>
            <w:shd w:val="clear" w:color="auto" w:fill="auto"/>
            <w:vAlign w:val="center"/>
          </w:tcPr>
          <w:p w:rsidR="00CD522D" w:rsidRPr="007975FC" w:rsidRDefault="00CD522D" w:rsidP="00CD522D">
            <w:pPr>
              <w:pStyle w:val="aff4"/>
              <w:ind w:left="-108" w:right="-61"/>
              <w:rPr>
                <w:sz w:val="20"/>
                <w:szCs w:val="20"/>
              </w:rPr>
            </w:pPr>
            <w:r>
              <w:rPr>
                <w:sz w:val="20"/>
                <w:szCs w:val="20"/>
              </w:rPr>
              <w:t>2024</w:t>
            </w:r>
          </w:p>
        </w:tc>
        <w:tc>
          <w:tcPr>
            <w:tcW w:w="287" w:type="pct"/>
            <w:tcBorders>
              <w:top w:val="single" w:sz="12" w:space="0" w:color="auto"/>
              <w:bottom w:val="single" w:sz="4" w:space="0" w:color="auto"/>
            </w:tcBorders>
            <w:shd w:val="clear" w:color="auto" w:fill="auto"/>
            <w:noWrap/>
            <w:vAlign w:val="center"/>
            <w:hideMark/>
          </w:tcPr>
          <w:p w:rsidR="00CD522D" w:rsidRPr="007975FC" w:rsidRDefault="00CD522D" w:rsidP="00CD522D">
            <w:pPr>
              <w:pStyle w:val="aff4"/>
              <w:ind w:left="-108" w:right="-61"/>
              <w:rPr>
                <w:sz w:val="20"/>
                <w:szCs w:val="20"/>
              </w:rPr>
            </w:pPr>
            <w:r>
              <w:rPr>
                <w:sz w:val="20"/>
                <w:szCs w:val="20"/>
              </w:rPr>
              <w:t>2025</w:t>
            </w:r>
          </w:p>
        </w:tc>
      </w:tr>
      <w:tr w:rsidR="00CD522D" w:rsidRPr="00D12F51" w:rsidTr="00CD522D">
        <w:trPr>
          <w:trHeight w:val="23"/>
        </w:trPr>
        <w:tc>
          <w:tcPr>
            <w:tcW w:w="710" w:type="pct"/>
            <w:tcBorders>
              <w:top w:val="single" w:sz="4" w:space="0" w:color="auto"/>
            </w:tcBorders>
            <w:shd w:val="clear" w:color="auto" w:fill="auto"/>
            <w:vAlign w:val="center"/>
            <w:hideMark/>
          </w:tcPr>
          <w:p w:rsidR="00CD522D" w:rsidRPr="00D12F51" w:rsidRDefault="00CD522D" w:rsidP="00CD522D">
            <w:pPr>
              <w:rPr>
                <w:color w:val="000000"/>
                <w:sz w:val="20"/>
                <w:szCs w:val="20"/>
              </w:rPr>
            </w:pPr>
            <w:r w:rsidRPr="00D12F51">
              <w:rPr>
                <w:color w:val="000000"/>
                <w:sz w:val="20"/>
                <w:szCs w:val="20"/>
              </w:rPr>
              <w:t>Бюджет Самарской о</w:t>
            </w:r>
            <w:r w:rsidRPr="00D12F51">
              <w:rPr>
                <w:color w:val="000000"/>
                <w:sz w:val="20"/>
                <w:szCs w:val="20"/>
              </w:rPr>
              <w:t>б</w:t>
            </w:r>
            <w:r w:rsidRPr="00D12F51">
              <w:rPr>
                <w:color w:val="000000"/>
                <w:sz w:val="20"/>
                <w:szCs w:val="20"/>
              </w:rPr>
              <w:t>ласти</w:t>
            </w:r>
          </w:p>
        </w:tc>
        <w:tc>
          <w:tcPr>
            <w:tcW w:w="436" w:type="pct"/>
            <w:tcBorders>
              <w:top w:val="single" w:sz="4" w:space="0" w:color="auto"/>
            </w:tcBorders>
            <w:shd w:val="clear" w:color="auto" w:fill="auto"/>
            <w:noWrap/>
            <w:vAlign w:val="center"/>
            <w:hideMark/>
          </w:tcPr>
          <w:p w:rsidR="00CD522D" w:rsidRPr="00611F23" w:rsidRDefault="00CD522D" w:rsidP="00CD522D">
            <w:pPr>
              <w:ind w:left="-109" w:right="-107"/>
              <w:rPr>
                <w:color w:val="000000"/>
                <w:sz w:val="20"/>
                <w:szCs w:val="20"/>
              </w:rPr>
            </w:pPr>
            <w:r w:rsidRPr="00611F23">
              <w:rPr>
                <w:color w:val="000000"/>
                <w:sz w:val="20"/>
                <w:szCs w:val="20"/>
              </w:rPr>
              <w:t>13289,47</w:t>
            </w:r>
          </w:p>
        </w:tc>
        <w:tc>
          <w:tcPr>
            <w:tcW w:w="290" w:type="pct"/>
            <w:tcBorders>
              <w:top w:val="single" w:sz="4" w:space="0" w:color="auto"/>
            </w:tcBorders>
            <w:shd w:val="clear" w:color="auto" w:fill="auto"/>
            <w:noWrap/>
            <w:vAlign w:val="center"/>
            <w:hideMark/>
          </w:tcPr>
          <w:p w:rsidR="00CD522D" w:rsidRPr="00611F23" w:rsidRDefault="00CD522D" w:rsidP="00CD522D">
            <w:pPr>
              <w:ind w:left="-109" w:right="-107"/>
              <w:rPr>
                <w:color w:val="000000"/>
                <w:sz w:val="20"/>
                <w:szCs w:val="20"/>
              </w:rPr>
            </w:pPr>
            <w:r w:rsidRPr="00611F23">
              <w:rPr>
                <w:color w:val="000000"/>
                <w:sz w:val="20"/>
                <w:szCs w:val="20"/>
              </w:rPr>
              <w:t>10</w:t>
            </w:r>
          </w:p>
        </w:tc>
        <w:tc>
          <w:tcPr>
            <w:tcW w:w="368" w:type="pct"/>
            <w:tcBorders>
              <w:top w:val="single" w:sz="4" w:space="0" w:color="auto"/>
            </w:tcBorders>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577,80</w:t>
            </w:r>
          </w:p>
        </w:tc>
        <w:tc>
          <w:tcPr>
            <w:tcW w:w="291" w:type="pct"/>
            <w:tcBorders>
              <w:top w:val="single" w:sz="4" w:space="0" w:color="auto"/>
            </w:tcBorders>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1155,6</w:t>
            </w:r>
          </w:p>
        </w:tc>
        <w:tc>
          <w:tcPr>
            <w:tcW w:w="291" w:type="pct"/>
            <w:tcBorders>
              <w:top w:val="single" w:sz="4" w:space="0" w:color="auto"/>
            </w:tcBorders>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1155,6</w:t>
            </w:r>
          </w:p>
        </w:tc>
        <w:tc>
          <w:tcPr>
            <w:tcW w:w="291" w:type="pct"/>
            <w:tcBorders>
              <w:top w:val="single" w:sz="4" w:space="0" w:color="auto"/>
            </w:tcBorders>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1155,6</w:t>
            </w:r>
          </w:p>
        </w:tc>
        <w:tc>
          <w:tcPr>
            <w:tcW w:w="291" w:type="pct"/>
            <w:tcBorders>
              <w:top w:val="single" w:sz="4" w:space="0" w:color="auto"/>
            </w:tcBorders>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1155,6</w:t>
            </w:r>
          </w:p>
        </w:tc>
        <w:tc>
          <w:tcPr>
            <w:tcW w:w="291" w:type="pct"/>
            <w:tcBorders>
              <w:top w:val="single" w:sz="4" w:space="0" w:color="auto"/>
            </w:tcBorders>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1155,6</w:t>
            </w:r>
          </w:p>
        </w:tc>
        <w:tc>
          <w:tcPr>
            <w:tcW w:w="290" w:type="pct"/>
            <w:tcBorders>
              <w:top w:val="single" w:sz="4" w:space="0" w:color="auto"/>
            </w:tcBorders>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1155,6</w:t>
            </w:r>
          </w:p>
        </w:tc>
        <w:tc>
          <w:tcPr>
            <w:tcW w:w="291" w:type="pct"/>
            <w:tcBorders>
              <w:top w:val="single" w:sz="4" w:space="0" w:color="auto"/>
            </w:tcBorders>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1155,6</w:t>
            </w:r>
          </w:p>
        </w:tc>
        <w:tc>
          <w:tcPr>
            <w:tcW w:w="291" w:type="pct"/>
            <w:tcBorders>
              <w:top w:val="single" w:sz="4" w:space="0" w:color="auto"/>
            </w:tcBorders>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1155,6</w:t>
            </w:r>
          </w:p>
        </w:tc>
        <w:tc>
          <w:tcPr>
            <w:tcW w:w="291" w:type="pct"/>
            <w:tcBorders>
              <w:top w:val="single" w:sz="4" w:space="0" w:color="auto"/>
            </w:tcBorders>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1155,6</w:t>
            </w:r>
          </w:p>
        </w:tc>
        <w:tc>
          <w:tcPr>
            <w:tcW w:w="291" w:type="pct"/>
            <w:tcBorders>
              <w:top w:val="single" w:sz="4" w:space="0" w:color="auto"/>
            </w:tcBorders>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1155,6</w:t>
            </w:r>
          </w:p>
        </w:tc>
        <w:tc>
          <w:tcPr>
            <w:tcW w:w="287" w:type="pct"/>
            <w:tcBorders>
              <w:top w:val="single" w:sz="4" w:space="0" w:color="auto"/>
            </w:tcBorders>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1155,6</w:t>
            </w:r>
          </w:p>
        </w:tc>
      </w:tr>
      <w:tr w:rsidR="00CD522D" w:rsidRPr="00D12F51" w:rsidTr="00CD522D">
        <w:trPr>
          <w:trHeight w:val="23"/>
        </w:trPr>
        <w:tc>
          <w:tcPr>
            <w:tcW w:w="710" w:type="pct"/>
            <w:shd w:val="clear" w:color="auto" w:fill="auto"/>
            <w:vAlign w:val="center"/>
            <w:hideMark/>
          </w:tcPr>
          <w:p w:rsidR="00CD522D" w:rsidRPr="00D12F51" w:rsidRDefault="00CD522D" w:rsidP="00CD522D">
            <w:pPr>
              <w:rPr>
                <w:color w:val="000000"/>
                <w:sz w:val="20"/>
                <w:szCs w:val="20"/>
              </w:rPr>
            </w:pPr>
            <w:r w:rsidRPr="00D12F51">
              <w:rPr>
                <w:color w:val="000000"/>
                <w:sz w:val="20"/>
                <w:szCs w:val="20"/>
              </w:rPr>
              <w:t>Бюджет муниципальн</w:t>
            </w:r>
            <w:r w:rsidRPr="00D12F51">
              <w:rPr>
                <w:color w:val="000000"/>
                <w:sz w:val="20"/>
                <w:szCs w:val="20"/>
              </w:rPr>
              <w:t>о</w:t>
            </w:r>
            <w:r w:rsidRPr="00D12F51">
              <w:rPr>
                <w:color w:val="000000"/>
                <w:sz w:val="20"/>
                <w:szCs w:val="20"/>
              </w:rPr>
              <w:t>го района Кинель-Черкасский</w:t>
            </w:r>
          </w:p>
        </w:tc>
        <w:tc>
          <w:tcPr>
            <w:tcW w:w="436" w:type="pct"/>
            <w:shd w:val="clear" w:color="auto" w:fill="auto"/>
            <w:noWrap/>
            <w:vAlign w:val="center"/>
            <w:hideMark/>
          </w:tcPr>
          <w:p w:rsidR="00CD522D" w:rsidRPr="00611F23" w:rsidRDefault="00CD522D" w:rsidP="00CD522D">
            <w:pPr>
              <w:ind w:left="-109" w:right="-107"/>
              <w:rPr>
                <w:color w:val="000000"/>
                <w:sz w:val="20"/>
                <w:szCs w:val="20"/>
              </w:rPr>
            </w:pPr>
            <w:r w:rsidRPr="00611F23">
              <w:rPr>
                <w:color w:val="000000"/>
                <w:sz w:val="20"/>
                <w:szCs w:val="20"/>
              </w:rPr>
              <w:t>3986,84</w:t>
            </w:r>
          </w:p>
        </w:tc>
        <w:tc>
          <w:tcPr>
            <w:tcW w:w="290" w:type="pct"/>
            <w:shd w:val="clear" w:color="auto" w:fill="auto"/>
            <w:noWrap/>
            <w:vAlign w:val="center"/>
            <w:hideMark/>
          </w:tcPr>
          <w:p w:rsidR="00CD522D" w:rsidRPr="00611F23" w:rsidRDefault="00CD522D" w:rsidP="00CD522D">
            <w:pPr>
              <w:ind w:left="-109" w:right="-107"/>
              <w:rPr>
                <w:color w:val="000000"/>
                <w:sz w:val="20"/>
                <w:szCs w:val="20"/>
              </w:rPr>
            </w:pPr>
            <w:r w:rsidRPr="00611F23">
              <w:rPr>
                <w:color w:val="000000"/>
                <w:sz w:val="20"/>
                <w:szCs w:val="20"/>
              </w:rPr>
              <w:t>3</w:t>
            </w:r>
          </w:p>
        </w:tc>
        <w:tc>
          <w:tcPr>
            <w:tcW w:w="368"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173,34</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346,7</w:t>
            </w:r>
          </w:p>
        </w:tc>
        <w:tc>
          <w:tcPr>
            <w:tcW w:w="291" w:type="pct"/>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346,7</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346,7</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346,7</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346,7</w:t>
            </w:r>
          </w:p>
        </w:tc>
        <w:tc>
          <w:tcPr>
            <w:tcW w:w="290" w:type="pct"/>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346,7</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346,7</w:t>
            </w:r>
          </w:p>
        </w:tc>
        <w:tc>
          <w:tcPr>
            <w:tcW w:w="291" w:type="pct"/>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346,7</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346,7</w:t>
            </w:r>
          </w:p>
        </w:tc>
        <w:tc>
          <w:tcPr>
            <w:tcW w:w="291" w:type="pct"/>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346,7</w:t>
            </w:r>
          </w:p>
        </w:tc>
        <w:tc>
          <w:tcPr>
            <w:tcW w:w="287"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346,7</w:t>
            </w:r>
          </w:p>
        </w:tc>
      </w:tr>
      <w:tr w:rsidR="00CD522D" w:rsidRPr="00D12F51" w:rsidTr="00CD522D">
        <w:trPr>
          <w:trHeight w:val="23"/>
        </w:trPr>
        <w:tc>
          <w:tcPr>
            <w:tcW w:w="710" w:type="pct"/>
            <w:shd w:val="clear" w:color="auto" w:fill="auto"/>
            <w:vAlign w:val="center"/>
            <w:hideMark/>
          </w:tcPr>
          <w:p w:rsidR="00CD522D" w:rsidRPr="00D12F51" w:rsidRDefault="00CD522D" w:rsidP="00CD522D">
            <w:pPr>
              <w:rPr>
                <w:color w:val="000000"/>
                <w:sz w:val="20"/>
                <w:szCs w:val="20"/>
              </w:rPr>
            </w:pPr>
            <w:r w:rsidRPr="00D12F51">
              <w:rPr>
                <w:color w:val="000000"/>
                <w:sz w:val="20"/>
                <w:szCs w:val="20"/>
              </w:rPr>
              <w:t>Бюджет сельского посел</w:t>
            </w:r>
            <w:r w:rsidRPr="00D12F51">
              <w:rPr>
                <w:color w:val="000000"/>
                <w:sz w:val="20"/>
                <w:szCs w:val="20"/>
              </w:rPr>
              <w:t>е</w:t>
            </w:r>
            <w:r w:rsidRPr="00D12F51">
              <w:rPr>
                <w:color w:val="000000"/>
                <w:sz w:val="20"/>
                <w:szCs w:val="20"/>
              </w:rPr>
              <w:t>ния</w:t>
            </w:r>
          </w:p>
        </w:tc>
        <w:tc>
          <w:tcPr>
            <w:tcW w:w="436" w:type="pct"/>
            <w:shd w:val="clear" w:color="auto" w:fill="auto"/>
            <w:noWrap/>
            <w:vAlign w:val="center"/>
            <w:hideMark/>
          </w:tcPr>
          <w:p w:rsidR="00CD522D" w:rsidRPr="00611F23" w:rsidRDefault="00CD522D" w:rsidP="00CD522D">
            <w:pPr>
              <w:ind w:left="-109" w:right="-107"/>
              <w:rPr>
                <w:color w:val="000000"/>
                <w:sz w:val="20"/>
                <w:szCs w:val="20"/>
              </w:rPr>
            </w:pPr>
            <w:r w:rsidRPr="00611F23">
              <w:rPr>
                <w:color w:val="000000"/>
                <w:sz w:val="20"/>
                <w:szCs w:val="20"/>
              </w:rPr>
              <w:t>1328,95</w:t>
            </w:r>
          </w:p>
        </w:tc>
        <w:tc>
          <w:tcPr>
            <w:tcW w:w="290" w:type="pct"/>
            <w:shd w:val="clear" w:color="auto" w:fill="auto"/>
            <w:noWrap/>
            <w:vAlign w:val="center"/>
            <w:hideMark/>
          </w:tcPr>
          <w:p w:rsidR="00CD522D" w:rsidRPr="00611F23" w:rsidRDefault="00CD522D" w:rsidP="00CD522D">
            <w:pPr>
              <w:ind w:left="-109" w:right="-107"/>
              <w:rPr>
                <w:color w:val="000000"/>
                <w:sz w:val="20"/>
                <w:szCs w:val="20"/>
              </w:rPr>
            </w:pPr>
            <w:r w:rsidRPr="00611F23">
              <w:rPr>
                <w:color w:val="000000"/>
                <w:sz w:val="20"/>
                <w:szCs w:val="20"/>
              </w:rPr>
              <w:t>1</w:t>
            </w:r>
          </w:p>
        </w:tc>
        <w:tc>
          <w:tcPr>
            <w:tcW w:w="368"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57,78</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115,6</w:t>
            </w:r>
          </w:p>
        </w:tc>
        <w:tc>
          <w:tcPr>
            <w:tcW w:w="291" w:type="pct"/>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115,6</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115,6</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115,6</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115,6</w:t>
            </w:r>
          </w:p>
        </w:tc>
        <w:tc>
          <w:tcPr>
            <w:tcW w:w="290" w:type="pct"/>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115,6</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115,6</w:t>
            </w:r>
          </w:p>
        </w:tc>
        <w:tc>
          <w:tcPr>
            <w:tcW w:w="291" w:type="pct"/>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115,6</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115,6</w:t>
            </w:r>
          </w:p>
        </w:tc>
        <w:tc>
          <w:tcPr>
            <w:tcW w:w="291" w:type="pct"/>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115,6</w:t>
            </w:r>
          </w:p>
        </w:tc>
        <w:tc>
          <w:tcPr>
            <w:tcW w:w="287"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115,6</w:t>
            </w:r>
          </w:p>
        </w:tc>
      </w:tr>
      <w:tr w:rsidR="00CD522D" w:rsidRPr="00D12F51" w:rsidTr="00CD522D">
        <w:trPr>
          <w:trHeight w:val="23"/>
        </w:trPr>
        <w:tc>
          <w:tcPr>
            <w:tcW w:w="710" w:type="pct"/>
            <w:shd w:val="clear" w:color="auto" w:fill="auto"/>
            <w:vAlign w:val="center"/>
            <w:hideMark/>
          </w:tcPr>
          <w:p w:rsidR="00CD522D" w:rsidRPr="00D12F51" w:rsidRDefault="00CD522D" w:rsidP="00CD522D">
            <w:pPr>
              <w:rPr>
                <w:color w:val="000000"/>
                <w:sz w:val="20"/>
                <w:szCs w:val="20"/>
              </w:rPr>
            </w:pPr>
            <w:r w:rsidRPr="00D12F51">
              <w:rPr>
                <w:color w:val="000000"/>
                <w:sz w:val="20"/>
                <w:szCs w:val="20"/>
              </w:rPr>
              <w:t>Фонд эне</w:t>
            </w:r>
            <w:r w:rsidRPr="00D12F51">
              <w:rPr>
                <w:color w:val="000000"/>
                <w:sz w:val="20"/>
                <w:szCs w:val="20"/>
              </w:rPr>
              <w:t>р</w:t>
            </w:r>
            <w:r w:rsidRPr="00D12F51">
              <w:rPr>
                <w:color w:val="000000"/>
                <w:sz w:val="20"/>
                <w:szCs w:val="20"/>
              </w:rPr>
              <w:t>госбере</w:t>
            </w:r>
            <w:r w:rsidRPr="00D12F51">
              <w:rPr>
                <w:color w:val="000000"/>
                <w:sz w:val="20"/>
                <w:szCs w:val="20"/>
              </w:rPr>
              <w:lastRenderedPageBreak/>
              <w:t>ж</w:t>
            </w:r>
            <w:r w:rsidRPr="00D12F51">
              <w:rPr>
                <w:color w:val="000000"/>
                <w:sz w:val="20"/>
                <w:szCs w:val="20"/>
              </w:rPr>
              <w:t>е</w:t>
            </w:r>
            <w:r w:rsidRPr="00D12F51">
              <w:rPr>
                <w:color w:val="000000"/>
                <w:sz w:val="20"/>
                <w:szCs w:val="20"/>
              </w:rPr>
              <w:t>ния</w:t>
            </w:r>
          </w:p>
        </w:tc>
        <w:tc>
          <w:tcPr>
            <w:tcW w:w="436" w:type="pct"/>
            <w:shd w:val="clear" w:color="auto" w:fill="auto"/>
            <w:noWrap/>
            <w:vAlign w:val="center"/>
            <w:hideMark/>
          </w:tcPr>
          <w:p w:rsidR="00CD522D" w:rsidRPr="00611F23" w:rsidRDefault="00CD522D" w:rsidP="00CD522D">
            <w:pPr>
              <w:ind w:left="-109" w:right="-107"/>
              <w:rPr>
                <w:color w:val="000000"/>
                <w:sz w:val="20"/>
                <w:szCs w:val="20"/>
              </w:rPr>
            </w:pPr>
            <w:r w:rsidRPr="00611F23">
              <w:rPr>
                <w:color w:val="000000"/>
                <w:sz w:val="20"/>
                <w:szCs w:val="20"/>
              </w:rPr>
              <w:lastRenderedPageBreak/>
              <w:t>1328,95</w:t>
            </w:r>
          </w:p>
        </w:tc>
        <w:tc>
          <w:tcPr>
            <w:tcW w:w="290" w:type="pct"/>
            <w:shd w:val="clear" w:color="auto" w:fill="auto"/>
            <w:noWrap/>
            <w:vAlign w:val="center"/>
            <w:hideMark/>
          </w:tcPr>
          <w:p w:rsidR="00CD522D" w:rsidRPr="00611F23" w:rsidRDefault="00CD522D" w:rsidP="00CD522D">
            <w:pPr>
              <w:ind w:left="-109" w:right="-107"/>
              <w:rPr>
                <w:color w:val="000000"/>
                <w:sz w:val="20"/>
                <w:szCs w:val="20"/>
              </w:rPr>
            </w:pPr>
            <w:r w:rsidRPr="00611F23">
              <w:rPr>
                <w:color w:val="000000"/>
                <w:sz w:val="20"/>
                <w:szCs w:val="20"/>
              </w:rPr>
              <w:t>1</w:t>
            </w:r>
          </w:p>
        </w:tc>
        <w:tc>
          <w:tcPr>
            <w:tcW w:w="368"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57,78</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115,6</w:t>
            </w:r>
          </w:p>
        </w:tc>
        <w:tc>
          <w:tcPr>
            <w:tcW w:w="291" w:type="pct"/>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115,6</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115,6</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115,6</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115,6</w:t>
            </w:r>
          </w:p>
        </w:tc>
        <w:tc>
          <w:tcPr>
            <w:tcW w:w="290" w:type="pct"/>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115,6</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115,6</w:t>
            </w:r>
          </w:p>
        </w:tc>
        <w:tc>
          <w:tcPr>
            <w:tcW w:w="291" w:type="pct"/>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115,6</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115,6</w:t>
            </w:r>
          </w:p>
        </w:tc>
        <w:tc>
          <w:tcPr>
            <w:tcW w:w="291" w:type="pct"/>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115,6</w:t>
            </w:r>
          </w:p>
        </w:tc>
        <w:tc>
          <w:tcPr>
            <w:tcW w:w="287"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115,6</w:t>
            </w:r>
          </w:p>
        </w:tc>
      </w:tr>
      <w:tr w:rsidR="00CD522D" w:rsidRPr="00D12F51" w:rsidTr="00CD522D">
        <w:trPr>
          <w:trHeight w:val="23"/>
        </w:trPr>
        <w:tc>
          <w:tcPr>
            <w:tcW w:w="710" w:type="pct"/>
            <w:shd w:val="clear" w:color="auto" w:fill="auto"/>
            <w:vAlign w:val="center"/>
            <w:hideMark/>
          </w:tcPr>
          <w:p w:rsidR="00CD522D" w:rsidRPr="00D12F51" w:rsidRDefault="00CD522D" w:rsidP="00CD522D">
            <w:pPr>
              <w:rPr>
                <w:color w:val="000000"/>
                <w:sz w:val="20"/>
                <w:szCs w:val="20"/>
              </w:rPr>
            </w:pPr>
            <w:r w:rsidRPr="00D12F51">
              <w:rPr>
                <w:color w:val="000000"/>
                <w:sz w:val="20"/>
                <w:szCs w:val="20"/>
              </w:rPr>
              <w:lastRenderedPageBreak/>
              <w:t>Заемные средства</w:t>
            </w:r>
          </w:p>
        </w:tc>
        <w:tc>
          <w:tcPr>
            <w:tcW w:w="436" w:type="pct"/>
            <w:shd w:val="clear" w:color="auto" w:fill="auto"/>
            <w:noWrap/>
            <w:vAlign w:val="center"/>
            <w:hideMark/>
          </w:tcPr>
          <w:p w:rsidR="00CD522D" w:rsidRPr="00611F23" w:rsidRDefault="00CD522D" w:rsidP="00CD522D">
            <w:pPr>
              <w:ind w:left="-109" w:right="-107"/>
              <w:rPr>
                <w:color w:val="000000"/>
                <w:sz w:val="20"/>
                <w:szCs w:val="20"/>
              </w:rPr>
            </w:pPr>
            <w:r w:rsidRPr="00611F23">
              <w:rPr>
                <w:color w:val="000000"/>
                <w:sz w:val="20"/>
                <w:szCs w:val="20"/>
              </w:rPr>
              <w:t>33223,68</w:t>
            </w:r>
          </w:p>
        </w:tc>
        <w:tc>
          <w:tcPr>
            <w:tcW w:w="290" w:type="pct"/>
            <w:shd w:val="clear" w:color="auto" w:fill="auto"/>
            <w:noWrap/>
            <w:vAlign w:val="center"/>
            <w:hideMark/>
          </w:tcPr>
          <w:p w:rsidR="00CD522D" w:rsidRPr="00611F23" w:rsidRDefault="00CD522D" w:rsidP="00CD522D">
            <w:pPr>
              <w:ind w:left="-109" w:right="-107"/>
              <w:rPr>
                <w:color w:val="000000"/>
                <w:sz w:val="20"/>
                <w:szCs w:val="20"/>
              </w:rPr>
            </w:pPr>
            <w:r w:rsidRPr="00611F23">
              <w:rPr>
                <w:color w:val="000000"/>
                <w:sz w:val="20"/>
                <w:szCs w:val="20"/>
              </w:rPr>
              <w:t>25</w:t>
            </w:r>
          </w:p>
        </w:tc>
        <w:tc>
          <w:tcPr>
            <w:tcW w:w="368"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1444,51</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2889,0</w:t>
            </w:r>
          </w:p>
        </w:tc>
        <w:tc>
          <w:tcPr>
            <w:tcW w:w="291" w:type="pct"/>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2889,0</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2889,0</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2889,0</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2889,0</w:t>
            </w:r>
          </w:p>
        </w:tc>
        <w:tc>
          <w:tcPr>
            <w:tcW w:w="290" w:type="pct"/>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2889,0</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2889,0</w:t>
            </w:r>
          </w:p>
        </w:tc>
        <w:tc>
          <w:tcPr>
            <w:tcW w:w="291" w:type="pct"/>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2889,0</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2889,0</w:t>
            </w:r>
          </w:p>
        </w:tc>
        <w:tc>
          <w:tcPr>
            <w:tcW w:w="291" w:type="pct"/>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2889,0</w:t>
            </w:r>
          </w:p>
        </w:tc>
        <w:tc>
          <w:tcPr>
            <w:tcW w:w="287"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2889,0</w:t>
            </w:r>
          </w:p>
        </w:tc>
      </w:tr>
      <w:tr w:rsidR="00CD522D" w:rsidRPr="00D12F51" w:rsidTr="00CD522D">
        <w:trPr>
          <w:trHeight w:val="23"/>
        </w:trPr>
        <w:tc>
          <w:tcPr>
            <w:tcW w:w="710" w:type="pct"/>
            <w:shd w:val="clear" w:color="auto" w:fill="auto"/>
            <w:vAlign w:val="center"/>
            <w:hideMark/>
          </w:tcPr>
          <w:p w:rsidR="00CD522D" w:rsidRPr="00D12F51" w:rsidRDefault="00CD522D" w:rsidP="00CD522D">
            <w:pPr>
              <w:rPr>
                <w:color w:val="000000"/>
                <w:sz w:val="20"/>
                <w:szCs w:val="20"/>
              </w:rPr>
            </w:pPr>
            <w:r w:rsidRPr="00D12F51">
              <w:rPr>
                <w:color w:val="000000"/>
                <w:sz w:val="20"/>
                <w:szCs w:val="20"/>
              </w:rPr>
              <w:t>Энергосе</w:t>
            </w:r>
            <w:r w:rsidRPr="00D12F51">
              <w:rPr>
                <w:color w:val="000000"/>
                <w:sz w:val="20"/>
                <w:szCs w:val="20"/>
              </w:rPr>
              <w:t>р</w:t>
            </w:r>
            <w:r w:rsidRPr="00D12F51">
              <w:rPr>
                <w:color w:val="000000"/>
                <w:sz w:val="20"/>
                <w:szCs w:val="20"/>
              </w:rPr>
              <w:t>висные ко</w:t>
            </w:r>
            <w:r w:rsidRPr="00D12F51">
              <w:rPr>
                <w:color w:val="000000"/>
                <w:sz w:val="20"/>
                <w:szCs w:val="20"/>
              </w:rPr>
              <w:t>м</w:t>
            </w:r>
            <w:r w:rsidRPr="00D12F51">
              <w:rPr>
                <w:color w:val="000000"/>
                <w:sz w:val="20"/>
                <w:szCs w:val="20"/>
              </w:rPr>
              <w:t>пании</w:t>
            </w:r>
          </w:p>
        </w:tc>
        <w:tc>
          <w:tcPr>
            <w:tcW w:w="436" w:type="pct"/>
            <w:shd w:val="clear" w:color="auto" w:fill="auto"/>
            <w:noWrap/>
            <w:vAlign w:val="center"/>
            <w:hideMark/>
          </w:tcPr>
          <w:p w:rsidR="00CD522D" w:rsidRPr="00611F23" w:rsidRDefault="00CD522D" w:rsidP="00CD522D">
            <w:pPr>
              <w:ind w:left="-109" w:right="-107"/>
              <w:rPr>
                <w:color w:val="000000"/>
                <w:sz w:val="20"/>
                <w:szCs w:val="20"/>
              </w:rPr>
            </w:pPr>
            <w:r w:rsidRPr="00611F23">
              <w:rPr>
                <w:color w:val="000000"/>
                <w:sz w:val="20"/>
                <w:szCs w:val="20"/>
              </w:rPr>
              <w:t>79736,83</w:t>
            </w:r>
          </w:p>
        </w:tc>
        <w:tc>
          <w:tcPr>
            <w:tcW w:w="290" w:type="pct"/>
            <w:shd w:val="clear" w:color="auto" w:fill="auto"/>
            <w:noWrap/>
            <w:vAlign w:val="center"/>
            <w:hideMark/>
          </w:tcPr>
          <w:p w:rsidR="00CD522D" w:rsidRPr="00611F23" w:rsidRDefault="00CD522D" w:rsidP="00CD522D">
            <w:pPr>
              <w:ind w:left="-109" w:right="-107"/>
              <w:rPr>
                <w:color w:val="000000"/>
                <w:sz w:val="20"/>
                <w:szCs w:val="20"/>
              </w:rPr>
            </w:pPr>
            <w:r w:rsidRPr="00611F23">
              <w:rPr>
                <w:color w:val="000000"/>
                <w:sz w:val="20"/>
                <w:szCs w:val="20"/>
              </w:rPr>
              <w:t>60</w:t>
            </w:r>
          </w:p>
        </w:tc>
        <w:tc>
          <w:tcPr>
            <w:tcW w:w="368"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3466,82</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6933,6</w:t>
            </w:r>
          </w:p>
        </w:tc>
        <w:tc>
          <w:tcPr>
            <w:tcW w:w="291" w:type="pct"/>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6933,6</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6933,6</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6933,6</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6933,6</w:t>
            </w:r>
          </w:p>
        </w:tc>
        <w:tc>
          <w:tcPr>
            <w:tcW w:w="290" w:type="pct"/>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6933,6</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6933,6</w:t>
            </w:r>
          </w:p>
        </w:tc>
        <w:tc>
          <w:tcPr>
            <w:tcW w:w="291" w:type="pct"/>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6933,6</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6933,6</w:t>
            </w:r>
          </w:p>
        </w:tc>
        <w:tc>
          <w:tcPr>
            <w:tcW w:w="291" w:type="pct"/>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6933,6</w:t>
            </w:r>
          </w:p>
        </w:tc>
        <w:tc>
          <w:tcPr>
            <w:tcW w:w="287"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6933,6</w:t>
            </w:r>
          </w:p>
        </w:tc>
      </w:tr>
      <w:tr w:rsidR="00CD522D" w:rsidRPr="00D12F51" w:rsidTr="00CD522D">
        <w:trPr>
          <w:trHeight w:val="23"/>
        </w:trPr>
        <w:tc>
          <w:tcPr>
            <w:tcW w:w="710" w:type="pct"/>
            <w:shd w:val="clear" w:color="auto" w:fill="auto"/>
            <w:noWrap/>
            <w:vAlign w:val="center"/>
            <w:hideMark/>
          </w:tcPr>
          <w:p w:rsidR="00CD522D" w:rsidRPr="00D12F51" w:rsidRDefault="00CD522D" w:rsidP="00CD522D">
            <w:pPr>
              <w:rPr>
                <w:color w:val="000000"/>
                <w:sz w:val="20"/>
                <w:szCs w:val="20"/>
              </w:rPr>
            </w:pPr>
            <w:r w:rsidRPr="00D12F51">
              <w:rPr>
                <w:color w:val="000000"/>
                <w:sz w:val="20"/>
                <w:szCs w:val="20"/>
              </w:rPr>
              <w:t>ИТОГО</w:t>
            </w:r>
          </w:p>
        </w:tc>
        <w:tc>
          <w:tcPr>
            <w:tcW w:w="436" w:type="pct"/>
            <w:shd w:val="clear" w:color="auto" w:fill="auto"/>
            <w:noWrap/>
            <w:vAlign w:val="center"/>
            <w:hideMark/>
          </w:tcPr>
          <w:p w:rsidR="00CD522D" w:rsidRPr="00611F23" w:rsidRDefault="00CD522D" w:rsidP="00CD522D">
            <w:pPr>
              <w:ind w:left="-109" w:right="-107"/>
              <w:rPr>
                <w:color w:val="000000"/>
                <w:sz w:val="20"/>
                <w:szCs w:val="20"/>
              </w:rPr>
            </w:pPr>
            <w:r w:rsidRPr="00611F23">
              <w:rPr>
                <w:color w:val="000000"/>
                <w:sz w:val="20"/>
                <w:szCs w:val="20"/>
              </w:rPr>
              <w:t>132894,72</w:t>
            </w:r>
          </w:p>
        </w:tc>
        <w:tc>
          <w:tcPr>
            <w:tcW w:w="290" w:type="pct"/>
            <w:shd w:val="clear" w:color="auto" w:fill="auto"/>
            <w:noWrap/>
            <w:vAlign w:val="center"/>
            <w:hideMark/>
          </w:tcPr>
          <w:p w:rsidR="00CD522D" w:rsidRPr="00611F23" w:rsidRDefault="00CD522D" w:rsidP="00CD522D">
            <w:pPr>
              <w:ind w:left="-109" w:right="-107"/>
              <w:rPr>
                <w:color w:val="000000"/>
                <w:sz w:val="20"/>
                <w:szCs w:val="20"/>
              </w:rPr>
            </w:pPr>
            <w:r w:rsidRPr="00611F23">
              <w:rPr>
                <w:color w:val="000000"/>
                <w:sz w:val="20"/>
                <w:szCs w:val="20"/>
              </w:rPr>
              <w:t>100</w:t>
            </w:r>
          </w:p>
        </w:tc>
        <w:tc>
          <w:tcPr>
            <w:tcW w:w="368"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5778,03</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11556,1</w:t>
            </w:r>
          </w:p>
        </w:tc>
        <w:tc>
          <w:tcPr>
            <w:tcW w:w="291" w:type="pct"/>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11556,1</w:t>
            </w:r>
          </w:p>
        </w:tc>
        <w:tc>
          <w:tcPr>
            <w:tcW w:w="291" w:type="pct"/>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11556,1</w:t>
            </w:r>
          </w:p>
        </w:tc>
        <w:tc>
          <w:tcPr>
            <w:tcW w:w="291" w:type="pct"/>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11556,1</w:t>
            </w:r>
          </w:p>
        </w:tc>
        <w:tc>
          <w:tcPr>
            <w:tcW w:w="291" w:type="pct"/>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11556,1</w:t>
            </w:r>
          </w:p>
        </w:tc>
        <w:tc>
          <w:tcPr>
            <w:tcW w:w="290"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11556,1</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11556,1</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11556,1</w:t>
            </w:r>
          </w:p>
        </w:tc>
        <w:tc>
          <w:tcPr>
            <w:tcW w:w="291" w:type="pct"/>
            <w:shd w:val="clear" w:color="auto" w:fill="auto"/>
            <w:vAlign w:val="center"/>
          </w:tcPr>
          <w:p w:rsidR="00CD522D" w:rsidRPr="00611F23" w:rsidRDefault="00CD522D" w:rsidP="00CD522D">
            <w:pPr>
              <w:ind w:left="-109" w:right="-107"/>
              <w:rPr>
                <w:color w:val="000000"/>
                <w:sz w:val="16"/>
                <w:szCs w:val="16"/>
              </w:rPr>
            </w:pPr>
            <w:r w:rsidRPr="00611F23">
              <w:rPr>
                <w:color w:val="000000"/>
                <w:sz w:val="16"/>
                <w:szCs w:val="16"/>
              </w:rPr>
              <w:t>11556,1</w:t>
            </w:r>
          </w:p>
        </w:tc>
        <w:tc>
          <w:tcPr>
            <w:tcW w:w="291"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11556,1</w:t>
            </w:r>
          </w:p>
        </w:tc>
        <w:tc>
          <w:tcPr>
            <w:tcW w:w="287" w:type="pct"/>
            <w:shd w:val="clear" w:color="auto" w:fill="auto"/>
            <w:noWrap/>
            <w:vAlign w:val="center"/>
            <w:hideMark/>
          </w:tcPr>
          <w:p w:rsidR="00CD522D" w:rsidRPr="00611F23" w:rsidRDefault="00CD522D" w:rsidP="00CD522D">
            <w:pPr>
              <w:ind w:left="-109" w:right="-107"/>
              <w:rPr>
                <w:color w:val="000000"/>
                <w:sz w:val="16"/>
                <w:szCs w:val="16"/>
              </w:rPr>
            </w:pPr>
            <w:r w:rsidRPr="00611F23">
              <w:rPr>
                <w:color w:val="000000"/>
                <w:sz w:val="16"/>
                <w:szCs w:val="16"/>
              </w:rPr>
              <w:t>11556,1</w:t>
            </w:r>
          </w:p>
        </w:tc>
      </w:tr>
    </w:tbl>
    <w:p w:rsidR="00CD522D" w:rsidRDefault="00CD522D" w:rsidP="00CD522D">
      <w:pPr>
        <w:pStyle w:val="afe"/>
        <w:tabs>
          <w:tab w:val="left" w:pos="3315"/>
        </w:tabs>
        <w:spacing w:line="360" w:lineRule="auto"/>
        <w:ind w:left="0"/>
        <w:jc w:val="both"/>
      </w:pPr>
    </w:p>
    <w:p w:rsidR="00CD522D" w:rsidRDefault="00CD522D" w:rsidP="00CD522D">
      <w:pPr>
        <w:pStyle w:val="110"/>
      </w:pPr>
      <w:bookmarkStart w:id="37" w:name="_Toc393194399"/>
      <w:r>
        <w:t>6.3. Совершенствование бюджетного финансирования программы.</w:t>
      </w:r>
      <w:bookmarkEnd w:id="37"/>
    </w:p>
    <w:p w:rsidR="00CD522D" w:rsidRDefault="00CD522D" w:rsidP="00CD522D">
      <w:pPr>
        <w:pStyle w:val="afe"/>
        <w:tabs>
          <w:tab w:val="left" w:pos="368"/>
        </w:tabs>
        <w:spacing w:line="360" w:lineRule="auto"/>
        <w:ind w:left="0" w:firstLine="720"/>
        <w:jc w:val="both"/>
      </w:pPr>
      <w:r>
        <w:t>Бюджетное финансирование ПКРСКИ должно осуществляться в рамках оптимизации и совершенствования бюджетного планирования, направленного на решение следующих з</w:t>
      </w:r>
      <w:r>
        <w:t>а</w:t>
      </w:r>
      <w:r>
        <w:t xml:space="preserve">дач: </w:t>
      </w:r>
    </w:p>
    <w:p w:rsidR="00CD522D" w:rsidRDefault="00CD522D" w:rsidP="00CD522D">
      <w:pPr>
        <w:pStyle w:val="afe"/>
        <w:numPr>
          <w:ilvl w:val="0"/>
          <w:numId w:val="26"/>
        </w:numPr>
        <w:tabs>
          <w:tab w:val="left" w:pos="368"/>
        </w:tabs>
        <w:spacing w:line="360" w:lineRule="auto"/>
        <w:jc w:val="both"/>
      </w:pPr>
      <w:r>
        <w:t xml:space="preserve">формирование источников финансирования Программы на уровне бюджета с. п. Садгород муниципального района Кинель-Черкасский и бюджетов района и области; </w:t>
      </w:r>
    </w:p>
    <w:p w:rsidR="00CD522D" w:rsidRDefault="00CD522D" w:rsidP="00CD522D">
      <w:pPr>
        <w:pStyle w:val="afe"/>
        <w:numPr>
          <w:ilvl w:val="0"/>
          <w:numId w:val="26"/>
        </w:numPr>
        <w:tabs>
          <w:tab w:val="left" w:pos="368"/>
        </w:tabs>
        <w:spacing w:line="360" w:lineRule="auto"/>
        <w:jc w:val="both"/>
      </w:pPr>
      <w:r>
        <w:t>создание механизма мониторинга экономии бюджетных средств от реализации Програ</w:t>
      </w:r>
      <w:r>
        <w:t>м</w:t>
      </w:r>
      <w:r>
        <w:t xml:space="preserve">мы; </w:t>
      </w:r>
    </w:p>
    <w:p w:rsidR="00CD522D" w:rsidRDefault="00CD522D" w:rsidP="00CD522D">
      <w:pPr>
        <w:pStyle w:val="afe"/>
        <w:numPr>
          <w:ilvl w:val="0"/>
          <w:numId w:val="26"/>
        </w:numPr>
        <w:tabs>
          <w:tab w:val="left" w:pos="368"/>
        </w:tabs>
        <w:spacing w:line="360" w:lineRule="auto"/>
        <w:jc w:val="both"/>
      </w:pPr>
      <w:r>
        <w:t>создание механизма аккумуляции полученной экономии с использованием средств на ц</w:t>
      </w:r>
      <w:r>
        <w:t>е</w:t>
      </w:r>
      <w:r>
        <w:t xml:space="preserve">ли реализации Программы, погашения обязательств, </w:t>
      </w:r>
    </w:p>
    <w:p w:rsidR="00CD522D" w:rsidRDefault="00CD522D" w:rsidP="00CD522D">
      <w:pPr>
        <w:pStyle w:val="afe"/>
        <w:numPr>
          <w:ilvl w:val="0"/>
          <w:numId w:val="26"/>
        </w:numPr>
        <w:tabs>
          <w:tab w:val="left" w:pos="368"/>
        </w:tabs>
        <w:spacing w:line="360" w:lineRule="auto"/>
        <w:jc w:val="both"/>
      </w:pPr>
      <w:r>
        <w:t>рефинансирования мероприятий, материального поощрения участников.</w:t>
      </w:r>
    </w:p>
    <w:p w:rsidR="00CD522D" w:rsidRDefault="00CD522D" w:rsidP="00CD522D">
      <w:pPr>
        <w:pStyle w:val="afe"/>
        <w:tabs>
          <w:tab w:val="left" w:pos="368"/>
        </w:tabs>
        <w:spacing w:line="360" w:lineRule="auto"/>
        <w:ind w:left="0" w:firstLine="720"/>
        <w:jc w:val="both"/>
      </w:pPr>
      <w:r>
        <w:t>Без формирования бюджетной поддержки (на всех уровнях бюджета) реализации м</w:t>
      </w:r>
      <w:r>
        <w:t>е</w:t>
      </w:r>
      <w:r>
        <w:t xml:space="preserve">роприятий ПКРСКИ, привлечение внебюджетных источников проблематично. </w:t>
      </w:r>
    </w:p>
    <w:p w:rsidR="00CD522D" w:rsidRDefault="00CD522D" w:rsidP="00CD522D">
      <w:pPr>
        <w:pStyle w:val="afe"/>
        <w:tabs>
          <w:tab w:val="left" w:pos="368"/>
        </w:tabs>
        <w:spacing w:line="360" w:lineRule="auto"/>
        <w:ind w:left="0" w:firstLine="720"/>
        <w:jc w:val="both"/>
      </w:pPr>
      <w:r>
        <w:t>Для формирования бюджетных источников финансирования мероприятий необход</w:t>
      </w:r>
      <w:r>
        <w:t>и</w:t>
      </w:r>
      <w:r>
        <w:t>мо выделить в районном бюджете и бюджетах сельского поселения статью: «Комплексное развитие систем коммунальной инфраструктуры». По данной статье во</w:t>
      </w:r>
      <w:r>
        <w:t>з</w:t>
      </w:r>
      <w:r>
        <w:t xml:space="preserve">можно перечисление следующих средств: </w:t>
      </w:r>
    </w:p>
    <w:p w:rsidR="00CD522D" w:rsidRDefault="00CD522D" w:rsidP="00CD522D">
      <w:pPr>
        <w:pStyle w:val="afe"/>
        <w:numPr>
          <w:ilvl w:val="0"/>
          <w:numId w:val="27"/>
        </w:numPr>
        <w:tabs>
          <w:tab w:val="left" w:pos="368"/>
        </w:tabs>
        <w:spacing w:line="360" w:lineRule="auto"/>
        <w:jc w:val="both"/>
      </w:pPr>
      <w:r>
        <w:t xml:space="preserve">бюджетные средства, выделяемые на подготовку к отопительному периоду; </w:t>
      </w:r>
    </w:p>
    <w:p w:rsidR="00CD522D" w:rsidRDefault="00CD522D" w:rsidP="00CD522D">
      <w:pPr>
        <w:pStyle w:val="afe"/>
        <w:numPr>
          <w:ilvl w:val="0"/>
          <w:numId w:val="27"/>
        </w:numPr>
        <w:tabs>
          <w:tab w:val="left" w:pos="368"/>
        </w:tabs>
        <w:spacing w:line="360" w:lineRule="auto"/>
        <w:jc w:val="both"/>
      </w:pPr>
      <w:r>
        <w:t>не менее 10% средств, выделяемых ОКК на дотации на возмещение разницы в т</w:t>
      </w:r>
      <w:r>
        <w:t>а</w:t>
      </w:r>
      <w:r>
        <w:t xml:space="preserve">рифах; </w:t>
      </w:r>
    </w:p>
    <w:p w:rsidR="00CD522D" w:rsidRDefault="00CD522D" w:rsidP="00CD522D">
      <w:pPr>
        <w:pStyle w:val="afe"/>
        <w:numPr>
          <w:ilvl w:val="0"/>
          <w:numId w:val="27"/>
        </w:numPr>
        <w:tabs>
          <w:tab w:val="left" w:pos="368"/>
        </w:tabs>
        <w:spacing w:line="360" w:lineRule="auto"/>
        <w:jc w:val="both"/>
      </w:pPr>
      <w:r>
        <w:t>не менее 10% средств областного и местных бюджетов, выделяемых на: субсидии ОКК на приобретение топлива и пр., предоставления социальной поддержки гр</w:t>
      </w:r>
      <w:r>
        <w:t>а</w:t>
      </w:r>
      <w:r>
        <w:t xml:space="preserve">жданам по оплате ЖКУ; </w:t>
      </w:r>
    </w:p>
    <w:p w:rsidR="00CD522D" w:rsidRDefault="00CD522D" w:rsidP="00CD522D">
      <w:pPr>
        <w:pStyle w:val="afe"/>
        <w:numPr>
          <w:ilvl w:val="0"/>
          <w:numId w:val="27"/>
        </w:numPr>
        <w:tabs>
          <w:tab w:val="left" w:pos="368"/>
        </w:tabs>
        <w:spacing w:line="360" w:lineRule="auto"/>
        <w:jc w:val="both"/>
      </w:pPr>
      <w:r>
        <w:lastRenderedPageBreak/>
        <w:t>не менее 10% затрат на электро-, газо-, тепло-  и водоснабжение/водоотведение бюдже</w:t>
      </w:r>
      <w:r>
        <w:t>т</w:t>
      </w:r>
      <w:r>
        <w:t>ных учреждений.</w:t>
      </w:r>
    </w:p>
    <w:p w:rsidR="00CD522D" w:rsidRDefault="00CD522D" w:rsidP="00CD522D">
      <w:pPr>
        <w:pStyle w:val="afe"/>
        <w:tabs>
          <w:tab w:val="left" w:pos="368"/>
        </w:tabs>
        <w:spacing w:line="360" w:lineRule="auto"/>
        <w:ind w:left="0" w:firstLine="720"/>
        <w:jc w:val="both"/>
      </w:pPr>
    </w:p>
    <w:p w:rsidR="00CD522D" w:rsidRDefault="00CD522D" w:rsidP="00CD522D">
      <w:pPr>
        <w:pStyle w:val="afe"/>
        <w:tabs>
          <w:tab w:val="left" w:pos="368"/>
        </w:tabs>
        <w:spacing w:line="360" w:lineRule="auto"/>
        <w:ind w:left="0" w:firstLine="720"/>
        <w:jc w:val="both"/>
      </w:pPr>
      <w:r>
        <w:t>Для налаживания процесса планирования и учета расходов и экономии по Программе необходимо включить в перечень обязательных приложений к бюджету района и бюджетам поселений специальной справки «Прохождение средств по Подпрограмме  комплексного  развития  систем коммунальной инфраструктуры Кинель-Черкасского муниципального  ра</w:t>
      </w:r>
      <w:r>
        <w:t>й</w:t>
      </w:r>
      <w:r>
        <w:t xml:space="preserve">она»  с  выделением  в  ней статей: </w:t>
      </w:r>
    </w:p>
    <w:p w:rsidR="00CD522D" w:rsidRDefault="00CD522D" w:rsidP="00CD522D">
      <w:pPr>
        <w:pStyle w:val="afe"/>
        <w:tabs>
          <w:tab w:val="left" w:pos="368"/>
        </w:tabs>
        <w:spacing w:line="360" w:lineRule="auto"/>
        <w:ind w:left="0" w:firstLine="720"/>
        <w:jc w:val="both"/>
      </w:pPr>
    </w:p>
    <w:p w:rsidR="00CD522D" w:rsidRDefault="00CD522D" w:rsidP="00CD522D">
      <w:pPr>
        <w:pStyle w:val="afe"/>
        <w:tabs>
          <w:tab w:val="left" w:pos="368"/>
        </w:tabs>
        <w:spacing w:line="360" w:lineRule="auto"/>
        <w:ind w:left="0" w:firstLine="720"/>
        <w:jc w:val="both"/>
      </w:pPr>
      <w:r>
        <w:t xml:space="preserve">В доходной части: </w:t>
      </w:r>
    </w:p>
    <w:p w:rsidR="00CD522D" w:rsidRDefault="00CD522D" w:rsidP="00CD522D">
      <w:pPr>
        <w:pStyle w:val="afe"/>
        <w:tabs>
          <w:tab w:val="left" w:pos="368"/>
        </w:tabs>
        <w:spacing w:line="360" w:lineRule="auto"/>
        <w:ind w:left="0"/>
        <w:jc w:val="both"/>
      </w:pPr>
      <w:r>
        <w:t xml:space="preserve">Получение средств по кредитам и займам; </w:t>
      </w:r>
    </w:p>
    <w:p w:rsidR="00CD522D" w:rsidRDefault="00CD522D" w:rsidP="00CD522D">
      <w:pPr>
        <w:pStyle w:val="afe"/>
        <w:numPr>
          <w:ilvl w:val="0"/>
          <w:numId w:val="28"/>
        </w:numPr>
        <w:tabs>
          <w:tab w:val="left" w:pos="368"/>
        </w:tabs>
        <w:spacing w:line="360" w:lineRule="auto"/>
        <w:jc w:val="both"/>
      </w:pPr>
      <w:r>
        <w:t>Получение средств из бюджетов других уровней, областного фонда энергосбер</w:t>
      </w:r>
      <w:r>
        <w:t>е</w:t>
      </w:r>
      <w:r>
        <w:t xml:space="preserve">жения; </w:t>
      </w:r>
    </w:p>
    <w:p w:rsidR="00CD522D" w:rsidRDefault="00CD522D" w:rsidP="00CD522D">
      <w:pPr>
        <w:pStyle w:val="afe"/>
        <w:numPr>
          <w:ilvl w:val="0"/>
          <w:numId w:val="28"/>
        </w:numPr>
        <w:tabs>
          <w:tab w:val="left" w:pos="368"/>
        </w:tabs>
        <w:spacing w:line="360" w:lineRule="auto"/>
        <w:jc w:val="both"/>
      </w:pPr>
      <w:r>
        <w:t xml:space="preserve">Экономия средств от реализации мероприятий Программы; </w:t>
      </w:r>
    </w:p>
    <w:p w:rsidR="00CD522D" w:rsidRDefault="00CD522D" w:rsidP="00CD522D">
      <w:pPr>
        <w:pStyle w:val="afe"/>
        <w:tabs>
          <w:tab w:val="left" w:pos="368"/>
        </w:tabs>
        <w:spacing w:line="360" w:lineRule="auto"/>
        <w:ind w:left="0" w:firstLine="720"/>
        <w:jc w:val="both"/>
      </w:pPr>
    </w:p>
    <w:p w:rsidR="00CD522D" w:rsidRDefault="00CD522D" w:rsidP="00CD522D">
      <w:pPr>
        <w:pStyle w:val="afe"/>
        <w:tabs>
          <w:tab w:val="left" w:pos="368"/>
        </w:tabs>
        <w:spacing w:line="360" w:lineRule="auto"/>
        <w:ind w:left="0" w:firstLine="720"/>
        <w:jc w:val="both"/>
      </w:pPr>
      <w:r>
        <w:t xml:space="preserve">В расходной части: </w:t>
      </w:r>
    </w:p>
    <w:p w:rsidR="00CD522D" w:rsidRDefault="00CD522D" w:rsidP="00CD522D">
      <w:pPr>
        <w:pStyle w:val="afe"/>
        <w:numPr>
          <w:ilvl w:val="0"/>
          <w:numId w:val="29"/>
        </w:numPr>
        <w:tabs>
          <w:tab w:val="left" w:pos="368"/>
        </w:tabs>
        <w:spacing w:line="360" w:lineRule="auto"/>
        <w:jc w:val="both"/>
      </w:pPr>
      <w:r>
        <w:t xml:space="preserve">затраты на реализацию Программы; </w:t>
      </w:r>
    </w:p>
    <w:p w:rsidR="00CD522D" w:rsidRDefault="00CD522D" w:rsidP="00CD522D">
      <w:pPr>
        <w:pStyle w:val="afe"/>
        <w:numPr>
          <w:ilvl w:val="0"/>
          <w:numId w:val="29"/>
        </w:numPr>
        <w:tabs>
          <w:tab w:val="left" w:pos="368"/>
        </w:tabs>
        <w:spacing w:line="360" w:lineRule="auto"/>
        <w:jc w:val="both"/>
      </w:pPr>
      <w:r>
        <w:t xml:space="preserve">затраты на погашение кредитов, займов, энергосервисных договоров в рамках Программы. </w:t>
      </w:r>
    </w:p>
    <w:p w:rsidR="00CD522D" w:rsidRDefault="00CD522D" w:rsidP="00CD522D">
      <w:pPr>
        <w:pStyle w:val="afe"/>
        <w:tabs>
          <w:tab w:val="left" w:pos="368"/>
        </w:tabs>
        <w:spacing w:line="360" w:lineRule="auto"/>
        <w:ind w:left="0" w:firstLine="720"/>
        <w:jc w:val="both"/>
      </w:pPr>
    </w:p>
    <w:p w:rsidR="00CD522D" w:rsidRDefault="00CD522D" w:rsidP="00CD522D">
      <w:pPr>
        <w:pStyle w:val="afe"/>
        <w:tabs>
          <w:tab w:val="left" w:pos="368"/>
        </w:tabs>
        <w:spacing w:line="360" w:lineRule="auto"/>
        <w:ind w:left="0" w:firstLine="720"/>
        <w:jc w:val="both"/>
      </w:pPr>
      <w:r>
        <w:t>Для налаживания процесса мониторинга экономии бюджетных средств необходимо уточнить базовый объем потребления ЖКУ, используемый в процессе бюджетного планир</w:t>
      </w:r>
      <w:r>
        <w:t>о</w:t>
      </w:r>
      <w:r>
        <w:t xml:space="preserve">вания. </w:t>
      </w:r>
    </w:p>
    <w:p w:rsidR="00CD522D" w:rsidRDefault="00CD522D" w:rsidP="00CD522D">
      <w:pPr>
        <w:pStyle w:val="afe"/>
        <w:tabs>
          <w:tab w:val="left" w:pos="368"/>
        </w:tabs>
        <w:spacing w:line="360" w:lineRule="auto"/>
        <w:ind w:left="0" w:firstLine="720"/>
        <w:jc w:val="both"/>
      </w:pPr>
      <w:r>
        <w:t>Создание механизма аккумуляции полученной экономии позволит использовать часть средств на цели рефинансирования Программы, погашения обязательств и материального поощрения ее участников.</w:t>
      </w:r>
    </w:p>
    <w:p w:rsidR="00CD522D" w:rsidRDefault="00CD522D" w:rsidP="00CD522D">
      <w:pPr>
        <w:pStyle w:val="afe"/>
        <w:tabs>
          <w:tab w:val="left" w:pos="368"/>
        </w:tabs>
        <w:spacing w:line="360" w:lineRule="auto"/>
        <w:ind w:left="0" w:firstLine="720"/>
        <w:jc w:val="both"/>
      </w:pPr>
    </w:p>
    <w:p w:rsidR="00CD522D" w:rsidRPr="00B34E91" w:rsidRDefault="00CD522D" w:rsidP="00CD522D">
      <w:pPr>
        <w:pStyle w:val="afe"/>
        <w:tabs>
          <w:tab w:val="left" w:pos="368"/>
        </w:tabs>
        <w:spacing w:line="360" w:lineRule="auto"/>
        <w:ind w:left="0" w:firstLine="720"/>
        <w:jc w:val="both"/>
        <w:rPr>
          <w:b/>
        </w:rPr>
      </w:pPr>
      <w:r w:rsidRPr="00B34E91">
        <w:rPr>
          <w:b/>
        </w:rPr>
        <w:t>Механизм аккумуляции экономии от Программы.</w:t>
      </w:r>
    </w:p>
    <w:p w:rsidR="00CD522D" w:rsidRDefault="00CD522D" w:rsidP="00CD522D">
      <w:pPr>
        <w:pStyle w:val="afe"/>
        <w:tabs>
          <w:tab w:val="left" w:pos="368"/>
        </w:tabs>
        <w:spacing w:line="360" w:lineRule="auto"/>
        <w:ind w:left="0" w:firstLine="720"/>
        <w:jc w:val="both"/>
      </w:pPr>
      <w:r>
        <w:t>Для определения и последующей формирования финансовых средств необходимо в</w:t>
      </w:r>
      <w:r>
        <w:t>ы</w:t>
      </w:r>
      <w:r>
        <w:t xml:space="preserve">полнение следующих условий: </w:t>
      </w:r>
    </w:p>
    <w:p w:rsidR="00CD522D" w:rsidRDefault="00CD522D" w:rsidP="00CD522D">
      <w:pPr>
        <w:pStyle w:val="afe"/>
        <w:numPr>
          <w:ilvl w:val="0"/>
          <w:numId w:val="30"/>
        </w:numPr>
        <w:tabs>
          <w:tab w:val="left" w:pos="368"/>
        </w:tabs>
        <w:spacing w:line="360" w:lineRule="auto"/>
        <w:jc w:val="both"/>
      </w:pPr>
      <w:r>
        <w:t>плановый объем дотаций и субсидий по проекту должен рассчитываться исходя из объ</w:t>
      </w:r>
      <w:r>
        <w:t>е</w:t>
      </w:r>
      <w:r>
        <w:t xml:space="preserve">мов потребления коммунальных услуг в базовом периоде; </w:t>
      </w:r>
    </w:p>
    <w:p w:rsidR="00CD522D" w:rsidRDefault="00CD522D" w:rsidP="00CD522D">
      <w:pPr>
        <w:pStyle w:val="afe"/>
        <w:numPr>
          <w:ilvl w:val="0"/>
          <w:numId w:val="30"/>
        </w:numPr>
        <w:tabs>
          <w:tab w:val="left" w:pos="368"/>
        </w:tabs>
        <w:spacing w:line="360" w:lineRule="auto"/>
        <w:jc w:val="both"/>
      </w:pPr>
      <w:r>
        <w:t>экономия ТЭР должна определяться относительно базового объема потребл</w:t>
      </w:r>
      <w:r>
        <w:t>е</w:t>
      </w:r>
      <w:r>
        <w:t xml:space="preserve">ния; </w:t>
      </w:r>
    </w:p>
    <w:p w:rsidR="00CD522D" w:rsidRDefault="00CD522D" w:rsidP="00CD522D">
      <w:pPr>
        <w:pStyle w:val="afe"/>
        <w:numPr>
          <w:ilvl w:val="0"/>
          <w:numId w:val="30"/>
        </w:numPr>
        <w:tabs>
          <w:tab w:val="left" w:pos="368"/>
        </w:tabs>
        <w:spacing w:line="360" w:lineRule="auto"/>
        <w:jc w:val="both"/>
      </w:pPr>
      <w:r>
        <w:t>средства на покрытие разницы в тарифах с учетом льгот и субсидий должны в</w:t>
      </w:r>
      <w:r>
        <w:t>ы</w:t>
      </w:r>
      <w:r>
        <w:t xml:space="preserve">деляться из бюджета в полном объеме (защищенная статья). </w:t>
      </w:r>
    </w:p>
    <w:p w:rsidR="00CD522D" w:rsidRDefault="00CD522D" w:rsidP="00CD522D">
      <w:pPr>
        <w:pStyle w:val="afe"/>
        <w:tabs>
          <w:tab w:val="left" w:pos="368"/>
        </w:tabs>
        <w:spacing w:line="360" w:lineRule="auto"/>
        <w:ind w:left="0" w:firstLine="720"/>
        <w:jc w:val="both"/>
      </w:pPr>
      <w:r>
        <w:lastRenderedPageBreak/>
        <w:t>В процессе исполнения бюджетов должны учитываться факторы, ведущие к увелич</w:t>
      </w:r>
      <w:r>
        <w:t>е</w:t>
      </w:r>
      <w:r>
        <w:t xml:space="preserve">нию дотаций.  </w:t>
      </w:r>
    </w:p>
    <w:p w:rsidR="00CD522D" w:rsidRDefault="00CD522D" w:rsidP="00CD522D">
      <w:pPr>
        <w:pStyle w:val="afe"/>
        <w:tabs>
          <w:tab w:val="left" w:pos="368"/>
        </w:tabs>
        <w:spacing w:line="360" w:lineRule="auto"/>
        <w:ind w:left="0" w:firstLine="720"/>
        <w:jc w:val="both"/>
      </w:pPr>
      <w:r>
        <w:t>Вся полученная экономия должна оставаться в распоряжении муниципального обр</w:t>
      </w:r>
      <w:r>
        <w:t>а</w:t>
      </w:r>
      <w:r>
        <w:t xml:space="preserve">зования. </w:t>
      </w:r>
    </w:p>
    <w:p w:rsidR="00CD522D" w:rsidRDefault="00CD522D" w:rsidP="00CD522D">
      <w:pPr>
        <w:pStyle w:val="afe"/>
        <w:tabs>
          <w:tab w:val="left" w:pos="368"/>
        </w:tabs>
        <w:spacing w:line="360" w:lineRule="auto"/>
        <w:ind w:left="0" w:firstLine="720"/>
        <w:jc w:val="both"/>
      </w:pPr>
      <w:r>
        <w:t xml:space="preserve">Экономия (перерасход) бюджетных средств рассчитывается как разница планового и фактического объема дотаций и определяется следующими факторами: </w:t>
      </w:r>
    </w:p>
    <w:p w:rsidR="00CD522D" w:rsidRDefault="00CD522D" w:rsidP="00CD522D">
      <w:pPr>
        <w:pStyle w:val="afe"/>
        <w:numPr>
          <w:ilvl w:val="0"/>
          <w:numId w:val="31"/>
        </w:numPr>
        <w:tabs>
          <w:tab w:val="left" w:pos="368"/>
        </w:tabs>
        <w:spacing w:line="360" w:lineRule="auto"/>
        <w:jc w:val="both"/>
      </w:pPr>
      <w:r>
        <w:t xml:space="preserve">эффектом, полученным от реализации Программы; </w:t>
      </w:r>
    </w:p>
    <w:p w:rsidR="00CD522D" w:rsidRDefault="00CD522D" w:rsidP="00CD522D">
      <w:pPr>
        <w:pStyle w:val="afe"/>
        <w:numPr>
          <w:ilvl w:val="0"/>
          <w:numId w:val="31"/>
        </w:numPr>
        <w:tabs>
          <w:tab w:val="left" w:pos="368"/>
        </w:tabs>
        <w:spacing w:line="360" w:lineRule="auto"/>
        <w:jc w:val="both"/>
      </w:pPr>
      <w:r>
        <w:t xml:space="preserve">погодными условиям; </w:t>
      </w:r>
    </w:p>
    <w:p w:rsidR="00CD522D" w:rsidRDefault="00CD522D" w:rsidP="00CD522D">
      <w:pPr>
        <w:pStyle w:val="afe"/>
        <w:numPr>
          <w:ilvl w:val="0"/>
          <w:numId w:val="31"/>
        </w:numPr>
        <w:tabs>
          <w:tab w:val="left" w:pos="368"/>
        </w:tabs>
        <w:spacing w:line="360" w:lineRule="auto"/>
        <w:jc w:val="both"/>
      </w:pPr>
      <w:r>
        <w:t xml:space="preserve">демографическими изменениями; </w:t>
      </w:r>
    </w:p>
    <w:p w:rsidR="00CD522D" w:rsidRPr="00B34E91" w:rsidRDefault="00CD522D" w:rsidP="00CD522D">
      <w:pPr>
        <w:pStyle w:val="afe"/>
        <w:numPr>
          <w:ilvl w:val="0"/>
          <w:numId w:val="31"/>
        </w:numPr>
        <w:tabs>
          <w:tab w:val="left" w:pos="368"/>
        </w:tabs>
        <w:spacing w:line="360" w:lineRule="auto"/>
        <w:jc w:val="both"/>
        <w:rPr>
          <w:b/>
        </w:rPr>
      </w:pPr>
      <w:r>
        <w:t xml:space="preserve">прочими факторами. </w:t>
      </w:r>
    </w:p>
    <w:p w:rsidR="00CD522D" w:rsidRPr="00B34E91" w:rsidRDefault="00CD522D" w:rsidP="00CD522D">
      <w:pPr>
        <w:pStyle w:val="afe"/>
        <w:tabs>
          <w:tab w:val="left" w:pos="368"/>
        </w:tabs>
        <w:spacing w:line="360" w:lineRule="auto"/>
        <w:ind w:left="0"/>
        <w:jc w:val="both"/>
        <w:rPr>
          <w:b/>
        </w:rPr>
      </w:pPr>
    </w:p>
    <w:p w:rsidR="00CD522D" w:rsidRPr="00B34E91" w:rsidRDefault="00CD522D" w:rsidP="00CD522D">
      <w:pPr>
        <w:pStyle w:val="afe"/>
        <w:tabs>
          <w:tab w:val="left" w:pos="368"/>
        </w:tabs>
        <w:spacing w:line="360" w:lineRule="auto"/>
        <w:jc w:val="both"/>
        <w:rPr>
          <w:b/>
        </w:rPr>
      </w:pPr>
      <w:r w:rsidRPr="00B34E91">
        <w:rPr>
          <w:b/>
        </w:rPr>
        <w:t>Механизмы финансового контроля Программы.</w:t>
      </w:r>
    </w:p>
    <w:p w:rsidR="00CD522D" w:rsidRDefault="00CD522D" w:rsidP="00CD522D">
      <w:pPr>
        <w:pStyle w:val="afe"/>
        <w:tabs>
          <w:tab w:val="left" w:pos="368"/>
        </w:tabs>
        <w:spacing w:line="360" w:lineRule="auto"/>
        <w:ind w:left="0" w:firstLine="720"/>
        <w:jc w:val="both"/>
      </w:pPr>
      <w:r>
        <w:t>Для совершенствования управления и повышения контроля над финансированием Программы необходимо создать в структуре органов исполнительной власти района и сельского поселения, а так же в составе ОКК службы финансово-экономического ко</w:t>
      </w:r>
      <w:r>
        <w:t>н</w:t>
      </w:r>
      <w:r>
        <w:t xml:space="preserve">троля.  </w:t>
      </w:r>
    </w:p>
    <w:p w:rsidR="00CD522D" w:rsidRDefault="00CD522D" w:rsidP="00CD522D">
      <w:pPr>
        <w:pStyle w:val="afe"/>
        <w:numPr>
          <w:ilvl w:val="0"/>
          <w:numId w:val="34"/>
        </w:numPr>
        <w:tabs>
          <w:tab w:val="left" w:pos="368"/>
        </w:tabs>
        <w:spacing w:line="360" w:lineRule="auto"/>
        <w:jc w:val="both"/>
      </w:pPr>
      <w:r>
        <w:t xml:space="preserve">Данным службам должны вменятся следующие функции: </w:t>
      </w:r>
    </w:p>
    <w:p w:rsidR="00CD522D" w:rsidRDefault="00CD522D" w:rsidP="00CD522D">
      <w:pPr>
        <w:pStyle w:val="afe"/>
        <w:tabs>
          <w:tab w:val="left" w:pos="368"/>
        </w:tabs>
        <w:spacing w:line="360" w:lineRule="auto"/>
        <w:jc w:val="both"/>
      </w:pPr>
      <w:r>
        <w:t xml:space="preserve">повышение эффективности управления финансами ЖКХ; </w:t>
      </w:r>
    </w:p>
    <w:p w:rsidR="00CD522D" w:rsidRDefault="00CD522D" w:rsidP="00CD522D">
      <w:pPr>
        <w:pStyle w:val="afe"/>
        <w:numPr>
          <w:ilvl w:val="0"/>
          <w:numId w:val="34"/>
        </w:numPr>
        <w:tabs>
          <w:tab w:val="left" w:pos="368"/>
        </w:tabs>
        <w:spacing w:line="360" w:lineRule="auto"/>
        <w:jc w:val="both"/>
      </w:pPr>
      <w:r>
        <w:t>снижение потребностей в краткосрочном заимствовании на покрытие разрывов  в ф</w:t>
      </w:r>
      <w:r>
        <w:t>и</w:t>
      </w:r>
      <w:r>
        <w:t xml:space="preserve">нансировании мероприятий; </w:t>
      </w:r>
    </w:p>
    <w:p w:rsidR="00CD522D" w:rsidRDefault="00CD522D" w:rsidP="00CD522D">
      <w:pPr>
        <w:pStyle w:val="afe"/>
        <w:numPr>
          <w:ilvl w:val="0"/>
          <w:numId w:val="34"/>
        </w:numPr>
        <w:tabs>
          <w:tab w:val="left" w:pos="368"/>
        </w:tabs>
        <w:spacing w:line="360" w:lineRule="auto"/>
        <w:jc w:val="both"/>
      </w:pPr>
      <w:r>
        <w:t>финансовый и казначейский контроль осуществления платежей запланированным н</w:t>
      </w:r>
      <w:r>
        <w:t>а</w:t>
      </w:r>
      <w:r>
        <w:t xml:space="preserve">правлениям. </w:t>
      </w:r>
    </w:p>
    <w:p w:rsidR="00CD522D" w:rsidRDefault="00CD522D" w:rsidP="00CD522D">
      <w:pPr>
        <w:pStyle w:val="afe"/>
        <w:tabs>
          <w:tab w:val="left" w:pos="368"/>
        </w:tabs>
        <w:spacing w:line="360" w:lineRule="auto"/>
        <w:ind w:left="0" w:firstLine="720"/>
        <w:jc w:val="both"/>
      </w:pPr>
    </w:p>
    <w:p w:rsidR="00CD522D" w:rsidRDefault="00CD522D" w:rsidP="00CD522D">
      <w:pPr>
        <w:pStyle w:val="afe"/>
        <w:tabs>
          <w:tab w:val="left" w:pos="368"/>
        </w:tabs>
        <w:spacing w:line="360" w:lineRule="auto"/>
        <w:ind w:left="0" w:firstLine="720"/>
        <w:jc w:val="both"/>
      </w:pPr>
      <w:r>
        <w:t>Финансовые службы ОКК обязаны выстроить четкий и однозначный контроль расходования средств по объемам, источникам и графикам реализации. Отчетность о пр</w:t>
      </w:r>
      <w:r>
        <w:t>о</w:t>
      </w:r>
      <w:r>
        <w:t>ведении мероприятий Программы от ОКК должна в установленном порядке предоставляться фина</w:t>
      </w:r>
      <w:r>
        <w:t>н</w:t>
      </w:r>
      <w:r>
        <w:t>совым службам района и поселения.</w:t>
      </w:r>
    </w:p>
    <w:p w:rsidR="00CD522D" w:rsidRDefault="00CD522D" w:rsidP="00CD522D">
      <w:pPr>
        <w:pStyle w:val="afe"/>
        <w:tabs>
          <w:tab w:val="left" w:pos="368"/>
        </w:tabs>
        <w:spacing w:line="360" w:lineRule="auto"/>
        <w:ind w:left="0"/>
        <w:jc w:val="both"/>
        <w:rPr>
          <w:b/>
        </w:rPr>
      </w:pPr>
    </w:p>
    <w:p w:rsidR="00CD522D" w:rsidRDefault="00CD522D" w:rsidP="00CD522D">
      <w:pPr>
        <w:pStyle w:val="110"/>
      </w:pPr>
      <w:bookmarkStart w:id="38" w:name="_Toc393194400"/>
      <w:r>
        <w:t>6.4</w:t>
      </w:r>
      <w:r w:rsidRPr="00462EF6">
        <w:t xml:space="preserve">. Механизм реализации программы комплексного развития систем коммунальной инфраструктуры с.п. </w:t>
      </w:r>
      <w:r>
        <w:t>Садгород Кинель-Черкасского</w:t>
      </w:r>
      <w:r w:rsidRPr="00462EF6">
        <w:t xml:space="preserve"> муниципального района Самарской о</w:t>
      </w:r>
      <w:r w:rsidRPr="00462EF6">
        <w:t>б</w:t>
      </w:r>
      <w:r w:rsidRPr="00462EF6">
        <w:t>ласти.</w:t>
      </w:r>
      <w:bookmarkEnd w:id="38"/>
    </w:p>
    <w:p w:rsidR="00CD522D" w:rsidRPr="00462EF6" w:rsidRDefault="00CD522D" w:rsidP="00CD522D">
      <w:pPr>
        <w:pStyle w:val="110"/>
      </w:pPr>
    </w:p>
    <w:p w:rsidR="00CD522D" w:rsidRPr="00462EF6" w:rsidRDefault="00CD522D" w:rsidP="00CD522D">
      <w:pPr>
        <w:pStyle w:val="afe"/>
        <w:tabs>
          <w:tab w:val="left" w:pos="368"/>
        </w:tabs>
        <w:spacing w:line="360" w:lineRule="auto"/>
        <w:ind w:left="0" w:firstLine="709"/>
        <w:jc w:val="both"/>
        <w:rPr>
          <w:b/>
        </w:rPr>
      </w:pPr>
      <w:r w:rsidRPr="00462EF6">
        <w:rPr>
          <w:b/>
        </w:rPr>
        <w:t xml:space="preserve">Стратегический принцип развития систем коммунальной инфраструктуры с.п. </w:t>
      </w:r>
      <w:r>
        <w:rPr>
          <w:b/>
        </w:rPr>
        <w:t>Садгород</w:t>
      </w:r>
      <w:r w:rsidRPr="00462EF6">
        <w:rPr>
          <w:b/>
        </w:rPr>
        <w:t>.</w:t>
      </w:r>
    </w:p>
    <w:p w:rsidR="00CD522D" w:rsidRPr="00462EF6" w:rsidRDefault="00CD522D" w:rsidP="00CD522D">
      <w:pPr>
        <w:pStyle w:val="afe"/>
        <w:tabs>
          <w:tab w:val="left" w:pos="368"/>
        </w:tabs>
        <w:spacing w:line="360" w:lineRule="auto"/>
        <w:ind w:left="0" w:firstLine="709"/>
        <w:jc w:val="both"/>
      </w:pPr>
      <w:r w:rsidRPr="00462EF6">
        <w:t xml:space="preserve">Стратегический принцип развития систем коммунальной инфраструктуры с.п. </w:t>
      </w:r>
      <w:r>
        <w:t>Садгород</w:t>
      </w:r>
      <w:r w:rsidRPr="00462EF6">
        <w:t xml:space="preserve"> заключается в переориентации целей деятельности по эксплуатации систем </w:t>
      </w:r>
      <w:r w:rsidRPr="00462EF6">
        <w:lastRenderedPageBreak/>
        <w:t>коммунал</w:t>
      </w:r>
      <w:r w:rsidRPr="00462EF6">
        <w:t>ь</w:t>
      </w:r>
      <w:r w:rsidRPr="00462EF6">
        <w:t>ной инфраструктуры: приоритетом должно стать не обслуживание инфраструктуры как имущественного комплекса, а обеспечение потребителей товарами и услугами в соответс</w:t>
      </w:r>
      <w:r w:rsidRPr="00462EF6">
        <w:t>т</w:t>
      </w:r>
      <w:r w:rsidRPr="00462EF6">
        <w:t>вии с заданными стандартами качества, надежности и безопасности. Данный принцип реал</w:t>
      </w:r>
      <w:r w:rsidRPr="00462EF6">
        <w:t>и</w:t>
      </w:r>
      <w:r w:rsidRPr="00462EF6">
        <w:t>зуется посредством следующих управленческих механизмов:</w:t>
      </w:r>
    </w:p>
    <w:p w:rsidR="00CD522D" w:rsidRPr="00462EF6" w:rsidRDefault="00CD522D" w:rsidP="00CD522D">
      <w:pPr>
        <w:pStyle w:val="afe"/>
        <w:tabs>
          <w:tab w:val="left" w:pos="368"/>
        </w:tabs>
        <w:spacing w:line="360" w:lineRule="auto"/>
        <w:ind w:left="0" w:firstLine="709"/>
        <w:jc w:val="both"/>
      </w:pPr>
      <w:r w:rsidRPr="00462EF6">
        <w:t>1) Построение системы ключевых показателей и индикаторов деятельности организ</w:t>
      </w:r>
      <w:r w:rsidRPr="00462EF6">
        <w:t>а</w:t>
      </w:r>
      <w:r w:rsidRPr="00462EF6">
        <w:t xml:space="preserve">ций коммунального комплекса с.п. </w:t>
      </w:r>
      <w:r>
        <w:t>Садгород</w:t>
      </w:r>
      <w:r w:rsidRPr="00462EF6">
        <w:t>. Данные показатели индикаторы должны баз</w:t>
      </w:r>
      <w:r w:rsidRPr="00462EF6">
        <w:t>и</w:t>
      </w:r>
      <w:r w:rsidRPr="00462EF6">
        <w:t xml:space="preserve">роваться на программе комплексного развития с.п. </w:t>
      </w:r>
      <w:r>
        <w:t>Садгород</w:t>
      </w:r>
      <w:r w:rsidRPr="00462EF6">
        <w:t xml:space="preserve"> и отражать основные условия функционирования и развития инженерной инфраструктуры, которые должны быть обесп</w:t>
      </w:r>
      <w:r w:rsidRPr="00462EF6">
        <w:t>е</w:t>
      </w:r>
      <w:r w:rsidRPr="00462EF6">
        <w:t>чены соответствующим предприятием. На основе данных индикаторов должны формир</w:t>
      </w:r>
      <w:r w:rsidRPr="00462EF6">
        <w:t>о</w:t>
      </w:r>
      <w:r w:rsidRPr="00462EF6">
        <w:t>ваться производственные (для обеспечения условий функционирования) и инвестиц</w:t>
      </w:r>
      <w:r w:rsidRPr="00462EF6">
        <w:t>и</w:t>
      </w:r>
      <w:r w:rsidRPr="00462EF6">
        <w:t>онные (для обеспечения условий развития) программы организации коммунального комплекса. Оценка деятельности организации коммунального комплекса должна основываться, в пе</w:t>
      </w:r>
      <w:r w:rsidRPr="00462EF6">
        <w:t>р</w:t>
      </w:r>
      <w:r w:rsidRPr="00462EF6">
        <w:t>вую очередь, на оценке достижения установленных значений ключевых показателей и инд</w:t>
      </w:r>
      <w:r w:rsidRPr="00462EF6">
        <w:t>и</w:t>
      </w:r>
      <w:r w:rsidRPr="00462EF6">
        <w:t>каторов.</w:t>
      </w:r>
    </w:p>
    <w:p w:rsidR="00CD522D" w:rsidRPr="00462EF6" w:rsidRDefault="00CD522D" w:rsidP="00CD522D">
      <w:pPr>
        <w:pStyle w:val="afe"/>
        <w:tabs>
          <w:tab w:val="left" w:pos="368"/>
        </w:tabs>
        <w:spacing w:line="360" w:lineRule="auto"/>
        <w:ind w:left="0" w:firstLine="709"/>
        <w:jc w:val="both"/>
      </w:pPr>
      <w:r w:rsidRPr="00462EF6">
        <w:t xml:space="preserve">2) Утверждение инвестиционных программ организации коммунального комплекса и заключение договоров между администрацией с.п. </w:t>
      </w:r>
      <w:r>
        <w:t>Садгород</w:t>
      </w:r>
      <w:r w:rsidRPr="00462EF6">
        <w:t>, организацией коммунального комплекса и кредитными и финансовыми организациями на их реализацию. Инвестицио</w:t>
      </w:r>
      <w:r w:rsidRPr="00462EF6">
        <w:t>н</w:t>
      </w:r>
      <w:r w:rsidRPr="00462EF6">
        <w:t>ные программы должны стать инструментом для достижения установленных Программой целевых показателей и индикаторов. Разработка инвестиционных программ должна осущ</w:t>
      </w:r>
      <w:r w:rsidRPr="00462EF6">
        <w:t>е</w:t>
      </w:r>
      <w:r w:rsidRPr="00462EF6">
        <w:t>ствляться в соответствии с «Методическими рекомендациями по разработке инвестицио</w:t>
      </w:r>
      <w:r w:rsidRPr="00462EF6">
        <w:t>н</w:t>
      </w:r>
      <w:r w:rsidRPr="00462EF6">
        <w:t>ных программ организаций коммунального комплекса», утвержденными приказом Минр</w:t>
      </w:r>
      <w:r w:rsidRPr="00462EF6">
        <w:t>е</w:t>
      </w:r>
      <w:r w:rsidRPr="00462EF6">
        <w:t>гиона России от 10.10.2007 г. № 99. Программа комплексного развития реализуется посре</w:t>
      </w:r>
      <w:r w:rsidRPr="00462EF6">
        <w:t>д</w:t>
      </w:r>
      <w:r w:rsidRPr="00462EF6">
        <w:t>ством двухэтапной разработки инвестиционных программ: первый этап – 201</w:t>
      </w:r>
      <w:r>
        <w:t>4</w:t>
      </w:r>
      <w:r w:rsidRPr="00462EF6">
        <w:t xml:space="preserve"> – 201</w:t>
      </w:r>
      <w:r>
        <w:t>8</w:t>
      </w:r>
      <w:r w:rsidRPr="00462EF6">
        <w:t xml:space="preserve"> гг., вто</w:t>
      </w:r>
      <w:r>
        <w:t>рой этап – до 2025 г</w:t>
      </w:r>
      <w:r w:rsidRPr="00462EF6">
        <w:t>.</w:t>
      </w:r>
    </w:p>
    <w:p w:rsidR="00CD522D" w:rsidRPr="00462EF6" w:rsidRDefault="00CD522D" w:rsidP="00CD522D">
      <w:pPr>
        <w:pStyle w:val="afe"/>
        <w:tabs>
          <w:tab w:val="left" w:pos="368"/>
        </w:tabs>
        <w:spacing w:line="360" w:lineRule="auto"/>
        <w:ind w:left="0" w:firstLine="709"/>
        <w:jc w:val="both"/>
      </w:pPr>
      <w:r w:rsidRPr="00462EF6">
        <w:t>В отношении системы электроснабжения, реализация настоящей Программы осущ</w:t>
      </w:r>
      <w:r w:rsidRPr="00462EF6">
        <w:t>е</w:t>
      </w:r>
      <w:r w:rsidRPr="00462EF6">
        <w:t>ствляется посредством утверждаемых в установленном порядке инвестиционных программ</w:t>
      </w:r>
      <w:r>
        <w:t xml:space="preserve"> энергоснабжающей организацией</w:t>
      </w:r>
      <w:r w:rsidRPr="00462EF6">
        <w:t>. Для целей согласования инвестиционных программ с пл</w:t>
      </w:r>
      <w:r w:rsidRPr="00462EF6">
        <w:t>а</w:t>
      </w:r>
      <w:r w:rsidRPr="00462EF6">
        <w:t xml:space="preserve">нами развития с.п. </w:t>
      </w:r>
      <w:r>
        <w:t>Садгород</w:t>
      </w:r>
      <w:r w:rsidRPr="00462EF6">
        <w:t>, настоящая Программа должна быть предоставлена  данной о</w:t>
      </w:r>
      <w:r w:rsidRPr="00462EF6">
        <w:t>р</w:t>
      </w:r>
      <w:r w:rsidRPr="00462EF6">
        <w:t>ганизации, в том числе корректировки Программы с учетом реализации промежуточных эт</w:t>
      </w:r>
      <w:r w:rsidRPr="00462EF6">
        <w:t>а</w:t>
      </w:r>
      <w:r w:rsidRPr="00462EF6">
        <w:t>пов.</w:t>
      </w:r>
    </w:p>
    <w:p w:rsidR="00CD522D" w:rsidRPr="00462EF6" w:rsidRDefault="00CD522D" w:rsidP="00CD522D">
      <w:pPr>
        <w:pStyle w:val="afe"/>
        <w:tabs>
          <w:tab w:val="left" w:pos="368"/>
        </w:tabs>
        <w:spacing w:line="360" w:lineRule="auto"/>
        <w:ind w:left="0" w:firstLine="709"/>
        <w:jc w:val="both"/>
      </w:pPr>
      <w:r w:rsidRPr="00462EF6">
        <w:t>Договоры, определяющие условия реализации инвестиционных программ, заключ</w:t>
      </w:r>
      <w:r w:rsidRPr="00462EF6">
        <w:t>а</w:t>
      </w:r>
      <w:r w:rsidRPr="00462EF6">
        <w:t>ются в целях развития систем коммунальной инфраструктуры. Договоры заключаются ме</w:t>
      </w:r>
      <w:r w:rsidRPr="00462EF6">
        <w:t>ж</w:t>
      </w:r>
      <w:r w:rsidRPr="00462EF6">
        <w:t xml:space="preserve">ду администрацией с.п. </w:t>
      </w:r>
      <w:r>
        <w:t>Садгород</w:t>
      </w:r>
      <w:r w:rsidRPr="00462EF6">
        <w:t>, соответствующей организацией коммунального комплекса и финансовыми организациями. Такие договоры должны включать:</w:t>
      </w:r>
    </w:p>
    <w:p w:rsidR="00CD522D" w:rsidRPr="00462EF6" w:rsidRDefault="00CD522D" w:rsidP="00CD522D">
      <w:pPr>
        <w:pStyle w:val="afe"/>
        <w:numPr>
          <w:ilvl w:val="0"/>
          <w:numId w:val="19"/>
        </w:numPr>
        <w:tabs>
          <w:tab w:val="left" w:pos="0"/>
        </w:tabs>
        <w:spacing w:line="360" w:lineRule="auto"/>
        <w:ind w:left="0" w:firstLine="567"/>
        <w:jc w:val="both"/>
      </w:pPr>
      <w:r w:rsidRPr="00462EF6">
        <w:t>цели договора, представленные системой показателей и индикаторов, характ</w:t>
      </w:r>
      <w:r w:rsidRPr="00462EF6">
        <w:t>е</w:t>
      </w:r>
      <w:r w:rsidRPr="00462EF6">
        <w:t xml:space="preserve">ризующих развитие систем коммунальной инфраструктуры (показатели </w:t>
      </w:r>
      <w:r w:rsidRPr="00462EF6">
        <w:lastRenderedPageBreak/>
        <w:t>обеспечения наде</w:t>
      </w:r>
      <w:r w:rsidRPr="00462EF6">
        <w:t>ж</w:t>
      </w:r>
      <w:r w:rsidRPr="00462EF6">
        <w:t>ности, сбалансированности систем, эффективности деятельности, обеспечения экологич</w:t>
      </w:r>
      <w:r w:rsidRPr="00462EF6">
        <w:t>е</w:t>
      </w:r>
      <w:r w:rsidRPr="00462EF6">
        <w:t>ской безопасности, энергосбережения и повышения энергетической эффективности, дост</w:t>
      </w:r>
      <w:r w:rsidRPr="00462EF6">
        <w:t>и</w:t>
      </w:r>
      <w:r w:rsidRPr="00462EF6">
        <w:t>жение которых должно быть обеспечено в результате реализации программы, и их знач</w:t>
      </w:r>
      <w:r w:rsidRPr="00462EF6">
        <w:t>е</w:t>
      </w:r>
      <w:r w:rsidRPr="00462EF6">
        <w:t>ния);</w:t>
      </w:r>
    </w:p>
    <w:p w:rsidR="00CD522D" w:rsidRPr="00462EF6" w:rsidRDefault="00CD522D" w:rsidP="00CD522D">
      <w:pPr>
        <w:pStyle w:val="afe"/>
        <w:numPr>
          <w:ilvl w:val="0"/>
          <w:numId w:val="19"/>
        </w:numPr>
        <w:tabs>
          <w:tab w:val="left" w:pos="0"/>
        </w:tabs>
        <w:spacing w:line="360" w:lineRule="auto"/>
        <w:ind w:left="0" w:firstLine="567"/>
        <w:jc w:val="both"/>
      </w:pPr>
      <w:r w:rsidRPr="00462EF6">
        <w:t>права и обязанности сторон по таким ключевым вопросам, как порядок фина</w:t>
      </w:r>
      <w:r w:rsidRPr="00462EF6">
        <w:t>н</w:t>
      </w:r>
      <w:r w:rsidRPr="00462EF6">
        <w:t>сирования мероприятий, порядок выполнения мероприятий, порядок регистрации прав на создаваемые объекты и сооружения систем коммунальной инфраструктуры, порядок осущ</w:t>
      </w:r>
      <w:r w:rsidRPr="00462EF6">
        <w:t>е</w:t>
      </w:r>
      <w:r w:rsidRPr="00462EF6">
        <w:t>ствления контроля и мониторинга, порядок и основания для пересмотра инвестиционной программы, тарифов и надбавок;</w:t>
      </w:r>
    </w:p>
    <w:p w:rsidR="00CD522D" w:rsidRPr="00462EF6" w:rsidRDefault="00CD522D" w:rsidP="00CD522D">
      <w:pPr>
        <w:pStyle w:val="afe"/>
        <w:numPr>
          <w:ilvl w:val="0"/>
          <w:numId w:val="19"/>
        </w:numPr>
        <w:tabs>
          <w:tab w:val="left" w:pos="0"/>
        </w:tabs>
        <w:spacing w:line="360" w:lineRule="auto"/>
        <w:ind w:left="0" w:firstLine="567"/>
        <w:jc w:val="both"/>
      </w:pPr>
      <w:r w:rsidRPr="00462EF6">
        <w:t>ответственность сторон;</w:t>
      </w:r>
    </w:p>
    <w:p w:rsidR="00CD522D" w:rsidRPr="00462EF6" w:rsidRDefault="00CD522D" w:rsidP="00CD522D">
      <w:pPr>
        <w:pStyle w:val="afe"/>
        <w:numPr>
          <w:ilvl w:val="0"/>
          <w:numId w:val="19"/>
        </w:numPr>
        <w:tabs>
          <w:tab w:val="left" w:pos="0"/>
        </w:tabs>
        <w:spacing w:line="360" w:lineRule="auto"/>
        <w:ind w:left="0" w:firstLine="567"/>
        <w:jc w:val="both"/>
      </w:pPr>
      <w:r w:rsidRPr="00462EF6">
        <w:t>перечень мероприятий программы и их стоимость;</w:t>
      </w:r>
    </w:p>
    <w:p w:rsidR="00CD522D" w:rsidRPr="00462EF6" w:rsidRDefault="00CD522D" w:rsidP="00CD522D">
      <w:pPr>
        <w:pStyle w:val="afe"/>
        <w:numPr>
          <w:ilvl w:val="0"/>
          <w:numId w:val="19"/>
        </w:numPr>
        <w:tabs>
          <w:tab w:val="left" w:pos="0"/>
        </w:tabs>
        <w:spacing w:line="360" w:lineRule="auto"/>
        <w:ind w:left="0" w:firstLine="567"/>
        <w:jc w:val="both"/>
      </w:pPr>
      <w:r w:rsidRPr="00462EF6">
        <w:t>объемы и источники финансирования мероприятий (в том числе, собственные средства организации коммунального комплекса, бюджетные средства, заемные средства).</w:t>
      </w:r>
    </w:p>
    <w:p w:rsidR="00CD522D" w:rsidRPr="00462EF6" w:rsidRDefault="00CD522D" w:rsidP="00CD522D">
      <w:pPr>
        <w:pStyle w:val="afe"/>
        <w:tabs>
          <w:tab w:val="left" w:pos="368"/>
        </w:tabs>
        <w:spacing w:line="360" w:lineRule="auto"/>
        <w:ind w:left="0" w:firstLine="709"/>
        <w:jc w:val="both"/>
      </w:pPr>
      <w:r w:rsidRPr="00462EF6">
        <w:t>3) Переход к долгосрочному тарифному регулированию, включающему установление тарифов и надбавок к тарифам на товары и услуги организаций коммунального ко</w:t>
      </w:r>
      <w:r w:rsidRPr="00462EF6">
        <w:t>м</w:t>
      </w:r>
      <w:r w:rsidRPr="00462EF6">
        <w:t>плекса (в первую очередь на питьевую воду, отведение сточных вод (вывоз ЖБО), тепл</w:t>
      </w:r>
      <w:r w:rsidRPr="00462EF6">
        <w:t>о</w:t>
      </w:r>
      <w:r w:rsidRPr="00462EF6">
        <w:t xml:space="preserve">вую энергию) с.п. </w:t>
      </w:r>
      <w:r>
        <w:t>Садгород на несколько лет.</w:t>
      </w:r>
    </w:p>
    <w:p w:rsidR="00CD522D" w:rsidRPr="00462EF6" w:rsidRDefault="00CD522D" w:rsidP="00CD522D">
      <w:pPr>
        <w:pStyle w:val="afe"/>
        <w:tabs>
          <w:tab w:val="left" w:pos="368"/>
        </w:tabs>
        <w:spacing w:line="360" w:lineRule="auto"/>
        <w:ind w:left="0" w:firstLine="709"/>
        <w:jc w:val="both"/>
      </w:pPr>
      <w:r w:rsidRPr="00462EF6">
        <w:t>При этом целесообразно предусмотреть различные механизмы финансирования сл</w:t>
      </w:r>
      <w:r w:rsidRPr="00462EF6">
        <w:t>е</w:t>
      </w:r>
      <w:r w:rsidRPr="00462EF6">
        <w:t>дующих групп мероприятий инвестиционной программы:</w:t>
      </w:r>
    </w:p>
    <w:p w:rsidR="00CD522D" w:rsidRPr="00462EF6" w:rsidRDefault="00CD522D" w:rsidP="00CD522D">
      <w:pPr>
        <w:pStyle w:val="afe"/>
        <w:numPr>
          <w:ilvl w:val="0"/>
          <w:numId w:val="19"/>
        </w:numPr>
        <w:tabs>
          <w:tab w:val="left" w:pos="0"/>
        </w:tabs>
        <w:spacing w:line="360" w:lineRule="auto"/>
        <w:ind w:left="0" w:firstLine="567"/>
        <w:jc w:val="both"/>
      </w:pPr>
      <w:r>
        <w:t>д</w:t>
      </w:r>
      <w:r w:rsidRPr="00462EF6">
        <w:t>ля мероприятий со сроком окупаемости, не превышающим срок действия тарифов (надбавок к тарифам) (3 – 5 лет). Финансирование таких мероприятий должно ко</w:t>
      </w:r>
      <w:r w:rsidRPr="00462EF6">
        <w:t>м</w:t>
      </w:r>
      <w:r w:rsidRPr="00462EF6">
        <w:t>пенсироваться за счет экономии, полученной в результате реализации мероприятия. При этом расходы, которые снижаются от реализации мероприятия, при установлении т</w:t>
      </w:r>
      <w:r w:rsidRPr="00462EF6">
        <w:t>а</w:t>
      </w:r>
      <w:r w:rsidRPr="00462EF6">
        <w:t>рифов и надбавок к тарифам учитываются в размере, характерном до момента реализации меропри</w:t>
      </w:r>
      <w:r w:rsidRPr="00462EF6">
        <w:t>я</w:t>
      </w:r>
      <w:r w:rsidRPr="00462EF6">
        <w:t>тия.</w:t>
      </w:r>
    </w:p>
    <w:p w:rsidR="00CD522D" w:rsidRPr="00462EF6" w:rsidRDefault="00CD522D" w:rsidP="00CD522D">
      <w:pPr>
        <w:pStyle w:val="afe"/>
        <w:numPr>
          <w:ilvl w:val="0"/>
          <w:numId w:val="19"/>
        </w:numPr>
        <w:tabs>
          <w:tab w:val="left" w:pos="0"/>
        </w:tabs>
        <w:spacing w:line="360" w:lineRule="auto"/>
        <w:ind w:left="0" w:firstLine="567"/>
        <w:jc w:val="both"/>
      </w:pPr>
      <w:r>
        <w:t>д</w:t>
      </w:r>
      <w:r w:rsidRPr="00462EF6">
        <w:t>ля мероприятий со сроком окупаемости, превышающим срок действий тарифов (надбавок к тарифам) (свыше 4 лет). Финансирование таких мероприятий осуществляе</w:t>
      </w:r>
      <w:r w:rsidRPr="00462EF6">
        <w:t>т</w:t>
      </w:r>
      <w:r w:rsidRPr="00462EF6">
        <w:t>ся посредством включения необходимых расходов в финансовые потребности на реализацию инвестиционной программы.</w:t>
      </w:r>
    </w:p>
    <w:p w:rsidR="00CD522D" w:rsidRPr="00462EF6" w:rsidRDefault="00CD522D" w:rsidP="00CD522D">
      <w:pPr>
        <w:pStyle w:val="afe"/>
        <w:tabs>
          <w:tab w:val="left" w:pos="368"/>
        </w:tabs>
        <w:spacing w:line="360" w:lineRule="auto"/>
        <w:ind w:left="0" w:firstLine="709"/>
        <w:jc w:val="both"/>
      </w:pPr>
      <w:r w:rsidRPr="00462EF6">
        <w:t>4) Реформирование системы применения предельных индексов изменения тарифов (с учетом надбавок к тарифам).</w:t>
      </w:r>
    </w:p>
    <w:p w:rsidR="00CD522D" w:rsidRPr="00462EF6" w:rsidRDefault="00CD522D" w:rsidP="00CD522D">
      <w:pPr>
        <w:pStyle w:val="afe"/>
        <w:tabs>
          <w:tab w:val="left" w:pos="368"/>
        </w:tabs>
        <w:spacing w:line="360" w:lineRule="auto"/>
        <w:ind w:left="0" w:firstLine="709"/>
        <w:jc w:val="both"/>
      </w:pPr>
      <w:r w:rsidRPr="00462EF6">
        <w:t>Как уже отмечалось, существующая практика тарифного регулирования фактически сводится к индексации действующих тарифов на величину предельного индекса (или вел</w:t>
      </w:r>
      <w:r w:rsidRPr="00462EF6">
        <w:t>и</w:t>
      </w:r>
      <w:r w:rsidRPr="00462EF6">
        <w:t xml:space="preserve">чину, близкую к ней). Однако данный подход является препятствием на пути реализации программы комплексного развития систем коммунальной </w:t>
      </w:r>
      <w:r w:rsidRPr="00462EF6">
        <w:lastRenderedPageBreak/>
        <w:t>инфраструктуры, он не стимул</w:t>
      </w:r>
      <w:r w:rsidRPr="00462EF6">
        <w:t>и</w:t>
      </w:r>
      <w:r w:rsidRPr="00462EF6">
        <w:t>рует организации коммунального комплекса к развитию эксплуатируемых систем комм</w:t>
      </w:r>
      <w:r w:rsidRPr="00462EF6">
        <w:t>у</w:t>
      </w:r>
      <w:r w:rsidRPr="00462EF6">
        <w:t>нальной инфраструктуры, финансирование которого осуществляется по остаточному при</w:t>
      </w:r>
      <w:r w:rsidRPr="00462EF6">
        <w:t>н</w:t>
      </w:r>
      <w:r w:rsidRPr="00462EF6">
        <w:t>ципу. Необходимо выделение из величины предельного индекса составляющей, приход</w:t>
      </w:r>
      <w:r w:rsidRPr="00462EF6">
        <w:t>я</w:t>
      </w:r>
      <w:r w:rsidRPr="00462EF6">
        <w:t>щейся на тариф (без учета инвестиционной составляющей), и составляющей, приходящейся на надбавку к тарифу (инвестиционную составляющую). При этом такое разделение дол</w:t>
      </w:r>
      <w:r w:rsidRPr="00462EF6">
        <w:t>ж</w:t>
      </w:r>
      <w:r w:rsidRPr="00462EF6">
        <w:t>но осуществляться вне зависимости от наличия инвестиционной программы организации ко</w:t>
      </w:r>
      <w:r w:rsidRPr="00462EF6">
        <w:t>м</w:t>
      </w:r>
      <w:r w:rsidRPr="00462EF6">
        <w:t>мунального комплекса. Ключевым в данном случае становится принцип – финансир</w:t>
      </w:r>
      <w:r w:rsidRPr="00462EF6">
        <w:t>о</w:t>
      </w:r>
      <w:r w:rsidRPr="00462EF6">
        <w:t>вание деятельности организации коммунального комплекса не может осуществляться в одинак</w:t>
      </w:r>
      <w:r w:rsidRPr="00462EF6">
        <w:t>о</w:t>
      </w:r>
      <w:r w:rsidRPr="00462EF6">
        <w:t>вом размере как при наличии, так и при отсутствии инвестиционной программы. Инвестиц</w:t>
      </w:r>
      <w:r w:rsidRPr="00462EF6">
        <w:t>и</w:t>
      </w:r>
      <w:r w:rsidRPr="00462EF6">
        <w:t xml:space="preserve">онная программа является механизмом обоснования дополнительного финансирования на развитие систем коммунальной инфраструктуры. Применение такого принципа, </w:t>
      </w:r>
      <w:r>
        <w:rPr>
          <w:color w:val="000000"/>
        </w:rPr>
        <w:t>ресурс</w:t>
      </w:r>
      <w:r>
        <w:rPr>
          <w:color w:val="000000"/>
        </w:rPr>
        <w:t>о</w:t>
      </w:r>
      <w:r>
        <w:rPr>
          <w:color w:val="000000"/>
        </w:rPr>
        <w:t xml:space="preserve">снабжающей организации </w:t>
      </w:r>
      <w:r w:rsidRPr="00462EF6">
        <w:t>позволяет получить гарантированный источник финансирования инвестиц</w:t>
      </w:r>
      <w:r w:rsidRPr="00462EF6">
        <w:t>и</w:t>
      </w:r>
      <w:r w:rsidRPr="00462EF6">
        <w:t xml:space="preserve">онной программы, который не может быть направлен на финансирование текущей производственной деятельности. В условиях с.п. </w:t>
      </w:r>
      <w:r>
        <w:t>Садгород</w:t>
      </w:r>
      <w:r w:rsidRPr="00462EF6">
        <w:t xml:space="preserve"> развитие систем коммунальной инфраструктуры должно стать таким же полноценным видом деятельности организаций коммунального комплекса, как и обеспечение товарами и услугами существующих потреб</w:t>
      </w:r>
      <w:r w:rsidRPr="00462EF6">
        <w:t>и</w:t>
      </w:r>
      <w:r w:rsidRPr="00462EF6">
        <w:t>телей.</w:t>
      </w:r>
    </w:p>
    <w:p w:rsidR="00CD522D" w:rsidRPr="00462EF6" w:rsidRDefault="00CD522D" w:rsidP="00CD522D">
      <w:pPr>
        <w:pStyle w:val="afe"/>
        <w:tabs>
          <w:tab w:val="left" w:pos="368"/>
        </w:tabs>
        <w:spacing w:line="360" w:lineRule="auto"/>
        <w:ind w:left="0" w:firstLine="709"/>
        <w:jc w:val="both"/>
      </w:pPr>
      <w:r w:rsidRPr="00462EF6">
        <w:t xml:space="preserve">5) Имущественные отношения между организациями коммунального комплекса и органами местного самоуправления </w:t>
      </w:r>
      <w:r>
        <w:t>Кинель-Черкасского</w:t>
      </w:r>
      <w:r w:rsidRPr="00462EF6">
        <w:t xml:space="preserve"> района и с.п. </w:t>
      </w:r>
      <w:r>
        <w:t>Садгород</w:t>
      </w:r>
      <w:r w:rsidRPr="00462EF6">
        <w:t xml:space="preserve"> должны опр</w:t>
      </w:r>
      <w:r w:rsidRPr="00462EF6">
        <w:t>е</w:t>
      </w:r>
      <w:r w:rsidRPr="00462EF6">
        <w:t>деляться исходя из одной из основных целей деятельности таких организаций – развитие систем коммунальной инфраструктуры. Учитывая существующие имущественные отнош</w:t>
      </w:r>
      <w:r w:rsidRPr="00462EF6">
        <w:t>е</w:t>
      </w:r>
      <w:r w:rsidRPr="00462EF6">
        <w:t xml:space="preserve">ния, а также то, что в необходимом объеме развитие систем коммунальной инфраструктуры с.п. </w:t>
      </w:r>
      <w:r>
        <w:t>Садгород</w:t>
      </w:r>
      <w:r w:rsidRPr="00462EF6">
        <w:t xml:space="preserve"> не может быть обеспечено только за счет внебюджетных источников (в усл</w:t>
      </w:r>
      <w:r w:rsidRPr="00462EF6">
        <w:t>о</w:t>
      </w:r>
      <w:r w:rsidRPr="00462EF6">
        <w:t>виях ограничения по доступности товаров и услуг для потребителей), представляются возможн</w:t>
      </w:r>
      <w:r w:rsidRPr="00462EF6">
        <w:t>ы</w:t>
      </w:r>
      <w:r w:rsidRPr="00462EF6">
        <w:t>ми следующие механизмы:</w:t>
      </w:r>
    </w:p>
    <w:p w:rsidR="00CD522D" w:rsidRPr="00462EF6" w:rsidRDefault="00CD522D" w:rsidP="00CD522D">
      <w:pPr>
        <w:pStyle w:val="afe"/>
        <w:numPr>
          <w:ilvl w:val="0"/>
          <w:numId w:val="19"/>
        </w:numPr>
        <w:tabs>
          <w:tab w:val="left" w:pos="0"/>
        </w:tabs>
        <w:spacing w:line="360" w:lineRule="auto"/>
        <w:ind w:left="0" w:firstLine="567"/>
        <w:jc w:val="both"/>
      </w:pPr>
      <w:r w:rsidRPr="00462EF6">
        <w:t xml:space="preserve">докапитализация (с последующим разделением капитала между </w:t>
      </w:r>
      <w:r>
        <w:t>Кинель-Черкасским</w:t>
      </w:r>
      <w:r w:rsidRPr="00462EF6">
        <w:t xml:space="preserve"> районом и с.п. </w:t>
      </w:r>
      <w:r>
        <w:t>Садгород</w:t>
      </w:r>
      <w:r w:rsidRPr="00462EF6">
        <w:t xml:space="preserve">) действующих организаций коммунального комплекса посредством внесения в уставной капитал средств из бюджетов </w:t>
      </w:r>
      <w:r>
        <w:t xml:space="preserve">Кинель-Черкасского </w:t>
      </w:r>
      <w:r w:rsidRPr="00462EF6">
        <w:t xml:space="preserve">района и с.п. </w:t>
      </w:r>
      <w:r>
        <w:t>Садгород</w:t>
      </w:r>
      <w:r w:rsidRPr="00462EF6">
        <w:t>, которые впоследствии направляются на реализацию инвестиционной пр</w:t>
      </w:r>
      <w:r w:rsidRPr="00462EF6">
        <w:t>о</w:t>
      </w:r>
      <w:r w:rsidRPr="00462EF6">
        <w:t>граммы. В этом случае происходит соразмерное увеличение доли района и муниципального образования в капитале орг</w:t>
      </w:r>
      <w:r w:rsidRPr="00462EF6">
        <w:t>а</w:t>
      </w:r>
      <w:r w:rsidRPr="00462EF6">
        <w:t>низаций;</w:t>
      </w:r>
    </w:p>
    <w:p w:rsidR="00CD522D" w:rsidRPr="00462EF6" w:rsidRDefault="00CD522D" w:rsidP="00CD522D">
      <w:pPr>
        <w:pStyle w:val="afe"/>
        <w:numPr>
          <w:ilvl w:val="0"/>
          <w:numId w:val="19"/>
        </w:numPr>
        <w:tabs>
          <w:tab w:val="left" w:pos="0"/>
        </w:tabs>
        <w:spacing w:line="360" w:lineRule="auto"/>
        <w:ind w:left="0" w:firstLine="567"/>
        <w:jc w:val="both"/>
      </w:pPr>
      <w:r w:rsidRPr="00462EF6">
        <w:t xml:space="preserve">непосредственное инвестирование средств бюджетов </w:t>
      </w:r>
      <w:r>
        <w:t>Кинель-Черкасского</w:t>
      </w:r>
      <w:r w:rsidRPr="00462EF6">
        <w:t xml:space="preserve"> ра</w:t>
      </w:r>
      <w:r w:rsidRPr="00462EF6">
        <w:t>й</w:t>
      </w:r>
      <w:r w:rsidRPr="00462EF6">
        <w:t xml:space="preserve">она и с.п. </w:t>
      </w:r>
      <w:r>
        <w:t>Садгород</w:t>
      </w:r>
      <w:r w:rsidRPr="00462EF6">
        <w:t xml:space="preserve"> в строительство систем коммунальной инфраструктуры с последующей передачей объектов организациям коммунального комплекса в аренду.</w:t>
      </w:r>
    </w:p>
    <w:p w:rsidR="00CD522D" w:rsidRPr="00462EF6" w:rsidRDefault="00CD522D" w:rsidP="00CD522D">
      <w:pPr>
        <w:pStyle w:val="afe"/>
        <w:tabs>
          <w:tab w:val="left" w:pos="368"/>
        </w:tabs>
        <w:spacing w:line="360" w:lineRule="auto"/>
        <w:ind w:left="0" w:firstLine="709"/>
        <w:jc w:val="both"/>
      </w:pPr>
      <w:r w:rsidRPr="00462EF6">
        <w:t>Второй вариант имеет несколько ограничений: при такой схеме затрудняется привл</w:t>
      </w:r>
      <w:r w:rsidRPr="00462EF6">
        <w:t>е</w:t>
      </w:r>
      <w:r w:rsidRPr="00462EF6">
        <w:t xml:space="preserve">чение финансирования из внебюджетных источников, становится сложной </w:t>
      </w:r>
      <w:r w:rsidRPr="00462EF6">
        <w:lastRenderedPageBreak/>
        <w:t>реализация мер</w:t>
      </w:r>
      <w:r w:rsidRPr="00462EF6">
        <w:t>о</w:t>
      </w:r>
      <w:r w:rsidRPr="00462EF6">
        <w:t>приятий по модернизации уже существующих объектов и сооружений. Исходя из этого в к</w:t>
      </w:r>
      <w:r w:rsidRPr="00462EF6">
        <w:t>а</w:t>
      </w:r>
      <w:r w:rsidRPr="00462EF6">
        <w:t>честве приоритетного может рассматриваться первый вариант.</w:t>
      </w:r>
    </w:p>
    <w:p w:rsidR="00CD522D" w:rsidRPr="00462EF6" w:rsidRDefault="00CD522D" w:rsidP="00CD522D">
      <w:pPr>
        <w:pStyle w:val="afe"/>
        <w:tabs>
          <w:tab w:val="left" w:pos="368"/>
        </w:tabs>
        <w:spacing w:line="360" w:lineRule="auto"/>
        <w:ind w:left="0" w:firstLine="709"/>
        <w:jc w:val="both"/>
      </w:pPr>
    </w:p>
    <w:p w:rsidR="00CD522D" w:rsidRPr="00462EF6" w:rsidRDefault="00CD522D" w:rsidP="00CD522D">
      <w:pPr>
        <w:pStyle w:val="afe"/>
        <w:tabs>
          <w:tab w:val="left" w:pos="368"/>
        </w:tabs>
        <w:spacing w:line="360" w:lineRule="auto"/>
        <w:ind w:left="0"/>
        <w:jc w:val="both"/>
        <w:rPr>
          <w:b/>
        </w:rPr>
      </w:pPr>
      <w:r w:rsidRPr="00462EF6">
        <w:rPr>
          <w:b/>
        </w:rPr>
        <w:t>Реализация Программы.</w:t>
      </w:r>
    </w:p>
    <w:p w:rsidR="00CD522D" w:rsidRPr="00462EF6" w:rsidRDefault="00CD522D" w:rsidP="00CD522D">
      <w:pPr>
        <w:pStyle w:val="afe"/>
        <w:tabs>
          <w:tab w:val="left" w:pos="368"/>
        </w:tabs>
        <w:spacing w:line="360" w:lineRule="auto"/>
        <w:ind w:left="0" w:firstLine="709"/>
        <w:jc w:val="both"/>
      </w:pPr>
      <w:r w:rsidRPr="00462EF6">
        <w:t xml:space="preserve">Реализация Программы осуществляется Администрацией сельского поселения </w:t>
      </w:r>
      <w:r>
        <w:t>Садг</w:t>
      </w:r>
      <w:r>
        <w:t>о</w:t>
      </w:r>
      <w:r>
        <w:t>род Кинель-Черкасского</w:t>
      </w:r>
      <w:r w:rsidRPr="00462EF6">
        <w:t xml:space="preserve"> муниципального района Самарской области.</w:t>
      </w:r>
    </w:p>
    <w:p w:rsidR="00CD522D" w:rsidRPr="00462EF6" w:rsidRDefault="00CD522D" w:rsidP="00CD522D">
      <w:pPr>
        <w:pStyle w:val="afe"/>
        <w:tabs>
          <w:tab w:val="left" w:pos="368"/>
        </w:tabs>
        <w:spacing w:line="360" w:lineRule="auto"/>
        <w:ind w:left="0" w:firstLine="709"/>
        <w:jc w:val="both"/>
      </w:pPr>
      <w:r w:rsidRPr="00462EF6">
        <w:t xml:space="preserve">Основными функциями Администрации с.п. </w:t>
      </w:r>
      <w:r>
        <w:t>Садгород</w:t>
      </w:r>
      <w:r w:rsidRPr="00462EF6">
        <w:t xml:space="preserve"> по реализации Программы я</w:t>
      </w:r>
      <w:r w:rsidRPr="00462EF6">
        <w:t>в</w:t>
      </w:r>
      <w:r w:rsidRPr="00462EF6">
        <w:t>ляются:</w:t>
      </w:r>
    </w:p>
    <w:p w:rsidR="00CD522D" w:rsidRPr="00462EF6" w:rsidRDefault="00CD522D" w:rsidP="00CD522D">
      <w:pPr>
        <w:pStyle w:val="afe"/>
        <w:numPr>
          <w:ilvl w:val="0"/>
          <w:numId w:val="19"/>
        </w:numPr>
        <w:tabs>
          <w:tab w:val="left" w:pos="0"/>
        </w:tabs>
        <w:spacing w:line="360" w:lineRule="auto"/>
        <w:ind w:left="0" w:firstLine="567"/>
        <w:jc w:val="both"/>
      </w:pPr>
      <w:r w:rsidRPr="00462EF6">
        <w:t>реализация мероприятий Программы;</w:t>
      </w:r>
    </w:p>
    <w:p w:rsidR="00CD522D" w:rsidRPr="00462EF6" w:rsidRDefault="00CD522D" w:rsidP="00CD522D">
      <w:pPr>
        <w:pStyle w:val="afe"/>
        <w:numPr>
          <w:ilvl w:val="0"/>
          <w:numId w:val="19"/>
        </w:numPr>
        <w:tabs>
          <w:tab w:val="left" w:pos="0"/>
        </w:tabs>
        <w:spacing w:line="360" w:lineRule="auto"/>
        <w:ind w:left="0" w:firstLine="567"/>
        <w:jc w:val="both"/>
      </w:pPr>
      <w:r w:rsidRPr="00462EF6">
        <w:t>подготовка и уточнение перечня программных мероприятий и финансовых п</w:t>
      </w:r>
      <w:r w:rsidRPr="00462EF6">
        <w:t>о</w:t>
      </w:r>
      <w:r w:rsidRPr="00462EF6">
        <w:t>требностей на их реализацию;</w:t>
      </w:r>
    </w:p>
    <w:p w:rsidR="00CD522D" w:rsidRPr="00462EF6" w:rsidRDefault="00CD522D" w:rsidP="00CD522D">
      <w:pPr>
        <w:pStyle w:val="afe"/>
        <w:numPr>
          <w:ilvl w:val="0"/>
          <w:numId w:val="19"/>
        </w:numPr>
        <w:tabs>
          <w:tab w:val="left" w:pos="0"/>
        </w:tabs>
        <w:spacing w:line="360" w:lineRule="auto"/>
        <w:ind w:left="0" w:firstLine="567"/>
        <w:jc w:val="both"/>
      </w:pPr>
      <w:r w:rsidRPr="00462EF6">
        <w:t>организационное, техническое и методическое содействие организациям, уч</w:t>
      </w:r>
      <w:r w:rsidRPr="00462EF6">
        <w:t>а</w:t>
      </w:r>
      <w:r w:rsidRPr="00462EF6">
        <w:t>ствующим в реализации Программы;</w:t>
      </w:r>
    </w:p>
    <w:p w:rsidR="00CD522D" w:rsidRPr="00462EF6" w:rsidRDefault="00CD522D" w:rsidP="00CD522D">
      <w:pPr>
        <w:pStyle w:val="afe"/>
        <w:numPr>
          <w:ilvl w:val="0"/>
          <w:numId w:val="19"/>
        </w:numPr>
        <w:tabs>
          <w:tab w:val="left" w:pos="0"/>
        </w:tabs>
        <w:spacing w:line="360" w:lineRule="auto"/>
        <w:ind w:left="0" w:firstLine="567"/>
        <w:jc w:val="both"/>
      </w:pPr>
      <w:r w:rsidRPr="00462EF6">
        <w:t xml:space="preserve">обеспечение взаимодействия органов местного самоуправления с.п. </w:t>
      </w:r>
      <w:r>
        <w:t>Садгород</w:t>
      </w:r>
      <w:r w:rsidRPr="00462EF6">
        <w:t>, организаций коммунального комплекса, участвующих в реализации Программы;</w:t>
      </w:r>
    </w:p>
    <w:p w:rsidR="00CD522D" w:rsidRPr="00462EF6" w:rsidRDefault="00CD522D" w:rsidP="00CD522D">
      <w:pPr>
        <w:pStyle w:val="afe"/>
        <w:numPr>
          <w:ilvl w:val="0"/>
          <w:numId w:val="19"/>
        </w:numPr>
        <w:tabs>
          <w:tab w:val="left" w:pos="0"/>
        </w:tabs>
        <w:spacing w:line="360" w:lineRule="auto"/>
        <w:ind w:left="0" w:firstLine="567"/>
        <w:jc w:val="both"/>
      </w:pPr>
      <w:r w:rsidRPr="00462EF6">
        <w:t>организация оценки соответствия представленных инвестиционных программ организаций коммунального комплекса установленным требованиям;</w:t>
      </w:r>
    </w:p>
    <w:p w:rsidR="00CD522D" w:rsidRPr="00462EF6" w:rsidRDefault="00CD522D" w:rsidP="00CD522D">
      <w:pPr>
        <w:pStyle w:val="afe"/>
        <w:numPr>
          <w:ilvl w:val="0"/>
          <w:numId w:val="19"/>
        </w:numPr>
        <w:tabs>
          <w:tab w:val="left" w:pos="0"/>
        </w:tabs>
        <w:spacing w:line="360" w:lineRule="auto"/>
        <w:ind w:left="0" w:firstLine="567"/>
        <w:jc w:val="both"/>
      </w:pPr>
      <w:r w:rsidRPr="00462EF6">
        <w:t>участие в разработке инвестиционных программ и подготовка проекта соглашения с организациями коммунального комплекса на реализацию инвестиционных пр</w:t>
      </w:r>
      <w:r w:rsidRPr="00462EF6">
        <w:t>о</w:t>
      </w:r>
      <w:r w:rsidRPr="00462EF6">
        <w:t>грамм;</w:t>
      </w:r>
    </w:p>
    <w:p w:rsidR="00CD522D" w:rsidRPr="00462EF6" w:rsidRDefault="00CD522D" w:rsidP="00CD522D">
      <w:pPr>
        <w:pStyle w:val="afe"/>
        <w:numPr>
          <w:ilvl w:val="0"/>
          <w:numId w:val="19"/>
        </w:numPr>
        <w:tabs>
          <w:tab w:val="left" w:pos="0"/>
        </w:tabs>
        <w:spacing w:line="360" w:lineRule="auto"/>
        <w:ind w:left="0" w:firstLine="567"/>
        <w:jc w:val="both"/>
      </w:pPr>
      <w:r w:rsidRPr="00462EF6">
        <w:t xml:space="preserve">обеспечение взаимодействия органов местного самоуправления с.п. </w:t>
      </w:r>
      <w:r>
        <w:t>Садгород</w:t>
      </w:r>
      <w:r w:rsidRPr="00462EF6">
        <w:t xml:space="preserve"> по вопросам заключения договоров на реализацию инвестиционных программ организаций коммунального комплекса, участвующих в реализации Программы;</w:t>
      </w:r>
    </w:p>
    <w:p w:rsidR="00CD522D" w:rsidRPr="00462EF6" w:rsidRDefault="00CD522D" w:rsidP="00CD522D">
      <w:pPr>
        <w:pStyle w:val="afe"/>
        <w:numPr>
          <w:ilvl w:val="0"/>
          <w:numId w:val="19"/>
        </w:numPr>
        <w:tabs>
          <w:tab w:val="left" w:pos="0"/>
        </w:tabs>
        <w:spacing w:line="360" w:lineRule="auto"/>
        <w:ind w:left="0" w:firstLine="567"/>
        <w:jc w:val="both"/>
      </w:pPr>
      <w:r w:rsidRPr="00462EF6">
        <w:t>мониторинг и анализ реализации Программы;</w:t>
      </w:r>
    </w:p>
    <w:p w:rsidR="00CD522D" w:rsidRPr="00462EF6" w:rsidRDefault="00CD522D" w:rsidP="00CD522D">
      <w:pPr>
        <w:pStyle w:val="afe"/>
        <w:numPr>
          <w:ilvl w:val="0"/>
          <w:numId w:val="19"/>
        </w:numPr>
        <w:tabs>
          <w:tab w:val="left" w:pos="0"/>
        </w:tabs>
        <w:spacing w:line="360" w:lineRule="auto"/>
        <w:ind w:left="0" w:firstLine="567"/>
        <w:jc w:val="both"/>
      </w:pPr>
      <w:r w:rsidRPr="00462EF6">
        <w:t>сбор информации о ходе выполнения производственных и инвестиционных программ организаций в рамках проведения мониторинга Программы;</w:t>
      </w:r>
    </w:p>
    <w:p w:rsidR="00CD522D" w:rsidRPr="00462EF6" w:rsidRDefault="00CD522D" w:rsidP="00CD522D">
      <w:pPr>
        <w:pStyle w:val="afe"/>
        <w:numPr>
          <w:ilvl w:val="0"/>
          <w:numId w:val="19"/>
        </w:numPr>
        <w:tabs>
          <w:tab w:val="left" w:pos="0"/>
        </w:tabs>
        <w:spacing w:line="360" w:lineRule="auto"/>
        <w:ind w:left="0" w:firstLine="567"/>
        <w:jc w:val="both"/>
      </w:pPr>
      <w:r w:rsidRPr="00462EF6">
        <w:t>осуществление сбора информации о реализации Программы и использовании финансовых средств;</w:t>
      </w:r>
    </w:p>
    <w:p w:rsidR="00CD522D" w:rsidRPr="00462EF6" w:rsidRDefault="00CD522D" w:rsidP="00CD522D">
      <w:pPr>
        <w:pStyle w:val="afe"/>
        <w:numPr>
          <w:ilvl w:val="0"/>
          <w:numId w:val="19"/>
        </w:numPr>
        <w:tabs>
          <w:tab w:val="left" w:pos="0"/>
        </w:tabs>
        <w:spacing w:line="360" w:lineRule="auto"/>
        <w:ind w:left="0" w:firstLine="567"/>
        <w:jc w:val="both"/>
      </w:pPr>
      <w:r w:rsidRPr="00462EF6">
        <w:t>осуществление оценки эффективности Программы и расчет целевых показат</w:t>
      </w:r>
      <w:r w:rsidRPr="00462EF6">
        <w:t>е</w:t>
      </w:r>
      <w:r w:rsidRPr="00462EF6">
        <w:t>лей и индикаторов реализации Программы;</w:t>
      </w:r>
    </w:p>
    <w:p w:rsidR="00CD522D" w:rsidRPr="00462EF6" w:rsidRDefault="00CD522D" w:rsidP="00CD522D">
      <w:pPr>
        <w:pStyle w:val="afe"/>
        <w:numPr>
          <w:ilvl w:val="0"/>
          <w:numId w:val="19"/>
        </w:numPr>
        <w:tabs>
          <w:tab w:val="left" w:pos="0"/>
        </w:tabs>
        <w:spacing w:line="360" w:lineRule="auto"/>
        <w:ind w:left="0" w:firstLine="567"/>
        <w:jc w:val="both"/>
      </w:pPr>
      <w:r w:rsidRPr="00462EF6">
        <w:t>подготовка заключения об эффективности реализации Программы;</w:t>
      </w:r>
    </w:p>
    <w:p w:rsidR="00CD522D" w:rsidRPr="00462EF6" w:rsidRDefault="00CD522D" w:rsidP="00CD522D">
      <w:pPr>
        <w:pStyle w:val="afe"/>
        <w:numPr>
          <w:ilvl w:val="0"/>
          <w:numId w:val="19"/>
        </w:numPr>
        <w:tabs>
          <w:tab w:val="left" w:pos="0"/>
        </w:tabs>
        <w:spacing w:line="360" w:lineRule="auto"/>
        <w:ind w:left="0" w:firstLine="567"/>
        <w:jc w:val="both"/>
      </w:pPr>
      <w:r w:rsidRPr="00462EF6">
        <w:t>подготовка докладов о ходе реализации Программы главе администрации сел</w:t>
      </w:r>
      <w:r w:rsidRPr="00462EF6">
        <w:t>ь</w:t>
      </w:r>
      <w:r w:rsidRPr="00462EF6">
        <w:t>ского поселения и предложений о ее корректировке;</w:t>
      </w:r>
    </w:p>
    <w:p w:rsidR="00CD522D" w:rsidRPr="00462EF6" w:rsidRDefault="00CD522D" w:rsidP="00CD522D">
      <w:pPr>
        <w:pStyle w:val="afe"/>
        <w:numPr>
          <w:ilvl w:val="0"/>
          <w:numId w:val="19"/>
        </w:numPr>
        <w:tabs>
          <w:tab w:val="left" w:pos="0"/>
        </w:tabs>
        <w:spacing w:line="360" w:lineRule="auto"/>
        <w:ind w:left="0" w:firstLine="567"/>
        <w:jc w:val="both"/>
      </w:pPr>
      <w:r w:rsidRPr="00462EF6">
        <w:t>осуществление мероприятий в сфере информационного освещения и сопров</w:t>
      </w:r>
      <w:r w:rsidRPr="00462EF6">
        <w:t>о</w:t>
      </w:r>
      <w:r w:rsidRPr="00462EF6">
        <w:t>ждения реализации Программы;</w:t>
      </w:r>
    </w:p>
    <w:p w:rsidR="00CD522D" w:rsidRPr="00462EF6" w:rsidRDefault="00CD522D" w:rsidP="00CD522D">
      <w:pPr>
        <w:pStyle w:val="afe"/>
        <w:numPr>
          <w:ilvl w:val="0"/>
          <w:numId w:val="19"/>
        </w:numPr>
        <w:tabs>
          <w:tab w:val="left" w:pos="0"/>
        </w:tabs>
        <w:spacing w:line="360" w:lineRule="auto"/>
        <w:ind w:left="0" w:firstLine="567"/>
        <w:jc w:val="both"/>
      </w:pPr>
      <w:r w:rsidRPr="00462EF6">
        <w:lastRenderedPageBreak/>
        <w:t>оценка эффективности использования финансовых средств;</w:t>
      </w:r>
    </w:p>
    <w:p w:rsidR="00CD522D" w:rsidRPr="00462EF6" w:rsidRDefault="00CD522D" w:rsidP="00CD522D">
      <w:pPr>
        <w:pStyle w:val="afe"/>
        <w:numPr>
          <w:ilvl w:val="0"/>
          <w:numId w:val="19"/>
        </w:numPr>
        <w:tabs>
          <w:tab w:val="left" w:pos="0"/>
        </w:tabs>
        <w:spacing w:line="360" w:lineRule="auto"/>
        <w:ind w:left="0" w:firstLine="567"/>
        <w:jc w:val="both"/>
      </w:pPr>
      <w:r w:rsidRPr="00462EF6">
        <w:t>вынесение заключения по вопросу возможности выделения бюджетных средств на реализацию Программы.</w:t>
      </w:r>
    </w:p>
    <w:p w:rsidR="00CD522D" w:rsidRPr="00462EF6" w:rsidRDefault="00CD522D" w:rsidP="00CD522D">
      <w:pPr>
        <w:pStyle w:val="afe"/>
        <w:tabs>
          <w:tab w:val="left" w:pos="368"/>
        </w:tabs>
        <w:spacing w:line="360" w:lineRule="auto"/>
        <w:ind w:left="0" w:firstLine="709"/>
        <w:jc w:val="both"/>
      </w:pPr>
    </w:p>
    <w:p w:rsidR="00CD522D" w:rsidRPr="00462EF6" w:rsidRDefault="00CD522D" w:rsidP="00CD522D">
      <w:pPr>
        <w:pStyle w:val="afe"/>
        <w:tabs>
          <w:tab w:val="left" w:pos="368"/>
        </w:tabs>
        <w:spacing w:line="360" w:lineRule="auto"/>
        <w:ind w:left="0"/>
        <w:jc w:val="both"/>
        <w:rPr>
          <w:b/>
        </w:rPr>
      </w:pPr>
      <w:r w:rsidRPr="00462EF6">
        <w:rPr>
          <w:b/>
        </w:rPr>
        <w:t>Контроль за исполнением Программы.</w:t>
      </w:r>
    </w:p>
    <w:p w:rsidR="00CD522D" w:rsidRPr="00462EF6" w:rsidRDefault="00CD522D" w:rsidP="00CD522D">
      <w:pPr>
        <w:pStyle w:val="afe"/>
        <w:tabs>
          <w:tab w:val="left" w:pos="368"/>
        </w:tabs>
        <w:spacing w:line="360" w:lineRule="auto"/>
        <w:ind w:left="0" w:firstLine="709"/>
        <w:jc w:val="both"/>
      </w:pPr>
      <w:r w:rsidRPr="00462EF6">
        <w:t xml:space="preserve">Контроль за исполнением Программы осуществляет Глава администрации с.п. </w:t>
      </w:r>
      <w:r>
        <w:t>Садг</w:t>
      </w:r>
      <w:r>
        <w:t>о</w:t>
      </w:r>
      <w:r>
        <w:t>род</w:t>
      </w:r>
      <w:r w:rsidRPr="00462EF6">
        <w:t>.</w:t>
      </w:r>
    </w:p>
    <w:p w:rsidR="00CD522D" w:rsidRPr="00462EF6" w:rsidRDefault="00CD522D" w:rsidP="00CD522D">
      <w:pPr>
        <w:pStyle w:val="afe"/>
        <w:tabs>
          <w:tab w:val="left" w:pos="368"/>
        </w:tabs>
        <w:spacing w:line="360" w:lineRule="auto"/>
        <w:ind w:left="0" w:firstLine="709"/>
        <w:jc w:val="both"/>
      </w:pPr>
      <w:r w:rsidRPr="00462EF6">
        <w:t xml:space="preserve">В рамках осуществляемых функций Администрация с.п. </w:t>
      </w:r>
      <w:r>
        <w:t>Садгород</w:t>
      </w:r>
      <w:r w:rsidRPr="00462EF6">
        <w:t xml:space="preserve"> подготавливает соответствующие необходимые документы для использования организациями, участвующ</w:t>
      </w:r>
      <w:r w:rsidRPr="00462EF6">
        <w:t>и</w:t>
      </w:r>
      <w:r w:rsidRPr="00462EF6">
        <w:t>ми в реализации Программы.</w:t>
      </w:r>
    </w:p>
    <w:p w:rsidR="00CD522D" w:rsidRPr="00462EF6" w:rsidRDefault="00CD522D" w:rsidP="00CD522D">
      <w:pPr>
        <w:pStyle w:val="afe"/>
        <w:tabs>
          <w:tab w:val="left" w:pos="368"/>
        </w:tabs>
        <w:spacing w:line="360" w:lineRule="auto"/>
        <w:ind w:left="0" w:firstLine="709"/>
        <w:jc w:val="both"/>
      </w:pPr>
      <w:r w:rsidRPr="00462EF6">
        <w:t xml:space="preserve">На основе результатов мониторинга выполнения Программы Администрацией с.п. </w:t>
      </w:r>
      <w:r>
        <w:t>Садгород</w:t>
      </w:r>
      <w:r w:rsidRPr="00462EF6">
        <w:t xml:space="preserve"> формируется информационная аналитическая база об изменении целевых показ</w:t>
      </w:r>
      <w:r w:rsidRPr="00462EF6">
        <w:t>а</w:t>
      </w:r>
      <w:r w:rsidRPr="00462EF6">
        <w:t>телей Программы. Данная информационная база используется для оценки Программы, а также для принятия решений о ее корректировке.</w:t>
      </w:r>
    </w:p>
    <w:p w:rsidR="00CD522D" w:rsidRPr="00462EF6" w:rsidRDefault="00CD522D" w:rsidP="00CD522D">
      <w:pPr>
        <w:pStyle w:val="afe"/>
        <w:tabs>
          <w:tab w:val="left" w:pos="368"/>
        </w:tabs>
        <w:spacing w:line="360" w:lineRule="auto"/>
        <w:ind w:left="0" w:firstLine="709"/>
        <w:jc w:val="both"/>
      </w:pPr>
      <w:r w:rsidRPr="00462EF6">
        <w:t>В области теплоснабжения, водоснабжения и водоотведения механизм реализации мероприятий Программы программ должен соответствовать требованиям: Федерального закона от 27.07.2010 г. №190-ФЗ «О теплоснабжении», Федерального закона №416-ФЗ «О водоснабжении и водоотведении», Правил согласования и утверждения инвестиционных программ организаций, осуществляющих регулируемые виды деятельности в сфере теплосна</w:t>
      </w:r>
      <w:r w:rsidRPr="00462EF6">
        <w:t>б</w:t>
      </w:r>
      <w:r w:rsidRPr="00462EF6">
        <w:t>жения, Основ ценообразования в сфере теплоснабжения, Правил регулирования цен (тар</w:t>
      </w:r>
      <w:r w:rsidRPr="00462EF6">
        <w:t>и</w:t>
      </w:r>
      <w:r w:rsidRPr="00462EF6">
        <w:t>фов) в сфере теплоснабжения, утверждаемых Правительством РФ.</w:t>
      </w:r>
    </w:p>
    <w:p w:rsidR="00CD522D" w:rsidRPr="00462EF6" w:rsidRDefault="00CD522D" w:rsidP="00CD522D">
      <w:pPr>
        <w:pStyle w:val="afe"/>
        <w:tabs>
          <w:tab w:val="left" w:pos="368"/>
        </w:tabs>
        <w:spacing w:line="360" w:lineRule="auto"/>
        <w:ind w:left="0" w:firstLine="709"/>
        <w:jc w:val="both"/>
      </w:pPr>
    </w:p>
    <w:p w:rsidR="00CD522D" w:rsidRPr="00462EF6" w:rsidRDefault="00CD522D" w:rsidP="00CD522D">
      <w:pPr>
        <w:pStyle w:val="afe"/>
        <w:tabs>
          <w:tab w:val="left" w:pos="368"/>
        </w:tabs>
        <w:spacing w:line="360" w:lineRule="auto"/>
        <w:ind w:left="0"/>
        <w:jc w:val="both"/>
        <w:rPr>
          <w:b/>
        </w:rPr>
      </w:pPr>
      <w:r w:rsidRPr="00462EF6">
        <w:rPr>
          <w:b/>
        </w:rPr>
        <w:t>Система нормативно-правового обеспечения Программы.</w:t>
      </w:r>
    </w:p>
    <w:p w:rsidR="00CD522D" w:rsidRPr="00462EF6" w:rsidRDefault="00CD522D" w:rsidP="00CD522D">
      <w:pPr>
        <w:pStyle w:val="afe"/>
        <w:tabs>
          <w:tab w:val="left" w:pos="368"/>
        </w:tabs>
        <w:spacing w:line="360" w:lineRule="auto"/>
        <w:ind w:left="0" w:firstLine="709"/>
        <w:jc w:val="both"/>
      </w:pPr>
      <w:r w:rsidRPr="00462EF6">
        <w:t>В целях повышения результативности реализации мероприятий Программы требуе</w:t>
      </w:r>
      <w:r w:rsidRPr="00462EF6">
        <w:t>т</w:t>
      </w:r>
      <w:r w:rsidRPr="00462EF6">
        <w:t xml:space="preserve">ся разработка ряда нормативно-правовых документов по с.п. </w:t>
      </w:r>
      <w:r>
        <w:t>Садгород</w:t>
      </w:r>
      <w:r w:rsidRPr="00462EF6">
        <w:t>, в том числе:</w:t>
      </w:r>
    </w:p>
    <w:p w:rsidR="00CD522D" w:rsidRPr="00462EF6" w:rsidRDefault="00CD522D" w:rsidP="00CD522D">
      <w:pPr>
        <w:pStyle w:val="afe"/>
        <w:numPr>
          <w:ilvl w:val="0"/>
          <w:numId w:val="19"/>
        </w:numPr>
        <w:tabs>
          <w:tab w:val="left" w:pos="0"/>
        </w:tabs>
        <w:spacing w:line="360" w:lineRule="auto"/>
        <w:ind w:left="0" w:firstLine="567"/>
        <w:jc w:val="both"/>
      </w:pPr>
      <w:r w:rsidRPr="00462EF6">
        <w:t>Система критериев, используемых для определения доступности для потреб</w:t>
      </w:r>
      <w:r w:rsidRPr="00462EF6">
        <w:t>и</w:t>
      </w:r>
      <w:r w:rsidRPr="00462EF6">
        <w:t>телей товаров и услуг организаций коммунального комплекса – муниципальный правовой акт должен содержать перечень критериев, используемых при определении доступности т</w:t>
      </w:r>
      <w:r w:rsidRPr="00462EF6">
        <w:t>о</w:t>
      </w:r>
      <w:r w:rsidRPr="00462EF6">
        <w:t>варов и услуг организаций коммунального комплекса, их значения и порядок проведения оценки;</w:t>
      </w:r>
    </w:p>
    <w:p w:rsidR="00CD522D" w:rsidRPr="00462EF6" w:rsidRDefault="00CD522D" w:rsidP="00CD522D">
      <w:pPr>
        <w:pStyle w:val="afe"/>
        <w:numPr>
          <w:ilvl w:val="0"/>
          <w:numId w:val="19"/>
        </w:numPr>
        <w:tabs>
          <w:tab w:val="left" w:pos="0"/>
        </w:tabs>
        <w:spacing w:line="360" w:lineRule="auto"/>
        <w:ind w:left="0" w:firstLine="567"/>
        <w:jc w:val="both"/>
      </w:pPr>
      <w:r w:rsidRPr="00462EF6">
        <w:t>Порядок утверждения технических заданий по разработке инвестиционных программ организаций коммунального комплекса по развитию систем коммунальной инфр</w:t>
      </w:r>
      <w:r w:rsidRPr="00462EF6">
        <w:t>а</w:t>
      </w:r>
      <w:r w:rsidRPr="00462EF6">
        <w:t>структуры – муниципальный правовой акт должен определять порядок взаимодействия заи</w:t>
      </w:r>
      <w:r w:rsidRPr="00462EF6">
        <w:t>н</w:t>
      </w:r>
      <w:r w:rsidRPr="00462EF6">
        <w:t>тересованных органов местного самоуправления между собой, а также с организациями коммунального комплекса по вопросам технических заданий по разработке инвестиц</w:t>
      </w:r>
      <w:r w:rsidRPr="00462EF6">
        <w:t>и</w:t>
      </w:r>
      <w:r w:rsidRPr="00462EF6">
        <w:t xml:space="preserve">онных программ. Технические задания должны включать основные </w:t>
      </w:r>
      <w:r w:rsidRPr="00462EF6">
        <w:lastRenderedPageBreak/>
        <w:t>требования к разработке, с</w:t>
      </w:r>
      <w:r w:rsidRPr="00462EF6">
        <w:t>о</w:t>
      </w:r>
      <w:r w:rsidRPr="00462EF6">
        <w:t>держанию и реализации инвестиционной программы организации коммунального компле</w:t>
      </w:r>
      <w:r w:rsidRPr="00462EF6">
        <w:t>к</w:t>
      </w:r>
      <w:r w:rsidRPr="00462EF6">
        <w:t>са;</w:t>
      </w:r>
    </w:p>
    <w:p w:rsidR="00CD522D" w:rsidRPr="00462EF6" w:rsidRDefault="00CD522D" w:rsidP="00CD522D">
      <w:pPr>
        <w:pStyle w:val="afe"/>
        <w:numPr>
          <w:ilvl w:val="0"/>
          <w:numId w:val="19"/>
        </w:numPr>
        <w:tabs>
          <w:tab w:val="left" w:pos="0"/>
        </w:tabs>
        <w:spacing w:line="360" w:lineRule="auto"/>
        <w:ind w:left="0" w:firstLine="567"/>
        <w:jc w:val="both"/>
      </w:pPr>
      <w:r w:rsidRPr="00462EF6">
        <w:t>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CD522D" w:rsidRPr="00462EF6" w:rsidRDefault="00CD522D" w:rsidP="00CD522D">
      <w:pPr>
        <w:pStyle w:val="afe"/>
        <w:numPr>
          <w:ilvl w:val="0"/>
          <w:numId w:val="19"/>
        </w:numPr>
        <w:tabs>
          <w:tab w:val="left" w:pos="0"/>
        </w:tabs>
        <w:spacing w:line="360" w:lineRule="auto"/>
        <w:ind w:left="0" w:firstLine="567"/>
        <w:jc w:val="both"/>
      </w:pPr>
      <w:r w:rsidRPr="00462EF6">
        <w:t>Порядок утверждения инвестиционных программ организаций коммунальн</w:t>
      </w:r>
      <w:r w:rsidRPr="00462EF6">
        <w:t>о</w:t>
      </w:r>
      <w:r w:rsidRPr="00462EF6">
        <w:t>го комплекса по развитию систем коммунальной инфраструктуры. Муниципальный правовой акт должен определять порядок взаимодействия заинтересованных органов местного сам</w:t>
      </w:r>
      <w:r w:rsidRPr="00462EF6">
        <w:t>о</w:t>
      </w:r>
      <w:r w:rsidRPr="00462EF6">
        <w:t>управления между собой, а также с организациями коммунального комплекса по вопросам разработки инвестиционных программ;</w:t>
      </w:r>
    </w:p>
    <w:p w:rsidR="00CD522D" w:rsidRPr="00462EF6" w:rsidRDefault="00CD522D" w:rsidP="00CD522D">
      <w:pPr>
        <w:pStyle w:val="afe"/>
        <w:numPr>
          <w:ilvl w:val="0"/>
          <w:numId w:val="19"/>
        </w:numPr>
        <w:tabs>
          <w:tab w:val="left" w:pos="0"/>
        </w:tabs>
        <w:spacing w:line="360" w:lineRule="auto"/>
        <w:ind w:left="0" w:firstLine="567"/>
        <w:jc w:val="both"/>
      </w:pPr>
      <w:r w:rsidRPr="00462EF6">
        <w:t>Инвестиционные программы организаций коммунального комплекса по разв</w:t>
      </w:r>
      <w:r w:rsidRPr="00462EF6">
        <w:t>и</w:t>
      </w:r>
      <w:r w:rsidRPr="00462EF6">
        <w:t xml:space="preserve">тию систем коммунальной инфраструктуры. Формирование источников финансирования Программы на уровне бюджета с.п. </w:t>
      </w:r>
      <w:r>
        <w:t>Садгород</w:t>
      </w:r>
      <w:r w:rsidRPr="00462EF6">
        <w:t xml:space="preserve"> </w:t>
      </w:r>
      <w:r>
        <w:t xml:space="preserve">Кинель-Черкасского </w:t>
      </w:r>
      <w:r w:rsidRPr="00462EF6">
        <w:t xml:space="preserve">муниципального района и бюджетов района и области; </w:t>
      </w:r>
    </w:p>
    <w:p w:rsidR="00CD522D" w:rsidRPr="00462EF6" w:rsidRDefault="00CD522D" w:rsidP="00CD522D">
      <w:pPr>
        <w:pStyle w:val="afe"/>
        <w:numPr>
          <w:ilvl w:val="0"/>
          <w:numId w:val="19"/>
        </w:numPr>
        <w:tabs>
          <w:tab w:val="left" w:pos="0"/>
        </w:tabs>
        <w:spacing w:line="360" w:lineRule="auto"/>
        <w:ind w:left="0" w:firstLine="567"/>
        <w:jc w:val="both"/>
      </w:pPr>
      <w:r w:rsidRPr="00462EF6">
        <w:t>Создание механизма мониторинга экономии бюджетных средств от реализ</w:t>
      </w:r>
      <w:r w:rsidRPr="00462EF6">
        <w:t>а</w:t>
      </w:r>
      <w:r w:rsidRPr="00462EF6">
        <w:t xml:space="preserve">ции Программы; </w:t>
      </w:r>
    </w:p>
    <w:p w:rsidR="00CD522D" w:rsidRPr="00462EF6" w:rsidRDefault="00CD522D" w:rsidP="00CD522D">
      <w:pPr>
        <w:pStyle w:val="afe"/>
        <w:numPr>
          <w:ilvl w:val="0"/>
          <w:numId w:val="19"/>
        </w:numPr>
        <w:tabs>
          <w:tab w:val="left" w:pos="0"/>
        </w:tabs>
        <w:spacing w:line="360" w:lineRule="auto"/>
        <w:ind w:left="0" w:firstLine="567"/>
        <w:jc w:val="both"/>
      </w:pPr>
      <w:r w:rsidRPr="00462EF6">
        <w:t>Создание механизма аккумуляции полученной экономии с использованием средств на цели реализации Программы, погашения обязательств.</w:t>
      </w:r>
    </w:p>
    <w:p w:rsidR="00CD522D" w:rsidRPr="00462EF6" w:rsidRDefault="00CD522D" w:rsidP="00CD522D">
      <w:pPr>
        <w:pStyle w:val="afe"/>
        <w:tabs>
          <w:tab w:val="left" w:pos="368"/>
        </w:tabs>
        <w:spacing w:line="360" w:lineRule="auto"/>
        <w:ind w:left="0" w:firstLine="709"/>
        <w:jc w:val="both"/>
      </w:pPr>
    </w:p>
    <w:p w:rsidR="00CD522D" w:rsidRPr="00EA0445" w:rsidRDefault="00CD522D" w:rsidP="00CD522D">
      <w:pPr>
        <w:pStyle w:val="afe"/>
        <w:tabs>
          <w:tab w:val="left" w:pos="368"/>
        </w:tabs>
        <w:spacing w:line="360" w:lineRule="auto"/>
        <w:ind w:left="0"/>
        <w:jc w:val="both"/>
        <w:rPr>
          <w:b/>
        </w:rPr>
      </w:pPr>
      <w:r w:rsidRPr="00462EF6">
        <w:rPr>
          <w:b/>
        </w:rPr>
        <w:t>Оценка эффективности социально-экономических и экологических последствий от реализации Программы.</w:t>
      </w:r>
    </w:p>
    <w:p w:rsidR="00CD522D" w:rsidRPr="00462EF6" w:rsidRDefault="00CD522D" w:rsidP="00CD522D">
      <w:pPr>
        <w:pStyle w:val="afe"/>
        <w:tabs>
          <w:tab w:val="left" w:pos="368"/>
        </w:tabs>
        <w:spacing w:line="360" w:lineRule="auto"/>
        <w:ind w:left="0" w:firstLine="709"/>
        <w:jc w:val="both"/>
      </w:pPr>
      <w:r w:rsidRPr="00462EF6">
        <w:t>Эффективность реализации Программы носит комплексный характер. Осуществл</w:t>
      </w:r>
      <w:r w:rsidRPr="00462EF6">
        <w:t>е</w:t>
      </w:r>
      <w:r w:rsidRPr="00462EF6">
        <w:t>ние мероприятий Программы даст следующие ключевые социальные, экономические и эколог</w:t>
      </w:r>
      <w:r w:rsidRPr="00462EF6">
        <w:t>и</w:t>
      </w:r>
      <w:r w:rsidRPr="00462EF6">
        <w:t>ческие результаты:</w:t>
      </w:r>
    </w:p>
    <w:p w:rsidR="00CD522D" w:rsidRPr="00462EF6" w:rsidRDefault="00CD522D" w:rsidP="00CD522D">
      <w:pPr>
        <w:pStyle w:val="afe"/>
        <w:numPr>
          <w:ilvl w:val="0"/>
          <w:numId w:val="19"/>
        </w:numPr>
        <w:tabs>
          <w:tab w:val="left" w:pos="0"/>
        </w:tabs>
        <w:spacing w:line="360" w:lineRule="auto"/>
        <w:ind w:left="0" w:firstLine="567"/>
        <w:jc w:val="both"/>
      </w:pPr>
      <w:r w:rsidRPr="00462EF6">
        <w:t>повышение качества жизни населения за счет улучшения качества коммунал</w:t>
      </w:r>
      <w:r w:rsidRPr="00462EF6">
        <w:t>ь</w:t>
      </w:r>
      <w:r w:rsidRPr="00462EF6">
        <w:t>ных услуг;</w:t>
      </w:r>
    </w:p>
    <w:p w:rsidR="00CD522D" w:rsidRPr="00462EF6" w:rsidRDefault="00CD522D" w:rsidP="00CD522D">
      <w:pPr>
        <w:pStyle w:val="afe"/>
        <w:numPr>
          <w:ilvl w:val="0"/>
          <w:numId w:val="19"/>
        </w:numPr>
        <w:tabs>
          <w:tab w:val="left" w:pos="0"/>
        </w:tabs>
        <w:spacing w:line="360" w:lineRule="auto"/>
        <w:ind w:left="0" w:firstLine="567"/>
        <w:jc w:val="both"/>
      </w:pPr>
      <w:r w:rsidRPr="00462EF6">
        <w:t>обеспечение оптимальных решений системных проблем в области функцион</w:t>
      </w:r>
      <w:r w:rsidRPr="00462EF6">
        <w:t>и</w:t>
      </w:r>
      <w:r w:rsidRPr="00462EF6">
        <w:t>рования и развития коммунальной инфраструктуры;</w:t>
      </w:r>
    </w:p>
    <w:p w:rsidR="00CD522D" w:rsidRPr="00462EF6" w:rsidRDefault="00CD522D" w:rsidP="00CD522D">
      <w:pPr>
        <w:pStyle w:val="afe"/>
        <w:numPr>
          <w:ilvl w:val="0"/>
          <w:numId w:val="19"/>
        </w:numPr>
        <w:tabs>
          <w:tab w:val="left" w:pos="0"/>
        </w:tabs>
        <w:spacing w:line="360" w:lineRule="auto"/>
        <w:ind w:left="0" w:firstLine="567"/>
        <w:jc w:val="both"/>
      </w:pPr>
      <w:r w:rsidRPr="00462EF6">
        <w:t>обеспечение потребностей жилищного строительства;</w:t>
      </w:r>
    </w:p>
    <w:p w:rsidR="00CD522D" w:rsidRPr="00462EF6" w:rsidRDefault="00CD522D" w:rsidP="00CD522D">
      <w:pPr>
        <w:pStyle w:val="afe"/>
        <w:numPr>
          <w:ilvl w:val="0"/>
          <w:numId w:val="19"/>
        </w:numPr>
        <w:tabs>
          <w:tab w:val="left" w:pos="0"/>
        </w:tabs>
        <w:spacing w:line="360" w:lineRule="auto"/>
        <w:ind w:left="0" w:firstLine="567"/>
        <w:jc w:val="both"/>
      </w:pPr>
      <w:r w:rsidRPr="00462EF6">
        <w:t>эффективное функционирование систем коммунальной инфраструктуры;</w:t>
      </w:r>
    </w:p>
    <w:p w:rsidR="00CD522D" w:rsidRPr="00462EF6" w:rsidRDefault="00CD522D" w:rsidP="00CD522D">
      <w:pPr>
        <w:pStyle w:val="afe"/>
        <w:numPr>
          <w:ilvl w:val="0"/>
          <w:numId w:val="19"/>
        </w:numPr>
        <w:tabs>
          <w:tab w:val="left" w:pos="0"/>
        </w:tabs>
        <w:spacing w:line="360" w:lineRule="auto"/>
        <w:ind w:left="0" w:firstLine="567"/>
        <w:jc w:val="both"/>
      </w:pPr>
      <w:r w:rsidRPr="00462EF6">
        <w:t>обновление и модернизация основных фондов коммунального комплекса;</w:t>
      </w:r>
    </w:p>
    <w:p w:rsidR="00CD522D" w:rsidRPr="00462EF6" w:rsidRDefault="00CD522D" w:rsidP="00CD522D">
      <w:pPr>
        <w:pStyle w:val="afe"/>
        <w:numPr>
          <w:ilvl w:val="0"/>
          <w:numId w:val="19"/>
        </w:numPr>
        <w:tabs>
          <w:tab w:val="left" w:pos="0"/>
        </w:tabs>
        <w:spacing w:line="360" w:lineRule="auto"/>
        <w:ind w:left="0" w:firstLine="567"/>
        <w:jc w:val="both"/>
      </w:pPr>
      <w:r w:rsidRPr="00462EF6">
        <w:t>улучшение экологической ситуации.</w:t>
      </w:r>
    </w:p>
    <w:p w:rsidR="00CD522D" w:rsidRPr="00462EF6" w:rsidRDefault="00CD522D" w:rsidP="00CD522D">
      <w:pPr>
        <w:pStyle w:val="afe"/>
        <w:tabs>
          <w:tab w:val="left" w:pos="368"/>
        </w:tabs>
        <w:spacing w:line="360" w:lineRule="auto"/>
        <w:ind w:left="0" w:firstLine="709"/>
        <w:jc w:val="both"/>
      </w:pPr>
      <w:r w:rsidRPr="00462EF6">
        <w:t>Критерием оценки социально-экономических и экологических последствий является степень достижения целевых индикат</w:t>
      </w:r>
      <w:r>
        <w:t>оров, установленных Программой.</w:t>
      </w:r>
    </w:p>
    <w:p w:rsidR="00CD522D" w:rsidRPr="00462EF6" w:rsidRDefault="00CD522D" w:rsidP="00CD522D">
      <w:pPr>
        <w:pStyle w:val="afe"/>
        <w:tabs>
          <w:tab w:val="left" w:pos="368"/>
        </w:tabs>
        <w:spacing w:line="360" w:lineRule="auto"/>
        <w:ind w:left="0" w:firstLine="709"/>
        <w:jc w:val="both"/>
      </w:pPr>
      <w:r w:rsidRPr="00462EF6">
        <w:t>Степень достижения целевых индикаторов определяется с использованием комплек</w:t>
      </w:r>
      <w:r w:rsidRPr="00462EF6">
        <w:t>с</w:t>
      </w:r>
      <w:r w:rsidRPr="00462EF6">
        <w:t xml:space="preserve">ного индикатора выполнения Программы. Определение комплексного </w:t>
      </w:r>
      <w:r w:rsidRPr="00462EF6">
        <w:lastRenderedPageBreak/>
        <w:t>индикатора осущест</w:t>
      </w:r>
      <w:r w:rsidRPr="00462EF6">
        <w:t>в</w:t>
      </w:r>
      <w:r w:rsidRPr="00462EF6">
        <w:t>ляется в соответствии с Методикой оценки эффективности программы</w:t>
      </w:r>
      <w:r>
        <w:t>.</w:t>
      </w:r>
    </w:p>
    <w:p w:rsidR="00CD522D" w:rsidRDefault="00CD522D" w:rsidP="00CD522D">
      <w:pPr>
        <w:pStyle w:val="afe"/>
        <w:tabs>
          <w:tab w:val="left" w:pos="368"/>
        </w:tabs>
        <w:spacing w:line="360" w:lineRule="auto"/>
        <w:ind w:left="0" w:firstLine="709"/>
        <w:jc w:val="both"/>
      </w:pPr>
      <w:r w:rsidRPr="00462EF6">
        <w:t>Показателем не достижения целевых индикаторов Программы (низкая эффекти</w:t>
      </w:r>
      <w:r w:rsidRPr="00462EF6">
        <w:t>в</w:t>
      </w:r>
      <w:r w:rsidRPr="00462EF6">
        <w:t>ность реализации Программы) является значение комплексного индикатора выполнения Програ</w:t>
      </w:r>
      <w:r w:rsidRPr="00462EF6">
        <w:t>м</w:t>
      </w:r>
      <w:r w:rsidRPr="00462EF6">
        <w:t>мы менее 0,9. Эффективность реализации Программы является высокой при достижении значения комплексного индикатора более 0,9.</w:t>
      </w:r>
    </w:p>
    <w:bookmarkEnd w:id="10"/>
    <w:p w:rsidR="00CD522D" w:rsidRPr="00462EF6" w:rsidRDefault="00CD522D" w:rsidP="00CD522D">
      <w:pPr>
        <w:pStyle w:val="afe"/>
        <w:tabs>
          <w:tab w:val="left" w:pos="368"/>
        </w:tabs>
        <w:spacing w:line="360" w:lineRule="auto"/>
        <w:ind w:left="0" w:firstLine="709"/>
        <w:jc w:val="both"/>
      </w:pPr>
      <w:r w:rsidRPr="00462EF6">
        <w:t>Оценка эффективности реализации Программы осуществляется путем определения степени достижения ожидаемых результатов посредством сравнения текущих значений ц</w:t>
      </w:r>
      <w:r w:rsidRPr="00462EF6">
        <w:t>е</w:t>
      </w:r>
      <w:r w:rsidRPr="00462EF6">
        <w:t>левых индикаторов с предусмотренными Программой значениями.</w:t>
      </w:r>
    </w:p>
    <w:p w:rsidR="00CD522D" w:rsidRPr="00462EF6" w:rsidRDefault="00CD522D" w:rsidP="00CD522D">
      <w:pPr>
        <w:pStyle w:val="afe"/>
        <w:tabs>
          <w:tab w:val="left" w:pos="368"/>
        </w:tabs>
        <w:spacing w:line="360" w:lineRule="auto"/>
        <w:ind w:left="0" w:firstLine="709"/>
        <w:jc w:val="both"/>
      </w:pPr>
      <w:r w:rsidRPr="00462EF6">
        <w:t>Для оценки эффективности используются значения основных целевых индикаторов.</w:t>
      </w:r>
    </w:p>
    <w:p w:rsidR="00CD522D" w:rsidRPr="00462EF6" w:rsidRDefault="00CD522D" w:rsidP="00CD522D">
      <w:pPr>
        <w:pStyle w:val="afe"/>
        <w:tabs>
          <w:tab w:val="left" w:pos="368"/>
        </w:tabs>
        <w:spacing w:line="360" w:lineRule="auto"/>
        <w:ind w:left="0" w:firstLine="709"/>
        <w:jc w:val="both"/>
      </w:pPr>
      <w:r w:rsidRPr="00462EF6">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CD522D" w:rsidRPr="00462EF6" w:rsidRDefault="00CD522D" w:rsidP="00CD522D">
      <w:pPr>
        <w:pStyle w:val="afe"/>
        <w:tabs>
          <w:tab w:val="left" w:pos="368"/>
        </w:tabs>
        <w:spacing w:line="360" w:lineRule="auto"/>
        <w:ind w:left="0" w:firstLine="709"/>
        <w:jc w:val="both"/>
      </w:pPr>
      <w:r w:rsidRPr="00462EF6">
        <w:t>Эффективность реализации Программы оценивается через комплексный индикатор выполнения Программы. Комплексный индикатор рассчитывается в следующем порядке:</w:t>
      </w:r>
    </w:p>
    <w:p w:rsidR="00CD522D" w:rsidRPr="00462EF6" w:rsidRDefault="00CD522D" w:rsidP="00CD522D">
      <w:pPr>
        <w:pStyle w:val="afe"/>
        <w:tabs>
          <w:tab w:val="left" w:pos="368"/>
        </w:tabs>
        <w:spacing w:line="360" w:lineRule="auto"/>
        <w:ind w:left="0" w:firstLine="709"/>
        <w:jc w:val="both"/>
      </w:pPr>
      <w:r w:rsidRPr="00462EF6">
        <w:t>1. Определяется индекс изменения каждого индикатора Программы:</w:t>
      </w:r>
    </w:p>
    <w:p w:rsidR="00CD522D" w:rsidRPr="00462EF6" w:rsidRDefault="00CD522D" w:rsidP="00CD522D">
      <w:pPr>
        <w:pStyle w:val="afe"/>
        <w:tabs>
          <w:tab w:val="left" w:pos="368"/>
        </w:tabs>
        <w:spacing w:line="360" w:lineRule="auto"/>
        <w:ind w:left="0" w:firstLine="709"/>
        <w:jc w:val="both"/>
      </w:pPr>
      <w:r w:rsidRPr="00462EF6">
        <w:t>отношением разности текущего и исходного значений к разности планового на к</w:t>
      </w:r>
      <w:r w:rsidRPr="00462EF6">
        <w:t>о</w:t>
      </w:r>
      <w:r w:rsidRPr="00462EF6">
        <w:t>нец периода мониторинга и исходного значений индикатора – в случае, если положительный э</w:t>
      </w:r>
      <w:r w:rsidRPr="00462EF6">
        <w:t>ф</w:t>
      </w:r>
      <w:r w:rsidRPr="00462EF6">
        <w:t>фект отражается максимизацией индикатора;</w:t>
      </w:r>
    </w:p>
    <w:p w:rsidR="00CD522D" w:rsidRPr="00462EF6" w:rsidRDefault="00CD522D" w:rsidP="00CD522D">
      <w:pPr>
        <w:pStyle w:val="afe"/>
        <w:tabs>
          <w:tab w:val="left" w:pos="368"/>
        </w:tabs>
        <w:spacing w:line="360" w:lineRule="auto"/>
        <w:ind w:left="0" w:firstLine="709"/>
        <w:jc w:val="both"/>
      </w:pPr>
      <w:r w:rsidRPr="00462EF6">
        <w:t>отношением разности исходного и текущего значений к разности исходного и план</w:t>
      </w:r>
      <w:r w:rsidRPr="00462EF6">
        <w:t>о</w:t>
      </w:r>
      <w:r w:rsidRPr="00462EF6">
        <w:t>вого на конец периода мониторинга значений индикатора – в случае, если положительный эффект отражается минимизацией индикатора:</w:t>
      </w:r>
    </w:p>
    <w:p w:rsidR="00CD522D" w:rsidRPr="00462EF6" w:rsidRDefault="00CD522D" w:rsidP="00CD522D">
      <w:pPr>
        <w:pStyle w:val="afe"/>
        <w:tabs>
          <w:tab w:val="left" w:pos="368"/>
        </w:tabs>
        <w:spacing w:line="360" w:lineRule="auto"/>
        <w:ind w:firstLine="709"/>
        <w:jc w:val="both"/>
      </w:pPr>
      <w:r w:rsidRPr="00462EF6">
        <w:rPr>
          <w:i/>
        </w:rPr>
        <w:t>Инд</w:t>
      </w:r>
      <w:r w:rsidRPr="00462EF6">
        <w:rPr>
          <w:i/>
          <w:vertAlign w:val="subscript"/>
        </w:rPr>
        <w:t>изм.</w:t>
      </w:r>
      <w:r w:rsidRPr="00462EF6">
        <w:t xml:space="preserve"> = </w:t>
      </w:r>
      <w:r w:rsidRPr="00462EF6">
        <w:rPr>
          <w:position w:val="-30"/>
        </w:rPr>
        <w:object w:dxaOrig="1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3.75pt" o:ole="">
            <v:imagedata r:id="rId11" o:title=""/>
          </v:shape>
          <o:OLEObject Type="Embed" ProgID="Equation.3" ShapeID="_x0000_i1025" DrawAspect="Content" ObjectID="_1505297189" r:id="rId12"/>
        </w:object>
      </w:r>
    </w:p>
    <w:p w:rsidR="00CD522D" w:rsidRPr="00462EF6" w:rsidRDefault="00CD522D" w:rsidP="00CD522D">
      <w:pPr>
        <w:pStyle w:val="afe"/>
        <w:tabs>
          <w:tab w:val="left" w:pos="368"/>
        </w:tabs>
        <w:spacing w:line="360" w:lineRule="auto"/>
        <w:ind w:firstLine="709"/>
        <w:jc w:val="both"/>
      </w:pPr>
      <w:r w:rsidRPr="00462EF6">
        <w:t xml:space="preserve">или </w:t>
      </w:r>
    </w:p>
    <w:p w:rsidR="00CD522D" w:rsidRPr="00462EF6" w:rsidRDefault="00CD522D" w:rsidP="00CD522D">
      <w:pPr>
        <w:pStyle w:val="afe"/>
        <w:tabs>
          <w:tab w:val="left" w:pos="368"/>
        </w:tabs>
        <w:spacing w:line="360" w:lineRule="auto"/>
        <w:ind w:firstLine="709"/>
        <w:jc w:val="both"/>
      </w:pPr>
      <w:r w:rsidRPr="00462EF6">
        <w:rPr>
          <w:i/>
        </w:rPr>
        <w:t>Инд</w:t>
      </w:r>
      <w:r w:rsidRPr="00462EF6">
        <w:rPr>
          <w:i/>
          <w:vertAlign w:val="subscript"/>
        </w:rPr>
        <w:t>изм.</w:t>
      </w:r>
      <w:r w:rsidRPr="00462EF6">
        <w:t xml:space="preserve"> = </w:t>
      </w:r>
      <w:r w:rsidRPr="00462EF6">
        <w:rPr>
          <w:position w:val="-30"/>
        </w:rPr>
        <w:object w:dxaOrig="1700" w:dyaOrig="680">
          <v:shape id="_x0000_i1026" type="#_x0000_t75" style="width:84.75pt;height:33.75pt" o:ole="">
            <v:imagedata r:id="rId13" o:title=""/>
          </v:shape>
          <o:OLEObject Type="Embed" ProgID="Equation.3" ShapeID="_x0000_i1026" DrawAspect="Content" ObjectID="_1505297190" r:id="rId14"/>
        </w:object>
      </w:r>
    </w:p>
    <w:p w:rsidR="00CD522D" w:rsidRPr="00462EF6" w:rsidRDefault="00CD522D" w:rsidP="00CD522D">
      <w:pPr>
        <w:pStyle w:val="afe"/>
        <w:tabs>
          <w:tab w:val="left" w:pos="368"/>
        </w:tabs>
        <w:spacing w:line="360" w:lineRule="auto"/>
        <w:ind w:left="0" w:firstLine="284"/>
        <w:jc w:val="both"/>
      </w:pPr>
      <w:r w:rsidRPr="00462EF6">
        <w:t>где Инд</w:t>
      </w:r>
      <w:r w:rsidRPr="00462EF6">
        <w:rPr>
          <w:vertAlign w:val="subscript"/>
        </w:rPr>
        <w:t>изм</w:t>
      </w:r>
      <w:r w:rsidRPr="00462EF6">
        <w:t xml:space="preserve"> –индекс изменения индикатора за период мониторинга, доли;</w:t>
      </w:r>
    </w:p>
    <w:p w:rsidR="00CD522D" w:rsidRPr="00462EF6" w:rsidRDefault="00CD522D" w:rsidP="00CD522D">
      <w:pPr>
        <w:pStyle w:val="afe"/>
        <w:tabs>
          <w:tab w:val="left" w:pos="368"/>
        </w:tabs>
        <w:spacing w:line="360" w:lineRule="auto"/>
        <w:ind w:left="0" w:firstLine="709"/>
        <w:jc w:val="both"/>
      </w:pPr>
      <w:r w:rsidRPr="00462EF6">
        <w:t>Инд</w:t>
      </w:r>
      <w:r w:rsidRPr="00462EF6">
        <w:rPr>
          <w:vertAlign w:val="subscript"/>
        </w:rPr>
        <w:t>тек</w:t>
      </w:r>
      <w:r w:rsidRPr="00462EF6">
        <w:t>, Инд</w:t>
      </w:r>
      <w:r w:rsidRPr="00462EF6">
        <w:rPr>
          <w:vertAlign w:val="subscript"/>
        </w:rPr>
        <w:t>исх</w:t>
      </w:r>
      <w:r w:rsidRPr="00462EF6">
        <w:t>, Инд</w:t>
      </w:r>
      <w:r w:rsidRPr="00462EF6">
        <w:rPr>
          <w:vertAlign w:val="subscript"/>
        </w:rPr>
        <w:t>план</w:t>
      </w:r>
      <w:r w:rsidRPr="00462EF6">
        <w:t xml:space="preserve"> – соответственно текущее (по результатам периода монитори</w:t>
      </w:r>
      <w:r w:rsidRPr="00462EF6">
        <w:t>н</w:t>
      </w:r>
      <w:r w:rsidRPr="00462EF6">
        <w:t>га), исходное (на начало периода мониторинга) и плановое (на период мониторинга) знач</w:t>
      </w:r>
      <w:r w:rsidRPr="00462EF6">
        <w:t>е</w:t>
      </w:r>
      <w:r w:rsidRPr="00462EF6">
        <w:t>ние целевого индикатора, ед. изм.</w:t>
      </w:r>
    </w:p>
    <w:p w:rsidR="00CD522D" w:rsidRPr="00462EF6" w:rsidRDefault="00CD522D" w:rsidP="00CD522D">
      <w:pPr>
        <w:pStyle w:val="afe"/>
        <w:tabs>
          <w:tab w:val="left" w:pos="368"/>
        </w:tabs>
        <w:spacing w:line="360" w:lineRule="auto"/>
        <w:ind w:left="0" w:firstLine="709"/>
        <w:jc w:val="both"/>
      </w:pPr>
      <w:r w:rsidRPr="00462EF6">
        <w:t>2. Определяется комплексный индикатор  как сумма произведений индексов измен</w:t>
      </w:r>
      <w:r w:rsidRPr="00462EF6">
        <w:t>е</w:t>
      </w:r>
      <w:r w:rsidRPr="00462EF6">
        <w:t>ния отдельных индикаторов на удельный вес таких индикаторов:</w:t>
      </w:r>
    </w:p>
    <w:p w:rsidR="00CD522D" w:rsidRPr="00462EF6" w:rsidRDefault="00CD522D" w:rsidP="00CD522D">
      <w:pPr>
        <w:pStyle w:val="afe"/>
        <w:tabs>
          <w:tab w:val="left" w:pos="368"/>
        </w:tabs>
        <w:spacing w:line="360" w:lineRule="auto"/>
        <w:ind w:left="0" w:firstLine="709"/>
        <w:jc w:val="both"/>
      </w:pPr>
      <w:r w:rsidRPr="00462EF6">
        <w:rPr>
          <w:position w:val="-16"/>
        </w:rPr>
        <w:object w:dxaOrig="2900" w:dyaOrig="460">
          <v:shape id="_x0000_i1027" type="#_x0000_t75" style="width:144.75pt;height:23.25pt" o:ole="">
            <v:imagedata r:id="rId15" o:title=""/>
          </v:shape>
          <o:OLEObject Type="Embed" ProgID="Equation.3" ShapeID="_x0000_i1027" DrawAspect="Content" ObjectID="_1505297191" r:id="rId16"/>
        </w:object>
      </w:r>
    </w:p>
    <w:p w:rsidR="00CD522D" w:rsidRPr="00462EF6" w:rsidRDefault="00CD522D" w:rsidP="00CD522D">
      <w:pPr>
        <w:pStyle w:val="afe"/>
        <w:tabs>
          <w:tab w:val="left" w:pos="142"/>
        </w:tabs>
        <w:spacing w:line="360" w:lineRule="auto"/>
        <w:ind w:left="426" w:hanging="142"/>
        <w:jc w:val="both"/>
      </w:pPr>
      <w:r w:rsidRPr="00462EF6">
        <w:t>где:</w:t>
      </w:r>
      <w:r>
        <w:t xml:space="preserve"> </w:t>
      </w:r>
      <w:r w:rsidRPr="00462EF6">
        <w:t>Инд</w:t>
      </w:r>
      <w:r w:rsidRPr="00462EF6">
        <w:rPr>
          <w:vertAlign w:val="subscript"/>
        </w:rPr>
        <w:t>комп</w:t>
      </w:r>
      <w:r w:rsidRPr="00462EF6">
        <w:t xml:space="preserve"> – комплексный индикатор выполнения Программы, доли;</w:t>
      </w:r>
    </w:p>
    <w:p w:rsidR="00CD522D" w:rsidRPr="00462EF6" w:rsidRDefault="00CD522D" w:rsidP="00CD522D">
      <w:pPr>
        <w:pStyle w:val="afe"/>
        <w:tabs>
          <w:tab w:val="left" w:pos="368"/>
        </w:tabs>
        <w:spacing w:line="360" w:lineRule="auto"/>
        <w:ind w:hanging="11"/>
        <w:jc w:val="both"/>
      </w:pPr>
      <w:r w:rsidRPr="00462EF6">
        <w:t>Инд</w:t>
      </w:r>
      <w:r w:rsidRPr="00462EF6">
        <w:rPr>
          <w:vertAlign w:val="subscript"/>
        </w:rPr>
        <w:t>измi</w:t>
      </w:r>
      <w:r w:rsidRPr="00462EF6">
        <w:t xml:space="preserve"> – индекс изменения i-го индикаторы, доли;</w:t>
      </w:r>
    </w:p>
    <w:p w:rsidR="00CD522D" w:rsidRPr="00462EF6" w:rsidRDefault="00CD522D" w:rsidP="00CD522D">
      <w:pPr>
        <w:pStyle w:val="afe"/>
        <w:tabs>
          <w:tab w:val="left" w:pos="368"/>
        </w:tabs>
        <w:spacing w:line="360" w:lineRule="auto"/>
        <w:ind w:hanging="11"/>
        <w:jc w:val="both"/>
      </w:pPr>
      <w:r w:rsidRPr="00462EF6">
        <w:lastRenderedPageBreak/>
        <w:t>У</w:t>
      </w:r>
      <w:r w:rsidRPr="00462EF6">
        <w:rPr>
          <w:vertAlign w:val="subscript"/>
        </w:rPr>
        <w:t xml:space="preserve">дi </w:t>
      </w:r>
      <w:r w:rsidRPr="00462EF6">
        <w:t>– удельный вес i-го индикатора, доли;</w:t>
      </w:r>
    </w:p>
    <w:p w:rsidR="00CD522D" w:rsidRPr="00462EF6" w:rsidRDefault="00CD522D" w:rsidP="00CD522D">
      <w:pPr>
        <w:pStyle w:val="afe"/>
        <w:tabs>
          <w:tab w:val="left" w:pos="368"/>
        </w:tabs>
        <w:spacing w:line="360" w:lineRule="auto"/>
        <w:ind w:hanging="11"/>
        <w:jc w:val="both"/>
      </w:pPr>
      <w:r w:rsidRPr="00462EF6">
        <w:t>N – количество целевых индикаторов Программы (6 ед.).</w:t>
      </w:r>
    </w:p>
    <w:p w:rsidR="00CD522D" w:rsidRPr="00F1228E" w:rsidRDefault="00CD522D" w:rsidP="00CD522D">
      <w:pPr>
        <w:pStyle w:val="afe"/>
        <w:tabs>
          <w:tab w:val="left" w:pos="368"/>
        </w:tabs>
        <w:spacing w:line="360" w:lineRule="auto"/>
        <w:ind w:hanging="11"/>
        <w:jc w:val="both"/>
      </w:pPr>
      <w:r w:rsidRPr="00F1228E">
        <w:t>Удельные веса индикаторов:</w:t>
      </w:r>
      <w:r>
        <w:t xml:space="preserve"> </w:t>
      </w:r>
      <w:r w:rsidRPr="00F1228E">
        <w:t>обеспечение индекса замены котельного оборудования – 0,18;</w:t>
      </w:r>
      <w:r>
        <w:t xml:space="preserve"> </w:t>
      </w:r>
      <w:r w:rsidRPr="00F1228E">
        <w:t>обеспечение индекса установки приборов учета – 0,16;</w:t>
      </w:r>
      <w:r>
        <w:t xml:space="preserve"> </w:t>
      </w:r>
      <w:r w:rsidRPr="00F1228E">
        <w:t>обеспечение индекса н</w:t>
      </w:r>
      <w:r w:rsidRPr="00F1228E">
        <w:t>о</w:t>
      </w:r>
      <w:r w:rsidRPr="00F1228E">
        <w:t>вого строительства водяных сетей – 0,18;</w:t>
      </w:r>
      <w:r>
        <w:t xml:space="preserve"> </w:t>
      </w:r>
      <w:r w:rsidRPr="00F1228E">
        <w:t>обеспечение индекса нового строительства водопр</w:t>
      </w:r>
      <w:r>
        <w:t>оводных насосных станций – 0,19.</w:t>
      </w:r>
    </w:p>
    <w:p w:rsidR="00CD522D" w:rsidRDefault="00CD522D">
      <w:pPr>
        <w:contextualSpacing/>
      </w:pPr>
    </w:p>
    <w:sectPr w:rsidR="00CD522D" w:rsidSect="00C358ED">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15C" w:rsidRDefault="00A1115C" w:rsidP="00F704BB">
      <w:pPr>
        <w:spacing w:after="0" w:line="240" w:lineRule="auto"/>
      </w:pPr>
      <w:r>
        <w:separator/>
      </w:r>
    </w:p>
  </w:endnote>
  <w:endnote w:type="continuationSeparator" w:id="1">
    <w:p w:rsidR="00A1115C" w:rsidRDefault="00A1115C" w:rsidP="00F70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2D" w:rsidRDefault="00CD522D" w:rsidP="00CD522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D522D" w:rsidRDefault="00CD522D" w:rsidP="00CD522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15C" w:rsidRDefault="00A1115C" w:rsidP="00F704BB">
      <w:pPr>
        <w:spacing w:after="0" w:line="240" w:lineRule="auto"/>
      </w:pPr>
      <w:r>
        <w:separator/>
      </w:r>
    </w:p>
  </w:footnote>
  <w:footnote w:type="continuationSeparator" w:id="1">
    <w:p w:rsidR="00A1115C" w:rsidRDefault="00A1115C" w:rsidP="00F704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2487"/>
    <w:multiLevelType w:val="hybridMultilevel"/>
    <w:tmpl w:val="00843578"/>
    <w:lvl w:ilvl="0" w:tplc="2586D83A">
      <w:start w:val="3"/>
      <w:numFmt w:val="bullet"/>
      <w:lvlText w:val="-"/>
      <w:lvlJc w:val="left"/>
      <w:pPr>
        <w:ind w:left="2149" w:hanging="360"/>
      </w:pPr>
      <w:rPr>
        <w:rFonts w:ascii="Cambria" w:eastAsia="MS Mincho" w:hAnsi="Cambria"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05791965"/>
    <w:multiLevelType w:val="hybridMultilevel"/>
    <w:tmpl w:val="D416F27E"/>
    <w:lvl w:ilvl="0" w:tplc="F18E68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F7612"/>
    <w:multiLevelType w:val="hybridMultilevel"/>
    <w:tmpl w:val="BA225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126E00"/>
    <w:multiLevelType w:val="hybridMultilevel"/>
    <w:tmpl w:val="8A6A9BD8"/>
    <w:lvl w:ilvl="0" w:tplc="8270A3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5867A1"/>
    <w:multiLevelType w:val="hybridMultilevel"/>
    <w:tmpl w:val="70F61732"/>
    <w:lvl w:ilvl="0" w:tplc="423457CE">
      <w:start w:val="1"/>
      <w:numFmt w:val="bullet"/>
      <w:lvlText w:val=""/>
      <w:lvlJc w:val="left"/>
      <w:pPr>
        <w:ind w:left="1440" w:hanging="360"/>
      </w:pPr>
      <w:rPr>
        <w:rFonts w:ascii="Symbol" w:hAnsi="Symbol" w:hint="default"/>
        <w:b/>
        <w:bCs/>
        <w:color w:val="0000FF"/>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F057190"/>
    <w:multiLevelType w:val="hybridMultilevel"/>
    <w:tmpl w:val="BDE6C2F0"/>
    <w:lvl w:ilvl="0" w:tplc="0C7686D2">
      <w:start w:val="1"/>
      <w:numFmt w:val="bullet"/>
      <w:lvlText w:val=""/>
      <w:lvlJc w:val="left"/>
      <w:pPr>
        <w:ind w:left="1429" w:hanging="360"/>
      </w:pPr>
      <w:rPr>
        <w:rFonts w:ascii="Symbol" w:hAnsi="Symbol" w:hint="default"/>
        <w:b/>
        <w:bCs/>
        <w:color w:val="0000FF"/>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01459B"/>
    <w:multiLevelType w:val="hybridMultilevel"/>
    <w:tmpl w:val="52004834"/>
    <w:lvl w:ilvl="0" w:tplc="423457CE">
      <w:start w:val="1"/>
      <w:numFmt w:val="bullet"/>
      <w:lvlText w:val=""/>
      <w:lvlJc w:val="left"/>
      <w:pPr>
        <w:ind w:left="720" w:hanging="360"/>
      </w:pPr>
      <w:rPr>
        <w:rFonts w:ascii="Symbol" w:hAnsi="Symbol" w:hint="default"/>
        <w:b/>
        <w:bCs/>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7255CD"/>
    <w:multiLevelType w:val="hybridMultilevel"/>
    <w:tmpl w:val="A85AEDE0"/>
    <w:lvl w:ilvl="0" w:tplc="F18E6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E960E3"/>
    <w:multiLevelType w:val="hybridMultilevel"/>
    <w:tmpl w:val="63505B7C"/>
    <w:lvl w:ilvl="0" w:tplc="423457CE">
      <w:start w:val="1"/>
      <w:numFmt w:val="bullet"/>
      <w:lvlText w:val=""/>
      <w:lvlJc w:val="left"/>
      <w:pPr>
        <w:ind w:left="720" w:hanging="360"/>
      </w:pPr>
      <w:rPr>
        <w:rFonts w:ascii="Symbol" w:hAnsi="Symbol" w:hint="default"/>
        <w:b/>
        <w:bCs/>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2A3129"/>
    <w:multiLevelType w:val="hybridMultilevel"/>
    <w:tmpl w:val="71DEC832"/>
    <w:lvl w:ilvl="0" w:tplc="777A097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9E6547"/>
    <w:multiLevelType w:val="singleLevel"/>
    <w:tmpl w:val="9EA47858"/>
    <w:lvl w:ilvl="0">
      <w:start w:val="1"/>
      <w:numFmt w:val="decimal"/>
      <w:pStyle w:val="stwitextCharChar"/>
      <w:lvlText w:val="%1."/>
      <w:lvlJc w:val="left"/>
      <w:pPr>
        <w:tabs>
          <w:tab w:val="num" w:pos="2693"/>
        </w:tabs>
        <w:ind w:left="2693" w:hanging="425"/>
      </w:pPr>
      <w:rPr>
        <w:rFonts w:cs="Times New Roman"/>
      </w:rPr>
    </w:lvl>
  </w:abstractNum>
  <w:abstractNum w:abstractNumId="11">
    <w:nsid w:val="21FF721A"/>
    <w:multiLevelType w:val="hybridMultilevel"/>
    <w:tmpl w:val="30A46674"/>
    <w:lvl w:ilvl="0" w:tplc="423457CE">
      <w:start w:val="1"/>
      <w:numFmt w:val="bullet"/>
      <w:lvlText w:val=""/>
      <w:lvlJc w:val="left"/>
      <w:pPr>
        <w:ind w:left="1087" w:hanging="360"/>
      </w:pPr>
      <w:rPr>
        <w:rFonts w:ascii="Symbol" w:hAnsi="Symbol" w:hint="default"/>
        <w:b/>
        <w:bCs/>
        <w:color w:val="0000FF"/>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12">
    <w:nsid w:val="24B31861"/>
    <w:multiLevelType w:val="hybridMultilevel"/>
    <w:tmpl w:val="E99450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87B31D4"/>
    <w:multiLevelType w:val="hybridMultilevel"/>
    <w:tmpl w:val="F55E98D8"/>
    <w:lvl w:ilvl="0" w:tplc="797AD572">
      <w:start w:val="1"/>
      <w:numFmt w:val="bullet"/>
      <w:lvlText w:val=""/>
      <w:lvlJc w:val="left"/>
      <w:pPr>
        <w:ind w:left="720" w:hanging="360"/>
      </w:pPr>
      <w:rPr>
        <w:rFonts w:ascii="Symbol" w:hAnsi="Symbol" w:hint="default"/>
      </w:rPr>
    </w:lvl>
    <w:lvl w:ilvl="1" w:tplc="01DA5602">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136834"/>
    <w:multiLevelType w:val="hybridMultilevel"/>
    <w:tmpl w:val="573024A4"/>
    <w:lvl w:ilvl="0" w:tplc="0C7686D2">
      <w:start w:val="1"/>
      <w:numFmt w:val="bullet"/>
      <w:lvlText w:val=""/>
      <w:lvlJc w:val="left"/>
      <w:pPr>
        <w:ind w:left="720" w:hanging="360"/>
      </w:pPr>
      <w:rPr>
        <w:rFonts w:ascii="Symbol" w:hAnsi="Symbol" w:hint="default"/>
        <w:b/>
        <w:bCs/>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81220"/>
    <w:multiLevelType w:val="hybridMultilevel"/>
    <w:tmpl w:val="E22EABC2"/>
    <w:lvl w:ilvl="0" w:tplc="C3286D64">
      <w:start w:val="1"/>
      <w:numFmt w:val="bullet"/>
      <w:lvlText w:val=""/>
      <w:lvlJc w:val="left"/>
      <w:pPr>
        <w:ind w:left="1571" w:hanging="360"/>
      </w:pPr>
      <w:rPr>
        <w:rFonts w:ascii="Symbol" w:hAnsi="Symbol" w:hint="default"/>
        <w:b/>
        <w:bCs/>
        <w:color w:val="0000FF"/>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05B3F78"/>
    <w:multiLevelType w:val="hybridMultilevel"/>
    <w:tmpl w:val="CE82F50C"/>
    <w:lvl w:ilvl="0" w:tplc="423457CE">
      <w:start w:val="1"/>
      <w:numFmt w:val="bullet"/>
      <w:lvlText w:val=""/>
      <w:lvlJc w:val="left"/>
      <w:pPr>
        <w:ind w:left="1087" w:hanging="360"/>
      </w:pPr>
      <w:rPr>
        <w:rFonts w:ascii="Symbol" w:hAnsi="Symbol" w:hint="default"/>
        <w:b/>
        <w:bCs/>
        <w:color w:val="0000FF"/>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17">
    <w:nsid w:val="31140987"/>
    <w:multiLevelType w:val="hybridMultilevel"/>
    <w:tmpl w:val="F788CD4A"/>
    <w:lvl w:ilvl="0" w:tplc="0C7686D2">
      <w:start w:val="1"/>
      <w:numFmt w:val="bullet"/>
      <w:lvlText w:val=""/>
      <w:lvlJc w:val="left"/>
      <w:pPr>
        <w:ind w:left="1429" w:hanging="360"/>
      </w:pPr>
      <w:rPr>
        <w:rFonts w:ascii="Symbol" w:hAnsi="Symbol" w:hint="default"/>
        <w:b/>
        <w:bCs/>
        <w:color w:val="0000FF"/>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A413CF"/>
    <w:multiLevelType w:val="hybridMultilevel"/>
    <w:tmpl w:val="30D82F16"/>
    <w:lvl w:ilvl="0" w:tplc="0C7686D2">
      <w:start w:val="1"/>
      <w:numFmt w:val="bullet"/>
      <w:lvlText w:val=""/>
      <w:lvlJc w:val="left"/>
      <w:pPr>
        <w:ind w:left="1429" w:hanging="360"/>
      </w:pPr>
      <w:rPr>
        <w:rFonts w:ascii="Symbol" w:hAnsi="Symbol" w:hint="default"/>
        <w:b/>
        <w:bCs/>
        <w:color w:val="0000FF"/>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693B45"/>
    <w:multiLevelType w:val="hybridMultilevel"/>
    <w:tmpl w:val="EF52BD42"/>
    <w:lvl w:ilvl="0" w:tplc="423457CE">
      <w:start w:val="1"/>
      <w:numFmt w:val="bullet"/>
      <w:lvlText w:val=""/>
      <w:lvlJc w:val="left"/>
      <w:pPr>
        <w:ind w:left="1440" w:hanging="360"/>
      </w:pPr>
      <w:rPr>
        <w:rFonts w:ascii="Symbol" w:hAnsi="Symbol" w:hint="default"/>
        <w:b/>
        <w:bCs/>
        <w:color w:val="0000FF"/>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99D08E0"/>
    <w:multiLevelType w:val="hybridMultilevel"/>
    <w:tmpl w:val="55D8CE1E"/>
    <w:lvl w:ilvl="0" w:tplc="0C7686D2">
      <w:start w:val="1"/>
      <w:numFmt w:val="bullet"/>
      <w:lvlText w:val=""/>
      <w:lvlJc w:val="left"/>
      <w:pPr>
        <w:ind w:left="1429" w:hanging="360"/>
      </w:pPr>
      <w:rPr>
        <w:rFonts w:ascii="Symbol" w:hAnsi="Symbol" w:hint="default"/>
        <w:b/>
        <w:bCs/>
        <w:color w:val="0000FF"/>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125FB1"/>
    <w:multiLevelType w:val="hybridMultilevel"/>
    <w:tmpl w:val="A164F0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400995"/>
    <w:multiLevelType w:val="hybridMultilevel"/>
    <w:tmpl w:val="B8203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FA0EE6"/>
    <w:multiLevelType w:val="hybridMultilevel"/>
    <w:tmpl w:val="79FC44D8"/>
    <w:lvl w:ilvl="0" w:tplc="797AD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5B008D"/>
    <w:multiLevelType w:val="hybridMultilevel"/>
    <w:tmpl w:val="DB3E8256"/>
    <w:lvl w:ilvl="0" w:tplc="423457CE">
      <w:start w:val="1"/>
      <w:numFmt w:val="bullet"/>
      <w:lvlText w:val=""/>
      <w:lvlJc w:val="left"/>
      <w:pPr>
        <w:ind w:left="1087" w:hanging="360"/>
      </w:pPr>
      <w:rPr>
        <w:rFonts w:ascii="Symbol" w:hAnsi="Symbol" w:hint="default"/>
        <w:b/>
        <w:bCs/>
        <w:color w:val="0000FF"/>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25">
    <w:nsid w:val="4E1245D6"/>
    <w:multiLevelType w:val="hybridMultilevel"/>
    <w:tmpl w:val="DEA85402"/>
    <w:lvl w:ilvl="0" w:tplc="423457CE">
      <w:start w:val="1"/>
      <w:numFmt w:val="bullet"/>
      <w:lvlText w:val=""/>
      <w:lvlJc w:val="left"/>
      <w:pPr>
        <w:ind w:left="1087" w:hanging="360"/>
      </w:pPr>
      <w:rPr>
        <w:rFonts w:ascii="Symbol" w:hAnsi="Symbol" w:hint="default"/>
        <w:b/>
        <w:bCs/>
        <w:color w:val="0000FF"/>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26">
    <w:nsid w:val="5996287F"/>
    <w:multiLevelType w:val="hybridMultilevel"/>
    <w:tmpl w:val="A6742B56"/>
    <w:lvl w:ilvl="0" w:tplc="F18E687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A46009C"/>
    <w:multiLevelType w:val="hybridMultilevel"/>
    <w:tmpl w:val="C4FC7546"/>
    <w:lvl w:ilvl="0" w:tplc="0C7686D2">
      <w:start w:val="1"/>
      <w:numFmt w:val="bullet"/>
      <w:lvlText w:val=""/>
      <w:lvlJc w:val="left"/>
      <w:pPr>
        <w:ind w:left="1429" w:hanging="360"/>
      </w:pPr>
      <w:rPr>
        <w:rFonts w:ascii="Symbol" w:hAnsi="Symbol" w:hint="default"/>
        <w:b/>
        <w:bCs/>
        <w:color w:val="0000FF"/>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580FDC"/>
    <w:multiLevelType w:val="hybridMultilevel"/>
    <w:tmpl w:val="5F5E113E"/>
    <w:lvl w:ilvl="0" w:tplc="0C7686D2">
      <w:start w:val="1"/>
      <w:numFmt w:val="bullet"/>
      <w:lvlText w:val=""/>
      <w:lvlJc w:val="left"/>
      <w:pPr>
        <w:ind w:left="720" w:hanging="360"/>
      </w:pPr>
      <w:rPr>
        <w:rFonts w:ascii="Symbol" w:hAnsi="Symbol" w:hint="default"/>
        <w:b/>
        <w:bCs/>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815EFA"/>
    <w:multiLevelType w:val="hybridMultilevel"/>
    <w:tmpl w:val="54AA70D0"/>
    <w:lvl w:ilvl="0" w:tplc="0C7686D2">
      <w:start w:val="1"/>
      <w:numFmt w:val="bullet"/>
      <w:lvlText w:val=""/>
      <w:lvlJc w:val="left"/>
      <w:pPr>
        <w:ind w:left="1429" w:hanging="360"/>
      </w:pPr>
      <w:rPr>
        <w:rFonts w:ascii="Symbol" w:hAnsi="Symbol" w:hint="default"/>
        <w:b/>
        <w:bCs/>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BD3CB5"/>
    <w:multiLevelType w:val="hybridMultilevel"/>
    <w:tmpl w:val="9CE44E20"/>
    <w:lvl w:ilvl="0" w:tplc="423457CE">
      <w:start w:val="1"/>
      <w:numFmt w:val="bullet"/>
      <w:lvlText w:val=""/>
      <w:lvlJc w:val="left"/>
      <w:pPr>
        <w:ind w:left="1087" w:hanging="360"/>
      </w:pPr>
      <w:rPr>
        <w:rFonts w:ascii="Symbol" w:hAnsi="Symbol" w:hint="default"/>
        <w:b/>
        <w:bCs/>
        <w:color w:val="0000FF"/>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31">
    <w:nsid w:val="62FB0FA1"/>
    <w:multiLevelType w:val="hybridMultilevel"/>
    <w:tmpl w:val="E0A8380A"/>
    <w:lvl w:ilvl="0" w:tplc="423457CE">
      <w:start w:val="1"/>
      <w:numFmt w:val="bullet"/>
      <w:lvlText w:val=""/>
      <w:lvlJc w:val="left"/>
      <w:pPr>
        <w:ind w:left="1429" w:hanging="360"/>
      </w:pPr>
      <w:rPr>
        <w:rFonts w:ascii="Symbol" w:hAnsi="Symbol" w:hint="default"/>
        <w:b/>
        <w:bCs/>
        <w:color w:val="0000FF"/>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59B3D0A"/>
    <w:multiLevelType w:val="hybridMultilevel"/>
    <w:tmpl w:val="CCB4BA64"/>
    <w:lvl w:ilvl="0" w:tplc="8270A3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0C74BC5"/>
    <w:multiLevelType w:val="hybridMultilevel"/>
    <w:tmpl w:val="384E862E"/>
    <w:lvl w:ilvl="0" w:tplc="F18E6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13"/>
  </w:num>
  <w:num w:numId="4">
    <w:abstractNumId w:val="23"/>
  </w:num>
  <w:num w:numId="5">
    <w:abstractNumId w:val="26"/>
  </w:num>
  <w:num w:numId="6">
    <w:abstractNumId w:val="3"/>
  </w:num>
  <w:num w:numId="7">
    <w:abstractNumId w:val="20"/>
  </w:num>
  <w:num w:numId="8">
    <w:abstractNumId w:val="1"/>
  </w:num>
  <w:num w:numId="9">
    <w:abstractNumId w:val="7"/>
  </w:num>
  <w:num w:numId="10">
    <w:abstractNumId w:val="14"/>
  </w:num>
  <w:num w:numId="11">
    <w:abstractNumId w:val="33"/>
  </w:num>
  <w:num w:numId="12">
    <w:abstractNumId w:val="28"/>
  </w:num>
  <w:num w:numId="13">
    <w:abstractNumId w:val="10"/>
  </w:num>
  <w:num w:numId="14">
    <w:abstractNumId w:val="15"/>
  </w:num>
  <w:num w:numId="15">
    <w:abstractNumId w:val="17"/>
  </w:num>
  <w:num w:numId="16">
    <w:abstractNumId w:val="29"/>
  </w:num>
  <w:num w:numId="17">
    <w:abstractNumId w:val="18"/>
  </w:num>
  <w:num w:numId="18">
    <w:abstractNumId w:val="5"/>
  </w:num>
  <w:num w:numId="19">
    <w:abstractNumId w:val="27"/>
  </w:num>
  <w:num w:numId="20">
    <w:abstractNumId w:val="22"/>
  </w:num>
  <w:num w:numId="21">
    <w:abstractNumId w:val="2"/>
  </w:num>
  <w:num w:numId="22">
    <w:abstractNumId w:val="12"/>
  </w:num>
  <w:num w:numId="23">
    <w:abstractNumId w:val="21"/>
  </w:num>
  <w:num w:numId="24">
    <w:abstractNumId w:val="32"/>
  </w:num>
  <w:num w:numId="25">
    <w:abstractNumId w:val="0"/>
  </w:num>
  <w:num w:numId="26">
    <w:abstractNumId w:val="31"/>
  </w:num>
  <w:num w:numId="27">
    <w:abstractNumId w:val="16"/>
  </w:num>
  <w:num w:numId="28">
    <w:abstractNumId w:val="24"/>
  </w:num>
  <w:num w:numId="29">
    <w:abstractNumId w:val="30"/>
  </w:num>
  <w:num w:numId="30">
    <w:abstractNumId w:val="25"/>
  </w:num>
  <w:num w:numId="31">
    <w:abstractNumId w:val="11"/>
  </w:num>
  <w:num w:numId="32">
    <w:abstractNumId w:val="19"/>
  </w:num>
  <w:num w:numId="33">
    <w:abstractNumId w:val="8"/>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C358ED"/>
    <w:rsid w:val="0008794F"/>
    <w:rsid w:val="00100E24"/>
    <w:rsid w:val="00172924"/>
    <w:rsid w:val="001A4B49"/>
    <w:rsid w:val="00240DBD"/>
    <w:rsid w:val="00260C87"/>
    <w:rsid w:val="002C4432"/>
    <w:rsid w:val="002F5DD0"/>
    <w:rsid w:val="00403BCD"/>
    <w:rsid w:val="0044074C"/>
    <w:rsid w:val="005141E8"/>
    <w:rsid w:val="005F72F7"/>
    <w:rsid w:val="006019C1"/>
    <w:rsid w:val="00614BB2"/>
    <w:rsid w:val="00653434"/>
    <w:rsid w:val="006C64B7"/>
    <w:rsid w:val="006E7B36"/>
    <w:rsid w:val="007262E0"/>
    <w:rsid w:val="00800360"/>
    <w:rsid w:val="0082562E"/>
    <w:rsid w:val="00855E40"/>
    <w:rsid w:val="008921BC"/>
    <w:rsid w:val="008951F4"/>
    <w:rsid w:val="00910A0B"/>
    <w:rsid w:val="00943483"/>
    <w:rsid w:val="00985B01"/>
    <w:rsid w:val="00A04C1D"/>
    <w:rsid w:val="00A1115C"/>
    <w:rsid w:val="00A11927"/>
    <w:rsid w:val="00A57FE9"/>
    <w:rsid w:val="00A65966"/>
    <w:rsid w:val="00AD1BD0"/>
    <w:rsid w:val="00BB21D1"/>
    <w:rsid w:val="00C13722"/>
    <w:rsid w:val="00C358ED"/>
    <w:rsid w:val="00C45CC0"/>
    <w:rsid w:val="00C71B81"/>
    <w:rsid w:val="00CD522D"/>
    <w:rsid w:val="00CF6E0D"/>
    <w:rsid w:val="00D01FA8"/>
    <w:rsid w:val="00D30AEF"/>
    <w:rsid w:val="00D51CD7"/>
    <w:rsid w:val="00D85B05"/>
    <w:rsid w:val="00D91FFD"/>
    <w:rsid w:val="00E60FDC"/>
    <w:rsid w:val="00E726F9"/>
    <w:rsid w:val="00E82E4C"/>
    <w:rsid w:val="00E87F7F"/>
    <w:rsid w:val="00E97850"/>
    <w:rsid w:val="00EE6B05"/>
    <w:rsid w:val="00F653BF"/>
    <w:rsid w:val="00F704BB"/>
    <w:rsid w:val="00FA4E40"/>
    <w:rsid w:val="00FC2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5" w:uiPriority="0"/>
    <w:lsdException w:name="Table Contemporary" w:uiPriority="0"/>
    <w:lsdException w:name="Table Professional" w:uiPriority="0"/>
    <w:lsdException w:name="Table Subt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E0D"/>
  </w:style>
  <w:style w:type="paragraph" w:styleId="1">
    <w:name w:val="heading 1"/>
    <w:basedOn w:val="a"/>
    <w:next w:val="a"/>
    <w:link w:val="10"/>
    <w:uiPriority w:val="9"/>
    <w:qFormat/>
    <w:rsid w:val="00CD522D"/>
    <w:pPr>
      <w:keepNext/>
      <w:spacing w:before="360" w:after="240" w:line="240" w:lineRule="auto"/>
      <w:jc w:val="center"/>
      <w:outlineLvl w:val="0"/>
    </w:pPr>
    <w:rPr>
      <w:rFonts w:ascii="Times New Roman" w:eastAsia="Times New Roman" w:hAnsi="Times New Roman" w:cs="Times New Roman"/>
      <w:b/>
      <w:bCs/>
      <w:kern w:val="32"/>
      <w:sz w:val="28"/>
      <w:szCs w:val="32"/>
      <w:lang/>
    </w:rPr>
  </w:style>
  <w:style w:type="paragraph" w:styleId="2">
    <w:name w:val="heading 2"/>
    <w:basedOn w:val="a"/>
    <w:next w:val="a"/>
    <w:link w:val="20"/>
    <w:uiPriority w:val="9"/>
    <w:qFormat/>
    <w:rsid w:val="00CD522D"/>
    <w:pPr>
      <w:keepNext/>
      <w:spacing w:before="240" w:after="60" w:line="240" w:lineRule="auto"/>
      <w:outlineLvl w:val="1"/>
    </w:pPr>
    <w:rPr>
      <w:rFonts w:ascii="Times New Roman" w:eastAsia="Times New Roman" w:hAnsi="Times New Roman" w:cs="Arial"/>
      <w:b/>
      <w:bCs/>
      <w:iCs/>
      <w:sz w:val="28"/>
      <w:szCs w:val="28"/>
    </w:rPr>
  </w:style>
  <w:style w:type="paragraph" w:styleId="3">
    <w:name w:val="heading 3"/>
    <w:basedOn w:val="a"/>
    <w:next w:val="a"/>
    <w:link w:val="30"/>
    <w:uiPriority w:val="9"/>
    <w:qFormat/>
    <w:rsid w:val="00CD522D"/>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CD522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CD522D"/>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
    <w:next w:val="a"/>
    <w:link w:val="80"/>
    <w:qFormat/>
    <w:rsid w:val="00CD522D"/>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CD522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22D"/>
    <w:rPr>
      <w:rFonts w:ascii="Times New Roman" w:eastAsia="Times New Roman" w:hAnsi="Times New Roman" w:cs="Times New Roman"/>
      <w:b/>
      <w:bCs/>
      <w:kern w:val="32"/>
      <w:sz w:val="28"/>
      <w:szCs w:val="32"/>
      <w:lang/>
    </w:rPr>
  </w:style>
  <w:style w:type="character" w:customStyle="1" w:styleId="20">
    <w:name w:val="Заголовок 2 Знак"/>
    <w:basedOn w:val="a0"/>
    <w:link w:val="2"/>
    <w:uiPriority w:val="9"/>
    <w:rsid w:val="00CD522D"/>
    <w:rPr>
      <w:rFonts w:ascii="Times New Roman" w:eastAsia="Times New Roman" w:hAnsi="Times New Roman" w:cs="Arial"/>
      <w:b/>
      <w:bCs/>
      <w:iCs/>
      <w:sz w:val="28"/>
      <w:szCs w:val="28"/>
    </w:rPr>
  </w:style>
  <w:style w:type="character" w:customStyle="1" w:styleId="30">
    <w:name w:val="Заголовок 3 Знак"/>
    <w:basedOn w:val="a0"/>
    <w:link w:val="3"/>
    <w:uiPriority w:val="9"/>
    <w:rsid w:val="00CD522D"/>
    <w:rPr>
      <w:rFonts w:ascii="Arial" w:eastAsia="Times New Roman" w:hAnsi="Arial" w:cs="Arial"/>
      <w:b/>
      <w:bCs/>
      <w:sz w:val="26"/>
      <w:szCs w:val="26"/>
    </w:rPr>
  </w:style>
  <w:style w:type="character" w:customStyle="1" w:styleId="40">
    <w:name w:val="Заголовок 4 Знак"/>
    <w:basedOn w:val="a0"/>
    <w:link w:val="4"/>
    <w:uiPriority w:val="9"/>
    <w:rsid w:val="00CD522D"/>
    <w:rPr>
      <w:rFonts w:ascii="Times New Roman" w:eastAsia="Times New Roman" w:hAnsi="Times New Roman" w:cs="Times New Roman"/>
      <w:b/>
      <w:bCs/>
      <w:sz w:val="28"/>
      <w:szCs w:val="28"/>
    </w:rPr>
  </w:style>
  <w:style w:type="character" w:customStyle="1" w:styleId="50">
    <w:name w:val="Заголовок 5 Знак"/>
    <w:basedOn w:val="a0"/>
    <w:link w:val="5"/>
    <w:rsid w:val="00CD522D"/>
    <w:rPr>
      <w:rFonts w:ascii="Times New Roman" w:eastAsia="Times New Roman" w:hAnsi="Times New Roman" w:cs="Times New Roman"/>
      <w:b/>
      <w:bCs/>
      <w:i/>
      <w:iCs/>
      <w:sz w:val="26"/>
      <w:szCs w:val="26"/>
    </w:rPr>
  </w:style>
  <w:style w:type="character" w:customStyle="1" w:styleId="80">
    <w:name w:val="Заголовок 8 Знак"/>
    <w:basedOn w:val="a0"/>
    <w:link w:val="8"/>
    <w:rsid w:val="00CD522D"/>
    <w:rPr>
      <w:rFonts w:ascii="Times New Roman" w:eastAsia="Times New Roman" w:hAnsi="Times New Roman" w:cs="Times New Roman"/>
      <w:i/>
      <w:iCs/>
      <w:sz w:val="24"/>
      <w:szCs w:val="24"/>
    </w:rPr>
  </w:style>
  <w:style w:type="character" w:customStyle="1" w:styleId="90">
    <w:name w:val="Заголовок 9 Знак"/>
    <w:basedOn w:val="a0"/>
    <w:link w:val="9"/>
    <w:rsid w:val="00CD522D"/>
    <w:rPr>
      <w:rFonts w:ascii="Arial" w:eastAsia="Times New Roman" w:hAnsi="Arial" w:cs="Arial"/>
    </w:rPr>
  </w:style>
  <w:style w:type="paragraph" w:styleId="a3">
    <w:name w:val="Body Text"/>
    <w:basedOn w:val="a"/>
    <w:link w:val="a4"/>
    <w:uiPriority w:val="99"/>
    <w:unhideWhenUsed/>
    <w:rsid w:val="00C358ED"/>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uiPriority w:val="99"/>
    <w:rsid w:val="00C358ED"/>
    <w:rPr>
      <w:rFonts w:ascii="Times New Roman" w:eastAsia="Times New Roman" w:hAnsi="Times New Roman" w:cs="Times New Roman"/>
      <w:sz w:val="28"/>
      <w:szCs w:val="20"/>
    </w:rPr>
  </w:style>
  <w:style w:type="character" w:styleId="a5">
    <w:name w:val="Hyperlink"/>
    <w:uiPriority w:val="99"/>
    <w:rsid w:val="00CD522D"/>
    <w:rPr>
      <w:color w:val="0000FF"/>
      <w:u w:val="single"/>
    </w:rPr>
  </w:style>
  <w:style w:type="paragraph" w:styleId="21">
    <w:name w:val="Body Text 2"/>
    <w:basedOn w:val="a"/>
    <w:link w:val="22"/>
    <w:rsid w:val="00CD522D"/>
    <w:pPr>
      <w:widowControl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CD522D"/>
    <w:rPr>
      <w:rFonts w:ascii="Times New Roman" w:eastAsia="Times New Roman" w:hAnsi="Times New Roman" w:cs="Times New Roman"/>
      <w:sz w:val="24"/>
      <w:szCs w:val="20"/>
    </w:rPr>
  </w:style>
  <w:style w:type="paragraph" w:styleId="11">
    <w:name w:val="toc 1"/>
    <w:basedOn w:val="a"/>
    <w:next w:val="a"/>
    <w:autoRedefine/>
    <w:uiPriority w:val="39"/>
    <w:rsid w:val="00CD522D"/>
    <w:pPr>
      <w:tabs>
        <w:tab w:val="right" w:leader="dot" w:pos="9628"/>
      </w:tabs>
      <w:spacing w:before="40" w:after="40" w:line="240" w:lineRule="auto"/>
      <w:ind w:left="284" w:hanging="284"/>
      <w:jc w:val="both"/>
    </w:pPr>
    <w:rPr>
      <w:rFonts w:ascii="Times New Roman" w:eastAsia="Times New Roman" w:hAnsi="Times New Roman" w:cs="Times New Roman"/>
      <w:b/>
      <w:caps/>
      <w:noProof/>
      <w:sz w:val="24"/>
      <w:szCs w:val="24"/>
    </w:rPr>
  </w:style>
  <w:style w:type="paragraph" w:styleId="a6">
    <w:name w:val="footer"/>
    <w:basedOn w:val="a"/>
    <w:link w:val="a7"/>
    <w:uiPriority w:val="99"/>
    <w:rsid w:val="00CD522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7">
    <w:name w:val="Нижний колонтитул Знак"/>
    <w:basedOn w:val="a0"/>
    <w:link w:val="a6"/>
    <w:uiPriority w:val="99"/>
    <w:rsid w:val="00CD522D"/>
    <w:rPr>
      <w:rFonts w:ascii="Times New Roman" w:eastAsia="Times New Roman" w:hAnsi="Times New Roman" w:cs="Times New Roman"/>
      <w:sz w:val="24"/>
      <w:szCs w:val="24"/>
      <w:lang/>
    </w:rPr>
  </w:style>
  <w:style w:type="character" w:styleId="a8">
    <w:name w:val="page number"/>
    <w:basedOn w:val="a0"/>
    <w:uiPriority w:val="99"/>
    <w:rsid w:val="00CD522D"/>
  </w:style>
  <w:style w:type="paragraph" w:customStyle="1" w:styleId="ConsPlusNormal">
    <w:name w:val="ConsPlusNormal"/>
    <w:rsid w:val="00CD522D"/>
    <w:pPr>
      <w:autoSpaceDE w:val="0"/>
      <w:autoSpaceDN w:val="0"/>
      <w:adjustRightInd w:val="0"/>
      <w:spacing w:after="0" w:line="240" w:lineRule="auto"/>
      <w:ind w:firstLine="720"/>
    </w:pPr>
    <w:rPr>
      <w:rFonts w:ascii="Verdana" w:eastAsia="Times New Roman" w:hAnsi="Verdana" w:cs="Verdana"/>
      <w:sz w:val="16"/>
      <w:szCs w:val="16"/>
    </w:rPr>
  </w:style>
  <w:style w:type="paragraph" w:customStyle="1" w:styleId="ConsNormal">
    <w:name w:val="ConsNormal"/>
    <w:rsid w:val="00CD522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3">
    <w:name w:val="Body Text Indent 2"/>
    <w:basedOn w:val="a"/>
    <w:link w:val="24"/>
    <w:rsid w:val="00CD522D"/>
    <w:pPr>
      <w:spacing w:after="120" w:line="480" w:lineRule="auto"/>
      <w:ind w:left="283"/>
    </w:pPr>
    <w:rPr>
      <w:rFonts w:ascii="Times New Roman" w:eastAsia="Times New Roman" w:hAnsi="Times New Roman" w:cs="Times New Roman"/>
      <w:sz w:val="24"/>
      <w:szCs w:val="24"/>
      <w:lang/>
    </w:rPr>
  </w:style>
  <w:style w:type="character" w:customStyle="1" w:styleId="24">
    <w:name w:val="Основной текст с отступом 2 Знак"/>
    <w:basedOn w:val="a0"/>
    <w:link w:val="23"/>
    <w:rsid w:val="00CD522D"/>
    <w:rPr>
      <w:rFonts w:ascii="Times New Roman" w:eastAsia="Times New Roman" w:hAnsi="Times New Roman" w:cs="Times New Roman"/>
      <w:sz w:val="24"/>
      <w:szCs w:val="24"/>
      <w:lang/>
    </w:rPr>
  </w:style>
  <w:style w:type="character" w:customStyle="1" w:styleId="a9">
    <w:name w:val="Текст сноски Знак"/>
    <w:basedOn w:val="a0"/>
    <w:link w:val="aa"/>
    <w:semiHidden/>
    <w:rsid w:val="00CD522D"/>
    <w:rPr>
      <w:rFonts w:ascii="Times New Roman" w:eastAsia="Times New Roman" w:hAnsi="Times New Roman" w:cs="Times New Roman"/>
      <w:sz w:val="20"/>
      <w:szCs w:val="20"/>
    </w:rPr>
  </w:style>
  <w:style w:type="paragraph" w:styleId="aa">
    <w:name w:val="footnote text"/>
    <w:basedOn w:val="a"/>
    <w:link w:val="a9"/>
    <w:semiHidden/>
    <w:rsid w:val="00CD522D"/>
    <w:pPr>
      <w:spacing w:after="0" w:line="240" w:lineRule="auto"/>
    </w:pPr>
    <w:rPr>
      <w:rFonts w:ascii="Times New Roman" w:eastAsia="Times New Roman" w:hAnsi="Times New Roman" w:cs="Times New Roman"/>
      <w:sz w:val="20"/>
      <w:szCs w:val="20"/>
    </w:rPr>
  </w:style>
  <w:style w:type="paragraph" w:styleId="ab">
    <w:name w:val="Normal (Web)"/>
    <w:basedOn w:val="a"/>
    <w:uiPriority w:val="99"/>
    <w:rsid w:val="00CD5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Основной"/>
    <w:basedOn w:val="a"/>
    <w:rsid w:val="00CD522D"/>
    <w:pPr>
      <w:autoSpaceDE w:val="0"/>
      <w:autoSpaceDN w:val="0"/>
      <w:adjustRightInd w:val="0"/>
      <w:spacing w:after="20" w:line="240" w:lineRule="auto"/>
      <w:ind w:firstLine="142"/>
      <w:jc w:val="both"/>
    </w:pPr>
    <w:rPr>
      <w:rFonts w:ascii="Times New Roman" w:eastAsia="Times New Roman" w:hAnsi="Times New Roman" w:cs="Arial"/>
      <w:szCs w:val="20"/>
    </w:rPr>
  </w:style>
  <w:style w:type="paragraph" w:customStyle="1" w:styleId="ConsNonformat">
    <w:name w:val="ConsNonformat"/>
    <w:rsid w:val="00CD522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аблица"/>
    <w:basedOn w:val="a"/>
    <w:qFormat/>
    <w:rsid w:val="00CD522D"/>
    <w:pPr>
      <w:overflowPunct w:val="0"/>
      <w:autoSpaceDE w:val="0"/>
      <w:autoSpaceDN w:val="0"/>
      <w:adjustRightInd w:val="0"/>
      <w:spacing w:after="0" w:line="240" w:lineRule="auto"/>
      <w:ind w:right="34"/>
      <w:textAlignment w:val="baseline"/>
    </w:pPr>
    <w:rPr>
      <w:rFonts w:ascii="Times New Roman" w:eastAsia="Times New Roman" w:hAnsi="Times New Roman" w:cs="Times New Roman"/>
      <w:sz w:val="20"/>
      <w:szCs w:val="20"/>
    </w:rPr>
  </w:style>
  <w:style w:type="paragraph" w:styleId="ae">
    <w:name w:val="header"/>
    <w:basedOn w:val="a"/>
    <w:link w:val="af"/>
    <w:rsid w:val="00CD52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CD522D"/>
    <w:rPr>
      <w:rFonts w:ascii="Times New Roman" w:eastAsia="Times New Roman" w:hAnsi="Times New Roman" w:cs="Times New Roman"/>
      <w:sz w:val="24"/>
      <w:szCs w:val="24"/>
    </w:rPr>
  </w:style>
  <w:style w:type="paragraph" w:styleId="af0">
    <w:name w:val="Body Text Indent"/>
    <w:basedOn w:val="a"/>
    <w:link w:val="af1"/>
    <w:uiPriority w:val="99"/>
    <w:rsid w:val="00CD522D"/>
    <w:pPr>
      <w:spacing w:after="0" w:line="240" w:lineRule="auto"/>
      <w:ind w:firstLine="708"/>
      <w:jc w:val="both"/>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CD522D"/>
    <w:rPr>
      <w:rFonts w:ascii="Times New Roman" w:eastAsia="Times New Roman" w:hAnsi="Times New Roman" w:cs="Times New Roman"/>
      <w:sz w:val="24"/>
      <w:szCs w:val="24"/>
    </w:rPr>
  </w:style>
  <w:style w:type="paragraph" w:customStyle="1" w:styleId="ConsCell">
    <w:name w:val="ConsCell"/>
    <w:rsid w:val="00CD522D"/>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25">
    <w:name w:val="toc 2"/>
    <w:basedOn w:val="a"/>
    <w:next w:val="a"/>
    <w:autoRedefine/>
    <w:uiPriority w:val="39"/>
    <w:rsid w:val="00CD522D"/>
    <w:pPr>
      <w:tabs>
        <w:tab w:val="right" w:leader="dot" w:pos="9628"/>
      </w:tabs>
      <w:spacing w:before="40" w:after="40" w:line="240" w:lineRule="auto"/>
      <w:ind w:left="794" w:hanging="454"/>
    </w:pPr>
    <w:rPr>
      <w:rFonts w:ascii="Times New Roman" w:eastAsia="Times New Roman" w:hAnsi="Times New Roman" w:cs="Times New Roman"/>
      <w:noProof/>
      <w:sz w:val="24"/>
      <w:szCs w:val="24"/>
    </w:rPr>
  </w:style>
  <w:style w:type="paragraph" w:styleId="31">
    <w:name w:val="toc 3"/>
    <w:basedOn w:val="a"/>
    <w:next w:val="a"/>
    <w:autoRedefine/>
    <w:uiPriority w:val="39"/>
    <w:rsid w:val="00CD522D"/>
    <w:pPr>
      <w:tabs>
        <w:tab w:val="right" w:leader="dot" w:pos="9628"/>
      </w:tabs>
      <w:spacing w:before="40" w:after="40" w:line="240" w:lineRule="auto"/>
      <w:ind w:left="794"/>
    </w:pPr>
    <w:rPr>
      <w:rFonts w:ascii="Times New Roman" w:eastAsia="Times New Roman" w:hAnsi="Times New Roman" w:cs="Times New Roman"/>
      <w:i/>
      <w:sz w:val="24"/>
      <w:szCs w:val="24"/>
    </w:rPr>
  </w:style>
  <w:style w:type="paragraph" w:styleId="af2">
    <w:name w:val="Title"/>
    <w:basedOn w:val="a"/>
    <w:link w:val="af3"/>
    <w:uiPriority w:val="10"/>
    <w:qFormat/>
    <w:rsid w:val="00CD522D"/>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uiPriority w:val="10"/>
    <w:rsid w:val="00CD522D"/>
    <w:rPr>
      <w:rFonts w:ascii="Times New Roman" w:eastAsia="Times New Roman" w:hAnsi="Times New Roman" w:cs="Times New Roman"/>
      <w:b/>
      <w:bCs/>
      <w:sz w:val="24"/>
      <w:szCs w:val="24"/>
    </w:rPr>
  </w:style>
  <w:style w:type="paragraph" w:styleId="af4">
    <w:name w:val="Subtitle"/>
    <w:basedOn w:val="a"/>
    <w:link w:val="af5"/>
    <w:qFormat/>
    <w:rsid w:val="00CD522D"/>
    <w:pPr>
      <w:spacing w:after="0" w:line="240" w:lineRule="auto"/>
      <w:jc w:val="center"/>
    </w:pPr>
    <w:rPr>
      <w:rFonts w:ascii="Times New Roman" w:eastAsia="Times New Roman" w:hAnsi="Times New Roman" w:cs="Times New Roman"/>
      <w:b/>
      <w:sz w:val="24"/>
      <w:szCs w:val="20"/>
    </w:rPr>
  </w:style>
  <w:style w:type="character" w:customStyle="1" w:styleId="af5">
    <w:name w:val="Подзаголовок Знак"/>
    <w:basedOn w:val="a0"/>
    <w:link w:val="af4"/>
    <w:rsid w:val="00CD522D"/>
    <w:rPr>
      <w:rFonts w:ascii="Times New Roman" w:eastAsia="Times New Roman" w:hAnsi="Times New Roman" w:cs="Times New Roman"/>
      <w:b/>
      <w:sz w:val="24"/>
      <w:szCs w:val="20"/>
    </w:rPr>
  </w:style>
  <w:style w:type="paragraph" w:styleId="32">
    <w:name w:val="Body Text Indent 3"/>
    <w:basedOn w:val="a"/>
    <w:link w:val="33"/>
    <w:rsid w:val="00CD522D"/>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CD522D"/>
    <w:rPr>
      <w:rFonts w:ascii="Times New Roman" w:eastAsia="Times New Roman" w:hAnsi="Times New Roman" w:cs="Times New Roman"/>
      <w:sz w:val="16"/>
      <w:szCs w:val="16"/>
    </w:rPr>
  </w:style>
  <w:style w:type="paragraph" w:customStyle="1" w:styleId="-1">
    <w:name w:val="Маркирован-1"/>
    <w:basedOn w:val="a"/>
    <w:rsid w:val="00CD522D"/>
    <w:pPr>
      <w:tabs>
        <w:tab w:val="num" w:pos="720"/>
        <w:tab w:val="num" w:pos="900"/>
        <w:tab w:val="num" w:pos="1211"/>
      </w:tabs>
      <w:spacing w:after="0" w:line="360" w:lineRule="auto"/>
      <w:ind w:left="900" w:hanging="283"/>
      <w:jc w:val="both"/>
    </w:pPr>
    <w:rPr>
      <w:rFonts w:ascii="Times New Roman" w:eastAsia="Times New Roman" w:hAnsi="Times New Roman" w:cs="Times New Roman"/>
      <w:sz w:val="24"/>
      <w:szCs w:val="24"/>
    </w:rPr>
  </w:style>
  <w:style w:type="paragraph" w:customStyle="1" w:styleId="ConsTitle">
    <w:name w:val="ConsTitle"/>
    <w:rsid w:val="00CD522D"/>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12">
    <w:name w:val="Список_маркир.1"/>
    <w:basedOn w:val="a"/>
    <w:rsid w:val="00CD522D"/>
    <w:pPr>
      <w:tabs>
        <w:tab w:val="num" w:pos="1021"/>
      </w:tabs>
      <w:spacing w:after="0" w:line="360" w:lineRule="auto"/>
      <w:ind w:firstLine="567"/>
      <w:jc w:val="both"/>
    </w:pPr>
    <w:rPr>
      <w:rFonts w:ascii="Times New Roman" w:eastAsia="Times New Roman" w:hAnsi="Times New Roman" w:cs="Times New Roman"/>
      <w:sz w:val="24"/>
      <w:szCs w:val="24"/>
    </w:rPr>
  </w:style>
  <w:style w:type="paragraph" w:customStyle="1" w:styleId="26">
    <w:name w:val="Список_маркир.2"/>
    <w:basedOn w:val="a"/>
    <w:rsid w:val="00CD522D"/>
    <w:pPr>
      <w:tabs>
        <w:tab w:val="num" w:pos="1021"/>
      </w:tabs>
      <w:spacing w:after="0" w:line="360" w:lineRule="auto"/>
      <w:ind w:firstLine="567"/>
      <w:jc w:val="both"/>
    </w:pPr>
    <w:rPr>
      <w:rFonts w:ascii="Times New Roman" w:eastAsia="Times New Roman" w:hAnsi="Times New Roman" w:cs="Times New Roman"/>
      <w:sz w:val="24"/>
      <w:szCs w:val="24"/>
    </w:rPr>
  </w:style>
  <w:style w:type="paragraph" w:customStyle="1" w:styleId="af6">
    <w:name w:val="Таблица_номер"/>
    <w:basedOn w:val="a"/>
    <w:autoRedefine/>
    <w:rsid w:val="00CD522D"/>
    <w:pPr>
      <w:spacing w:after="0" w:line="240" w:lineRule="auto"/>
      <w:ind w:left="708"/>
      <w:jc w:val="right"/>
    </w:pPr>
    <w:rPr>
      <w:rFonts w:ascii="Times New Roman" w:eastAsia="Times New Roman" w:hAnsi="Times New Roman" w:cs="Times New Roman"/>
      <w:sz w:val="24"/>
      <w:szCs w:val="24"/>
    </w:rPr>
  </w:style>
  <w:style w:type="paragraph" w:customStyle="1" w:styleId="af7">
    <w:name w:val="Таблица_название"/>
    <w:basedOn w:val="a"/>
    <w:autoRedefine/>
    <w:rsid w:val="00CD522D"/>
    <w:pPr>
      <w:spacing w:after="120" w:line="240" w:lineRule="auto"/>
      <w:jc w:val="center"/>
    </w:pPr>
    <w:rPr>
      <w:rFonts w:ascii="Times New Roman" w:eastAsia="Times New Roman" w:hAnsi="Times New Roman" w:cs="Times New Roman"/>
      <w:sz w:val="28"/>
      <w:szCs w:val="28"/>
    </w:rPr>
  </w:style>
  <w:style w:type="paragraph" w:styleId="af8">
    <w:name w:val="Document Map"/>
    <w:basedOn w:val="a"/>
    <w:link w:val="af9"/>
    <w:rsid w:val="00CD522D"/>
    <w:pPr>
      <w:shd w:val="clear" w:color="auto" w:fill="000080"/>
      <w:spacing w:after="0" w:line="240" w:lineRule="auto"/>
    </w:pPr>
    <w:rPr>
      <w:rFonts w:ascii="Tahoma" w:eastAsia="Times New Roman" w:hAnsi="Tahoma" w:cs="Tahoma"/>
      <w:sz w:val="20"/>
      <w:szCs w:val="20"/>
    </w:rPr>
  </w:style>
  <w:style w:type="character" w:customStyle="1" w:styleId="af9">
    <w:name w:val="Схема документа Знак"/>
    <w:basedOn w:val="a0"/>
    <w:link w:val="af8"/>
    <w:rsid w:val="00CD522D"/>
    <w:rPr>
      <w:rFonts w:ascii="Tahoma" w:eastAsia="Times New Roman" w:hAnsi="Tahoma" w:cs="Tahoma"/>
      <w:sz w:val="20"/>
      <w:szCs w:val="20"/>
      <w:shd w:val="clear" w:color="auto" w:fill="000080"/>
    </w:rPr>
  </w:style>
  <w:style w:type="paragraph" w:customStyle="1" w:styleId="CenturyGothic9pt-0073">
    <w:name w:val="Стиль Century Gothic 9 pt по ширине Слева:  -007 см После:  3 ..."/>
    <w:basedOn w:val="a"/>
    <w:rsid w:val="00CD522D"/>
    <w:pPr>
      <w:spacing w:after="60" w:line="240" w:lineRule="auto"/>
      <w:jc w:val="both"/>
    </w:pPr>
    <w:rPr>
      <w:rFonts w:ascii="Century Gothic" w:eastAsia="Times New Roman" w:hAnsi="Century Gothic" w:cs="Century Gothic"/>
      <w:sz w:val="18"/>
      <w:szCs w:val="18"/>
    </w:rPr>
  </w:style>
  <w:style w:type="character" w:customStyle="1" w:styleId="afa">
    <w:name w:val="Текст выноски Знак"/>
    <w:basedOn w:val="a0"/>
    <w:link w:val="afb"/>
    <w:uiPriority w:val="99"/>
    <w:semiHidden/>
    <w:rsid w:val="00CD522D"/>
    <w:rPr>
      <w:rFonts w:ascii="Tahoma" w:eastAsia="Times New Roman" w:hAnsi="Tahoma" w:cs="Tahoma"/>
      <w:sz w:val="16"/>
      <w:szCs w:val="16"/>
    </w:rPr>
  </w:style>
  <w:style w:type="paragraph" w:styleId="afb">
    <w:name w:val="Balloon Text"/>
    <w:basedOn w:val="a"/>
    <w:link w:val="afa"/>
    <w:uiPriority w:val="99"/>
    <w:semiHidden/>
    <w:rsid w:val="00CD522D"/>
    <w:pPr>
      <w:spacing w:after="0" w:line="240" w:lineRule="auto"/>
    </w:pPr>
    <w:rPr>
      <w:rFonts w:ascii="Tahoma" w:eastAsia="Times New Roman" w:hAnsi="Tahoma" w:cs="Tahoma"/>
      <w:sz w:val="16"/>
      <w:szCs w:val="16"/>
    </w:rPr>
  </w:style>
  <w:style w:type="paragraph" w:customStyle="1" w:styleId="xl79">
    <w:name w:val="xl79"/>
    <w:basedOn w:val="a"/>
    <w:rsid w:val="00CD5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afc">
    <w:name w:val="FollowedHyperlink"/>
    <w:uiPriority w:val="99"/>
    <w:rsid w:val="00CD522D"/>
    <w:rPr>
      <w:color w:val="800080"/>
      <w:u w:val="single"/>
    </w:rPr>
  </w:style>
  <w:style w:type="paragraph" w:customStyle="1" w:styleId="font5">
    <w:name w:val="font5"/>
    <w:basedOn w:val="a"/>
    <w:rsid w:val="00CD522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a"/>
    <w:rsid w:val="00CD522D"/>
    <w:pPr>
      <w:spacing w:before="100" w:beforeAutospacing="1" w:after="100" w:afterAutospacing="1" w:line="240" w:lineRule="auto"/>
    </w:pPr>
    <w:rPr>
      <w:rFonts w:ascii="Tahoma" w:eastAsia="Times New Roman" w:hAnsi="Tahoma" w:cs="Tahoma"/>
      <w:b/>
      <w:bCs/>
      <w:color w:val="000000"/>
      <w:sz w:val="16"/>
      <w:szCs w:val="16"/>
    </w:rPr>
  </w:style>
  <w:style w:type="character" w:customStyle="1" w:styleId="29">
    <w:name w:val="Знак Знак29"/>
    <w:rsid w:val="00CD522D"/>
    <w:rPr>
      <w:rFonts w:ascii="Arial" w:hAnsi="Arial" w:cs="Arial"/>
      <w:b/>
      <w:bCs/>
      <w:sz w:val="26"/>
      <w:szCs w:val="26"/>
      <w:lang w:val="ru-RU" w:eastAsia="ru-RU" w:bidi="ar-SA"/>
    </w:rPr>
  </w:style>
  <w:style w:type="paragraph" w:customStyle="1" w:styleId="310">
    <w:name w:val="Основной текст 31"/>
    <w:basedOn w:val="a"/>
    <w:rsid w:val="00CD522D"/>
    <w:pPr>
      <w:widowControl w:val="0"/>
      <w:spacing w:after="0" w:line="240" w:lineRule="auto"/>
      <w:jc w:val="both"/>
    </w:pPr>
    <w:rPr>
      <w:rFonts w:ascii="Times New Roman" w:eastAsia="Times New Roman" w:hAnsi="Times New Roman" w:cs="Times New Roman"/>
      <w:sz w:val="24"/>
      <w:szCs w:val="20"/>
    </w:rPr>
  </w:style>
  <w:style w:type="character" w:customStyle="1" w:styleId="210">
    <w:name w:val="Знак Знак21"/>
    <w:rsid w:val="00CD522D"/>
    <w:rPr>
      <w:sz w:val="24"/>
      <w:szCs w:val="24"/>
      <w:lang w:val="ru-RU" w:eastAsia="ru-RU" w:bidi="ar-SA"/>
    </w:rPr>
  </w:style>
  <w:style w:type="paragraph" w:styleId="41">
    <w:name w:val="toc 4"/>
    <w:basedOn w:val="a"/>
    <w:next w:val="a"/>
    <w:autoRedefine/>
    <w:uiPriority w:val="39"/>
    <w:rsid w:val="00CD522D"/>
    <w:pPr>
      <w:spacing w:after="0" w:line="240" w:lineRule="auto"/>
      <w:ind w:left="480"/>
    </w:pPr>
    <w:rPr>
      <w:rFonts w:ascii="Times New Roman" w:eastAsia="Times New Roman" w:hAnsi="Times New Roman" w:cs="Times New Roman"/>
      <w:sz w:val="20"/>
      <w:szCs w:val="20"/>
    </w:rPr>
  </w:style>
  <w:style w:type="paragraph" w:styleId="51">
    <w:name w:val="toc 5"/>
    <w:basedOn w:val="a"/>
    <w:next w:val="a"/>
    <w:autoRedefine/>
    <w:uiPriority w:val="39"/>
    <w:rsid w:val="00CD522D"/>
    <w:pPr>
      <w:spacing w:after="0" w:line="240" w:lineRule="auto"/>
      <w:ind w:left="720"/>
    </w:pPr>
    <w:rPr>
      <w:rFonts w:ascii="Times New Roman" w:eastAsia="Times New Roman" w:hAnsi="Times New Roman" w:cs="Times New Roman"/>
      <w:sz w:val="20"/>
      <w:szCs w:val="20"/>
    </w:rPr>
  </w:style>
  <w:style w:type="paragraph" w:styleId="6">
    <w:name w:val="toc 6"/>
    <w:basedOn w:val="a"/>
    <w:next w:val="a"/>
    <w:autoRedefine/>
    <w:uiPriority w:val="39"/>
    <w:rsid w:val="00CD522D"/>
    <w:pPr>
      <w:spacing w:after="0" w:line="240" w:lineRule="auto"/>
      <w:ind w:left="960"/>
    </w:pPr>
    <w:rPr>
      <w:rFonts w:ascii="Times New Roman" w:eastAsia="Times New Roman" w:hAnsi="Times New Roman" w:cs="Times New Roman"/>
      <w:sz w:val="20"/>
      <w:szCs w:val="20"/>
    </w:rPr>
  </w:style>
  <w:style w:type="paragraph" w:styleId="7">
    <w:name w:val="toc 7"/>
    <w:basedOn w:val="a"/>
    <w:next w:val="a"/>
    <w:autoRedefine/>
    <w:uiPriority w:val="39"/>
    <w:rsid w:val="00CD522D"/>
    <w:pPr>
      <w:spacing w:after="0" w:line="240" w:lineRule="auto"/>
      <w:ind w:left="1200"/>
    </w:pPr>
    <w:rPr>
      <w:rFonts w:ascii="Times New Roman" w:eastAsia="Times New Roman" w:hAnsi="Times New Roman" w:cs="Times New Roman"/>
      <w:sz w:val="20"/>
      <w:szCs w:val="20"/>
    </w:rPr>
  </w:style>
  <w:style w:type="paragraph" w:styleId="81">
    <w:name w:val="toc 8"/>
    <w:basedOn w:val="a"/>
    <w:next w:val="a"/>
    <w:autoRedefine/>
    <w:uiPriority w:val="39"/>
    <w:rsid w:val="00CD522D"/>
    <w:pPr>
      <w:spacing w:after="0" w:line="240" w:lineRule="auto"/>
      <w:ind w:left="1440"/>
    </w:pPr>
    <w:rPr>
      <w:rFonts w:ascii="Times New Roman" w:eastAsia="Times New Roman" w:hAnsi="Times New Roman" w:cs="Times New Roman"/>
      <w:sz w:val="20"/>
      <w:szCs w:val="20"/>
    </w:rPr>
  </w:style>
  <w:style w:type="paragraph" w:styleId="91">
    <w:name w:val="toc 9"/>
    <w:basedOn w:val="a"/>
    <w:next w:val="a"/>
    <w:autoRedefine/>
    <w:uiPriority w:val="39"/>
    <w:rsid w:val="00CD522D"/>
    <w:pPr>
      <w:spacing w:after="0" w:line="240" w:lineRule="auto"/>
      <w:ind w:left="1680"/>
    </w:pPr>
    <w:rPr>
      <w:rFonts w:ascii="Times New Roman" w:eastAsia="Times New Roman" w:hAnsi="Times New Roman" w:cs="Times New Roman"/>
      <w:sz w:val="20"/>
      <w:szCs w:val="20"/>
    </w:rPr>
  </w:style>
  <w:style w:type="paragraph" w:customStyle="1" w:styleId="14">
    <w:name w:val="Обычный 14"/>
    <w:basedOn w:val="a"/>
    <w:rsid w:val="00CD522D"/>
    <w:pPr>
      <w:spacing w:after="0" w:line="360" w:lineRule="auto"/>
      <w:ind w:firstLine="709"/>
      <w:jc w:val="both"/>
    </w:pPr>
    <w:rPr>
      <w:rFonts w:ascii="Times New Roman" w:eastAsia="Times New Roman" w:hAnsi="Times New Roman" w:cs="Times New Roman"/>
      <w:sz w:val="28"/>
      <w:szCs w:val="24"/>
    </w:rPr>
  </w:style>
  <w:style w:type="character" w:styleId="afd">
    <w:name w:val="Strong"/>
    <w:qFormat/>
    <w:rsid w:val="00CD522D"/>
    <w:rPr>
      <w:b/>
      <w:bCs/>
    </w:rPr>
  </w:style>
  <w:style w:type="paragraph" w:styleId="34">
    <w:name w:val="Body Text 3"/>
    <w:basedOn w:val="a"/>
    <w:link w:val="35"/>
    <w:rsid w:val="00CD522D"/>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CD522D"/>
    <w:rPr>
      <w:rFonts w:ascii="Times New Roman" w:eastAsia="Times New Roman" w:hAnsi="Times New Roman" w:cs="Times New Roman"/>
      <w:sz w:val="16"/>
      <w:szCs w:val="16"/>
    </w:rPr>
  </w:style>
  <w:style w:type="paragraph" w:styleId="HTML">
    <w:name w:val="HTML Preformatted"/>
    <w:basedOn w:val="a"/>
    <w:link w:val="HTML0"/>
    <w:rsid w:val="00CD5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0"/>
    <w:link w:val="HTML"/>
    <w:rsid w:val="00CD522D"/>
    <w:rPr>
      <w:rFonts w:ascii="Courier New" w:eastAsia="Times New Roman" w:hAnsi="Courier New" w:cs="Times New Roman"/>
      <w:sz w:val="20"/>
      <w:szCs w:val="20"/>
    </w:rPr>
  </w:style>
  <w:style w:type="paragraph" w:customStyle="1" w:styleId="ConsPlusTitle">
    <w:name w:val="ConsPlusTitle"/>
    <w:rsid w:val="00CD522D"/>
    <w:pPr>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e">
    <w:name w:val="List Paragraph"/>
    <w:basedOn w:val="a"/>
    <w:link w:val="aff"/>
    <w:uiPriority w:val="34"/>
    <w:qFormat/>
    <w:rsid w:val="00CD522D"/>
    <w:pPr>
      <w:spacing w:after="0" w:line="240" w:lineRule="auto"/>
      <w:ind w:left="720"/>
      <w:contextualSpacing/>
    </w:pPr>
    <w:rPr>
      <w:rFonts w:ascii="Times New Roman" w:eastAsia="Times New Roman" w:hAnsi="Times New Roman" w:cs="Times New Roman"/>
      <w:sz w:val="24"/>
      <w:szCs w:val="24"/>
    </w:rPr>
  </w:style>
  <w:style w:type="character" w:customStyle="1" w:styleId="aff">
    <w:name w:val="Абзац списка Знак"/>
    <w:basedOn w:val="a0"/>
    <w:link w:val="afe"/>
    <w:uiPriority w:val="34"/>
    <w:rsid w:val="00CD522D"/>
    <w:rPr>
      <w:rFonts w:ascii="Times New Roman" w:eastAsia="Times New Roman" w:hAnsi="Times New Roman" w:cs="Times New Roman"/>
      <w:sz w:val="24"/>
      <w:szCs w:val="24"/>
    </w:rPr>
  </w:style>
  <w:style w:type="paragraph" w:customStyle="1" w:styleId="13">
    <w:name w:val="1"/>
    <w:basedOn w:val="a"/>
    <w:rsid w:val="00CD522D"/>
    <w:pPr>
      <w:spacing w:after="160" w:line="240" w:lineRule="exact"/>
    </w:pPr>
    <w:rPr>
      <w:rFonts w:ascii="Verdana" w:eastAsia="Times New Roman" w:hAnsi="Verdana" w:cs="Times New Roman"/>
      <w:sz w:val="20"/>
      <w:szCs w:val="20"/>
      <w:lang w:val="en-US" w:eastAsia="en-US"/>
    </w:rPr>
  </w:style>
  <w:style w:type="character" w:customStyle="1" w:styleId="WW8Num37z0">
    <w:name w:val="WW8Num37z0"/>
    <w:rsid w:val="00CD522D"/>
    <w:rPr>
      <w:rFonts w:ascii="Symbol" w:hAnsi="Symbol"/>
    </w:rPr>
  </w:style>
  <w:style w:type="paragraph" w:customStyle="1" w:styleId="aff0">
    <w:name w:val="Стиль пункта схемы"/>
    <w:basedOn w:val="a"/>
    <w:link w:val="aff1"/>
    <w:rsid w:val="00CD522D"/>
    <w:pPr>
      <w:suppressAutoHyphens/>
      <w:autoSpaceDE w:val="0"/>
      <w:spacing w:after="0" w:line="360" w:lineRule="auto"/>
      <w:ind w:firstLine="680"/>
      <w:jc w:val="both"/>
    </w:pPr>
    <w:rPr>
      <w:rFonts w:ascii="Arial" w:eastAsia="Times New Roman" w:hAnsi="Arial" w:cs="Times New Roman"/>
      <w:sz w:val="28"/>
      <w:szCs w:val="28"/>
      <w:lang w:eastAsia="ar-SA"/>
    </w:rPr>
  </w:style>
  <w:style w:type="character" w:customStyle="1" w:styleId="aff1">
    <w:name w:val="Стиль пункта схемы Знак"/>
    <w:link w:val="aff0"/>
    <w:locked/>
    <w:rsid w:val="00CD522D"/>
    <w:rPr>
      <w:rFonts w:ascii="Arial" w:eastAsia="Times New Roman" w:hAnsi="Arial" w:cs="Times New Roman"/>
      <w:sz w:val="28"/>
      <w:szCs w:val="28"/>
      <w:lang w:eastAsia="ar-SA"/>
    </w:rPr>
  </w:style>
  <w:style w:type="paragraph" w:styleId="15">
    <w:name w:val="index 1"/>
    <w:basedOn w:val="a"/>
    <w:next w:val="a"/>
    <w:autoRedefine/>
    <w:rsid w:val="00CD522D"/>
    <w:pPr>
      <w:spacing w:after="0" w:line="240" w:lineRule="auto"/>
      <w:ind w:left="240" w:hanging="240"/>
    </w:pPr>
    <w:rPr>
      <w:rFonts w:ascii="Times New Roman" w:eastAsia="Times New Roman" w:hAnsi="Times New Roman" w:cs="Times New Roman"/>
      <w:sz w:val="24"/>
      <w:szCs w:val="24"/>
    </w:rPr>
  </w:style>
  <w:style w:type="paragraph" w:styleId="aff2">
    <w:name w:val="index heading"/>
    <w:basedOn w:val="a"/>
    <w:next w:val="15"/>
    <w:rsid w:val="00CD522D"/>
    <w:pPr>
      <w:suppressAutoHyphens/>
      <w:spacing w:after="0" w:line="240" w:lineRule="auto"/>
      <w:ind w:firstLine="709"/>
      <w:jc w:val="both"/>
    </w:pPr>
    <w:rPr>
      <w:rFonts w:ascii="Arial" w:eastAsia="Times New Roman" w:hAnsi="Arial" w:cs="Arial"/>
      <w:sz w:val="24"/>
      <w:szCs w:val="16"/>
      <w:lang w:eastAsia="ar-SA"/>
    </w:rPr>
  </w:style>
  <w:style w:type="character" w:customStyle="1" w:styleId="highlight">
    <w:name w:val="highlight"/>
    <w:rsid w:val="00CD522D"/>
  </w:style>
  <w:style w:type="paragraph" w:customStyle="1" w:styleId="aff3">
    <w:name w:val="Ячейка таблицы"/>
    <w:basedOn w:val="aff4"/>
    <w:link w:val="aff5"/>
    <w:qFormat/>
    <w:rsid w:val="00CD522D"/>
    <w:pPr>
      <w:suppressAutoHyphens/>
    </w:pPr>
    <w:rPr>
      <w:rFonts w:ascii="Arial" w:hAnsi="Arial"/>
      <w:sz w:val="20"/>
      <w:szCs w:val="32"/>
      <w:lang w:eastAsia="ar-SA"/>
    </w:rPr>
  </w:style>
  <w:style w:type="paragraph" w:styleId="aff4">
    <w:name w:val="No Spacing"/>
    <w:uiPriority w:val="1"/>
    <w:qFormat/>
    <w:rsid w:val="00CD522D"/>
    <w:pPr>
      <w:spacing w:after="0" w:line="240" w:lineRule="auto"/>
    </w:pPr>
    <w:rPr>
      <w:rFonts w:ascii="Times New Roman" w:eastAsia="Times New Roman" w:hAnsi="Times New Roman" w:cs="Times New Roman"/>
      <w:sz w:val="24"/>
      <w:szCs w:val="24"/>
    </w:rPr>
  </w:style>
  <w:style w:type="character" w:customStyle="1" w:styleId="aff5">
    <w:name w:val="Ячейка таблицы Знак"/>
    <w:link w:val="aff3"/>
    <w:rsid w:val="00CD522D"/>
    <w:rPr>
      <w:rFonts w:ascii="Arial" w:eastAsia="Times New Roman" w:hAnsi="Arial" w:cs="Times New Roman"/>
      <w:sz w:val="20"/>
      <w:szCs w:val="32"/>
      <w:lang w:eastAsia="ar-SA"/>
    </w:rPr>
  </w:style>
  <w:style w:type="character" w:customStyle="1" w:styleId="16">
    <w:name w:val="Нижний колонтитул Знак1"/>
    <w:rsid w:val="00CD522D"/>
    <w:rPr>
      <w:rFonts w:ascii="Times New Roman" w:eastAsia="Times New Roman" w:hAnsi="Times New Roman"/>
      <w:sz w:val="24"/>
      <w:szCs w:val="24"/>
      <w:lang w:val="ru-RU" w:eastAsia="ar-SA" w:bidi="ar-SA"/>
    </w:rPr>
  </w:style>
  <w:style w:type="character" w:styleId="aff6">
    <w:name w:val="Subtle Reference"/>
    <w:qFormat/>
    <w:rsid w:val="00CD522D"/>
    <w:rPr>
      <w:rFonts w:ascii="Arial" w:hAnsi="Arial"/>
      <w:i/>
      <w:color w:val="0070C0"/>
      <w:sz w:val="24"/>
      <w:szCs w:val="24"/>
      <w:u w:val="single"/>
    </w:rPr>
  </w:style>
  <w:style w:type="paragraph" w:customStyle="1" w:styleId="xl111">
    <w:name w:val="xl111"/>
    <w:basedOn w:val="a"/>
    <w:rsid w:val="00CD5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17">
    <w:name w:val="!!!!!Заголовок 1."/>
    <w:basedOn w:val="1"/>
    <w:link w:val="18"/>
    <w:qFormat/>
    <w:rsid w:val="00CD522D"/>
    <w:pPr>
      <w:tabs>
        <w:tab w:val="left" w:pos="7230"/>
      </w:tabs>
      <w:spacing w:line="360" w:lineRule="auto"/>
    </w:pPr>
  </w:style>
  <w:style w:type="character" w:customStyle="1" w:styleId="18">
    <w:name w:val="!!!!!Заголовок 1. Знак"/>
    <w:basedOn w:val="10"/>
    <w:link w:val="17"/>
    <w:rsid w:val="00CD522D"/>
  </w:style>
  <w:style w:type="paragraph" w:customStyle="1" w:styleId="110">
    <w:name w:val="!!!!Заголовок 1.1."/>
    <w:basedOn w:val="afe"/>
    <w:link w:val="111"/>
    <w:qFormat/>
    <w:rsid w:val="00CD522D"/>
    <w:pPr>
      <w:tabs>
        <w:tab w:val="left" w:pos="368"/>
      </w:tabs>
      <w:spacing w:line="360" w:lineRule="auto"/>
      <w:ind w:left="0"/>
      <w:jc w:val="both"/>
    </w:pPr>
    <w:rPr>
      <w:b/>
      <w:sz w:val="28"/>
      <w:szCs w:val="28"/>
    </w:rPr>
  </w:style>
  <w:style w:type="character" w:customStyle="1" w:styleId="111">
    <w:name w:val="!!!!Заголовок 1.1. Знак"/>
    <w:basedOn w:val="aff"/>
    <w:link w:val="110"/>
    <w:rsid w:val="00CD522D"/>
    <w:rPr>
      <w:b/>
      <w:sz w:val="28"/>
      <w:szCs w:val="28"/>
    </w:rPr>
  </w:style>
  <w:style w:type="character" w:customStyle="1" w:styleId="Bodytext">
    <w:name w:val="Body text_"/>
    <w:basedOn w:val="a0"/>
    <w:link w:val="Bodytext1"/>
    <w:uiPriority w:val="99"/>
    <w:rsid w:val="00CD522D"/>
    <w:rPr>
      <w:shd w:val="clear" w:color="auto" w:fill="FFFFFF"/>
    </w:rPr>
  </w:style>
  <w:style w:type="paragraph" w:customStyle="1" w:styleId="Bodytext1">
    <w:name w:val="Body text1"/>
    <w:basedOn w:val="a"/>
    <w:link w:val="Bodytext"/>
    <w:uiPriority w:val="99"/>
    <w:rsid w:val="00CD522D"/>
    <w:pPr>
      <w:widowControl w:val="0"/>
      <w:shd w:val="clear" w:color="auto" w:fill="FFFFFF"/>
      <w:spacing w:after="0" w:line="413" w:lineRule="exact"/>
      <w:ind w:hanging="2060"/>
      <w:jc w:val="right"/>
    </w:pPr>
  </w:style>
  <w:style w:type="character" w:customStyle="1" w:styleId="Bodytext0">
    <w:name w:val="Body text"/>
    <w:basedOn w:val="Bodytext"/>
    <w:uiPriority w:val="99"/>
    <w:rsid w:val="00CD522D"/>
    <w:rPr>
      <w:rFonts w:ascii="Times New Roman" w:hAnsi="Times New Roman" w:cs="Times New Roman"/>
      <w:u w:val="none"/>
    </w:rPr>
  </w:style>
  <w:style w:type="character" w:customStyle="1" w:styleId="BodytextItalic2">
    <w:name w:val="Body text + Italic2"/>
    <w:basedOn w:val="Bodytext"/>
    <w:uiPriority w:val="99"/>
    <w:rsid w:val="00CD522D"/>
    <w:rPr>
      <w:rFonts w:ascii="Times New Roman" w:hAnsi="Times New Roman" w:cs="Times New Roman"/>
      <w:i/>
      <w:iCs/>
      <w:u w:val="none"/>
    </w:rPr>
  </w:style>
  <w:style w:type="character" w:customStyle="1" w:styleId="WW8Num48z0">
    <w:name w:val="WW8Num48z0"/>
    <w:rsid w:val="00CD522D"/>
    <w:rPr>
      <w:rFonts w:ascii="Symbol" w:hAnsi="Symbol"/>
    </w:rPr>
  </w:style>
  <w:style w:type="paragraph" w:styleId="aff7">
    <w:name w:val="TOC Heading"/>
    <w:basedOn w:val="1"/>
    <w:next w:val="a"/>
    <w:uiPriority w:val="39"/>
    <w:unhideWhenUsed/>
    <w:qFormat/>
    <w:rsid w:val="00CD522D"/>
    <w:pPr>
      <w:keepLines/>
      <w:spacing w:before="480" w:after="0" w:line="276" w:lineRule="auto"/>
      <w:jc w:val="left"/>
      <w:outlineLvl w:val="9"/>
    </w:pPr>
    <w:rPr>
      <w:rFonts w:ascii="Cambria" w:hAnsi="Cambria"/>
      <w:color w:val="365F91"/>
      <w:kern w:val="0"/>
      <w:szCs w:val="28"/>
      <w:lang w:val="ru-RU" w:eastAsia="en-US"/>
    </w:rPr>
  </w:style>
  <w:style w:type="paragraph" w:styleId="aff8">
    <w:name w:val="caption"/>
    <w:aliases w:val="Таблица - Название объекта,!! Object Novogor !!, Знак,Caption Char1 Char1 Char Char,Caption Char Char2 Char1 Char Char,Caption Char Char Char Char Char1 Char1 Char Char1 Char,Caption Char Char Char1 Char Char Char,диаграммы"/>
    <w:basedOn w:val="a"/>
    <w:next w:val="a"/>
    <w:link w:val="aff9"/>
    <w:qFormat/>
    <w:rsid w:val="00CD522D"/>
    <w:pPr>
      <w:keepNext/>
      <w:widowControl w:val="0"/>
      <w:adjustRightInd w:val="0"/>
      <w:spacing w:after="0" w:line="240" w:lineRule="auto"/>
      <w:textAlignment w:val="baseline"/>
    </w:pPr>
    <w:rPr>
      <w:rFonts w:ascii="Arial" w:eastAsia="Times New Roman" w:hAnsi="Arial" w:cs="Times New Roman"/>
      <w:b/>
      <w:bCs/>
      <w:spacing w:val="-5"/>
      <w:kern w:val="28"/>
      <w:sz w:val="24"/>
      <w:szCs w:val="24"/>
      <w:lang w:eastAsia="en-US"/>
    </w:rPr>
  </w:style>
  <w:style w:type="character" w:customStyle="1" w:styleId="aff9">
    <w:name w:val="Название объекта Знак"/>
    <w:aliases w:val="Таблица - Название объекта Знак,!! Object Novogor !! Знак, Знак Знак,Caption Char1 Char1 Char Char Знак,Caption Char Char2 Char1 Char Char Знак,Caption Char Char Char Char Char1 Char1 Char Char1 Char Знак,Caption Char Знак,Знак Знак"/>
    <w:link w:val="aff8"/>
    <w:rsid w:val="00CD522D"/>
    <w:rPr>
      <w:rFonts w:ascii="Arial" w:eastAsia="Times New Roman" w:hAnsi="Arial" w:cs="Times New Roman"/>
      <w:b/>
      <w:bCs/>
      <w:spacing w:val="-5"/>
      <w:kern w:val="28"/>
      <w:sz w:val="24"/>
      <w:szCs w:val="24"/>
      <w:lang w:eastAsia="en-US"/>
    </w:rPr>
  </w:style>
  <w:style w:type="paragraph" w:customStyle="1" w:styleId="ConsPlusCell">
    <w:name w:val="ConsPlusCell"/>
    <w:uiPriority w:val="99"/>
    <w:rsid w:val="00CD522D"/>
    <w:pPr>
      <w:widowControl w:val="0"/>
      <w:numPr>
        <w:numId w:val="13"/>
      </w:numPr>
      <w:tabs>
        <w:tab w:val="clear" w:pos="2693"/>
      </w:tabs>
      <w:autoSpaceDE w:val="0"/>
      <w:autoSpaceDN w:val="0"/>
      <w:adjustRightInd w:val="0"/>
      <w:spacing w:after="0" w:line="240" w:lineRule="auto"/>
      <w:ind w:left="0" w:firstLine="0"/>
    </w:pPr>
    <w:rPr>
      <w:rFonts w:ascii="Arial" w:eastAsia="Times New Roman" w:hAnsi="Arial" w:cs="Arial"/>
      <w:sz w:val="20"/>
      <w:szCs w:val="20"/>
    </w:rPr>
  </w:style>
  <w:style w:type="paragraph" w:customStyle="1" w:styleId="Heading">
    <w:name w:val="Heading"/>
    <w:rsid w:val="00CD522D"/>
    <w:pPr>
      <w:widowControl w:val="0"/>
      <w:autoSpaceDE w:val="0"/>
      <w:autoSpaceDN w:val="0"/>
      <w:adjustRightInd w:val="0"/>
      <w:spacing w:after="0" w:line="240" w:lineRule="auto"/>
    </w:pPr>
    <w:rPr>
      <w:rFonts w:ascii="Arial" w:eastAsia="Times New Roman" w:hAnsi="Arial" w:cs="Arial"/>
      <w:b/>
      <w:bCs/>
    </w:rPr>
  </w:style>
  <w:style w:type="paragraph" w:customStyle="1" w:styleId="Numerointi">
    <w:name w:val="Numerointi"/>
    <w:basedOn w:val="a"/>
    <w:rsid w:val="00CD522D"/>
    <w:pPr>
      <w:numPr>
        <w:numId w:val="13"/>
      </w:numPr>
      <w:spacing w:after="0" w:line="240" w:lineRule="auto"/>
      <w:jc w:val="both"/>
    </w:pPr>
    <w:rPr>
      <w:rFonts w:ascii="Times New Roman" w:eastAsia="Times New Roman" w:hAnsi="Times New Roman" w:cs="Times New Roman"/>
      <w:sz w:val="24"/>
      <w:szCs w:val="20"/>
      <w:lang w:val="fi-FI" w:eastAsia="en-US"/>
    </w:rPr>
  </w:style>
  <w:style w:type="paragraph" w:customStyle="1" w:styleId="Luettelo2">
    <w:name w:val="Luettelo 2"/>
    <w:basedOn w:val="a"/>
    <w:rsid w:val="00CD522D"/>
    <w:pPr>
      <w:tabs>
        <w:tab w:val="left" w:pos="-1134"/>
        <w:tab w:val="num" w:pos="3402"/>
        <w:tab w:val="right" w:pos="9072"/>
      </w:tabs>
      <w:spacing w:after="0" w:line="240" w:lineRule="auto"/>
      <w:ind w:left="3402" w:hanging="283"/>
      <w:jc w:val="both"/>
    </w:pPr>
    <w:rPr>
      <w:rFonts w:ascii="Times New Roman" w:eastAsia="Times New Roman" w:hAnsi="Times New Roman" w:cs="Times New Roman"/>
      <w:sz w:val="24"/>
      <w:szCs w:val="20"/>
      <w:lang w:val="fi-FI" w:eastAsia="en-US"/>
    </w:rPr>
  </w:style>
  <w:style w:type="paragraph" w:styleId="affa">
    <w:name w:val="annotation text"/>
    <w:basedOn w:val="a"/>
    <w:link w:val="affb"/>
    <w:uiPriority w:val="99"/>
    <w:rsid w:val="00CD522D"/>
    <w:pPr>
      <w:spacing w:after="0" w:line="240" w:lineRule="auto"/>
    </w:pPr>
    <w:rPr>
      <w:rFonts w:ascii="Times New Roman" w:eastAsia="Times New Roman" w:hAnsi="Times New Roman" w:cs="Times New Roman"/>
      <w:sz w:val="20"/>
      <w:szCs w:val="20"/>
      <w:lang w:val="en-US" w:eastAsia="en-US"/>
    </w:rPr>
  </w:style>
  <w:style w:type="character" w:customStyle="1" w:styleId="affb">
    <w:name w:val="Текст примечания Знак"/>
    <w:basedOn w:val="a0"/>
    <w:link w:val="affa"/>
    <w:uiPriority w:val="99"/>
    <w:rsid w:val="00CD522D"/>
    <w:rPr>
      <w:rFonts w:ascii="Times New Roman" w:eastAsia="Times New Roman" w:hAnsi="Times New Roman" w:cs="Times New Roman"/>
      <w:sz w:val="20"/>
      <w:szCs w:val="20"/>
      <w:lang w:val="en-US" w:eastAsia="en-US"/>
    </w:rPr>
  </w:style>
  <w:style w:type="paragraph" w:customStyle="1" w:styleId="stwitextCharChar">
    <w:name w:val="stwi text Char Char"/>
    <w:basedOn w:val="a"/>
    <w:rsid w:val="00CD522D"/>
    <w:pPr>
      <w:spacing w:before="120" w:after="240" w:line="360" w:lineRule="auto"/>
      <w:jc w:val="both"/>
    </w:pPr>
    <w:rPr>
      <w:rFonts w:ascii="Times New Roman" w:eastAsia="Times New Roman" w:hAnsi="Times New Roman" w:cs="Times New Roman"/>
      <w:sz w:val="24"/>
      <w:szCs w:val="20"/>
      <w:lang w:val="en-GB" w:eastAsia="en-US"/>
    </w:rPr>
  </w:style>
  <w:style w:type="paragraph" w:customStyle="1" w:styleId="19">
    <w:name w:val="Абзац списка1"/>
    <w:basedOn w:val="a"/>
    <w:uiPriority w:val="34"/>
    <w:qFormat/>
    <w:rsid w:val="00CD522D"/>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xl22">
    <w:name w:val="xl22"/>
    <w:basedOn w:val="a"/>
    <w:rsid w:val="00CD522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
    <w:name w:val="xl23"/>
    <w:basedOn w:val="a"/>
    <w:rsid w:val="00CD52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
    <w:name w:val="xl24"/>
    <w:basedOn w:val="a"/>
    <w:rsid w:val="00CD522D"/>
    <w:pP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rPr>
  </w:style>
  <w:style w:type="paragraph" w:customStyle="1" w:styleId="xl25">
    <w:name w:val="xl25"/>
    <w:basedOn w:val="a"/>
    <w:rsid w:val="00CD5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
    <w:rsid w:val="00CD52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a"/>
    <w:rsid w:val="00CD522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8">
    <w:name w:val="xl28"/>
    <w:basedOn w:val="a"/>
    <w:rsid w:val="00CD5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a"/>
    <w:rsid w:val="00CD5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30">
    <w:name w:val="xl30"/>
    <w:basedOn w:val="a"/>
    <w:rsid w:val="00CD52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a"/>
    <w:rsid w:val="00CD52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32">
    <w:name w:val="xl32"/>
    <w:basedOn w:val="a"/>
    <w:rsid w:val="00CD52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3">
    <w:name w:val="xl33"/>
    <w:basedOn w:val="a"/>
    <w:rsid w:val="00CD52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4">
    <w:name w:val="xl34"/>
    <w:basedOn w:val="a"/>
    <w:rsid w:val="00CD5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5">
    <w:name w:val="xl35"/>
    <w:basedOn w:val="a"/>
    <w:rsid w:val="00CD52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36">
    <w:name w:val="xl36"/>
    <w:basedOn w:val="a"/>
    <w:rsid w:val="00CD522D"/>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7">
    <w:name w:val="xl37"/>
    <w:basedOn w:val="a"/>
    <w:rsid w:val="00CD522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
    <w:name w:val="xl38"/>
    <w:basedOn w:val="a"/>
    <w:rsid w:val="00CD522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
    <w:name w:val="xl39"/>
    <w:basedOn w:val="a"/>
    <w:rsid w:val="00CD522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
    <w:name w:val="xl40"/>
    <w:basedOn w:val="a"/>
    <w:rsid w:val="00CD522D"/>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
    <w:name w:val="xl41"/>
    <w:basedOn w:val="a"/>
    <w:rsid w:val="00CD522D"/>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2">
    <w:name w:val="xl42"/>
    <w:basedOn w:val="a"/>
    <w:rsid w:val="00CD522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3">
    <w:name w:val="xl43"/>
    <w:basedOn w:val="a"/>
    <w:rsid w:val="00CD522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4">
    <w:name w:val="xl44"/>
    <w:basedOn w:val="a"/>
    <w:rsid w:val="00CD522D"/>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
    <w:name w:val="xl45"/>
    <w:basedOn w:val="a"/>
    <w:rsid w:val="00CD522D"/>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6">
    <w:name w:val="xl46"/>
    <w:basedOn w:val="a"/>
    <w:rsid w:val="00CD52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
    <w:name w:val="xl47"/>
    <w:basedOn w:val="a"/>
    <w:rsid w:val="00CD52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8">
    <w:name w:val="xl48"/>
    <w:basedOn w:val="a"/>
    <w:rsid w:val="00CD52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
    <w:name w:val="xl49"/>
    <w:basedOn w:val="a"/>
    <w:rsid w:val="00CD52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0">
    <w:name w:val="xl50"/>
    <w:basedOn w:val="a"/>
    <w:rsid w:val="00CD52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51">
    <w:name w:val="xl51"/>
    <w:basedOn w:val="a"/>
    <w:rsid w:val="00CD52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2">
    <w:name w:val="xl52"/>
    <w:basedOn w:val="a"/>
    <w:rsid w:val="00CD52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53">
    <w:name w:val="xl53"/>
    <w:basedOn w:val="a"/>
    <w:rsid w:val="00CD522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4">
    <w:name w:val="xl54"/>
    <w:basedOn w:val="a"/>
    <w:rsid w:val="00CD52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55">
    <w:name w:val="xl55"/>
    <w:basedOn w:val="a"/>
    <w:rsid w:val="00CD522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6">
    <w:name w:val="xl56"/>
    <w:basedOn w:val="a"/>
    <w:rsid w:val="00CD52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7">
    <w:name w:val="xl57"/>
    <w:basedOn w:val="a"/>
    <w:rsid w:val="00CD5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58">
    <w:name w:val="xl58"/>
    <w:basedOn w:val="a"/>
    <w:rsid w:val="00CD522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59">
    <w:name w:val="xl59"/>
    <w:basedOn w:val="a"/>
    <w:rsid w:val="00CD522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
    <w:name w:val="xl60"/>
    <w:basedOn w:val="a"/>
    <w:rsid w:val="00CD522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a"/>
    <w:rsid w:val="00CD522D"/>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2">
    <w:name w:val="xl62"/>
    <w:basedOn w:val="a"/>
    <w:rsid w:val="00CD522D"/>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3">
    <w:name w:val="xl63"/>
    <w:basedOn w:val="a"/>
    <w:rsid w:val="00CD522D"/>
    <w:pP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CD522D"/>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a"/>
    <w:rsid w:val="00CD522D"/>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6">
    <w:name w:val="xl66"/>
    <w:basedOn w:val="a"/>
    <w:rsid w:val="00CD522D"/>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7">
    <w:name w:val="xl67"/>
    <w:basedOn w:val="a"/>
    <w:rsid w:val="00CD522D"/>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8">
    <w:name w:val="xl68"/>
    <w:basedOn w:val="a"/>
    <w:rsid w:val="00CD52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CD522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
    <w:rsid w:val="00CD522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1">
    <w:name w:val="xl71"/>
    <w:basedOn w:val="a"/>
    <w:rsid w:val="00CD522D"/>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72">
    <w:name w:val="xl72"/>
    <w:basedOn w:val="a"/>
    <w:rsid w:val="00CD522D"/>
    <w:pP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3">
    <w:name w:val="xl73"/>
    <w:basedOn w:val="a"/>
    <w:rsid w:val="00CD522D"/>
    <w:pPr>
      <w:pBdr>
        <w:top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4">
    <w:name w:val="xl74"/>
    <w:basedOn w:val="a"/>
    <w:rsid w:val="00CD522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a"/>
    <w:rsid w:val="00CD522D"/>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6">
    <w:name w:val="xl76"/>
    <w:basedOn w:val="a"/>
    <w:rsid w:val="00CD52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7">
    <w:name w:val="xl77"/>
    <w:basedOn w:val="a"/>
    <w:rsid w:val="00CD522D"/>
    <w:pP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78">
    <w:name w:val="xl78"/>
    <w:basedOn w:val="a"/>
    <w:rsid w:val="00CD522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0">
    <w:name w:val="xl80"/>
    <w:basedOn w:val="a"/>
    <w:rsid w:val="00CD522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1">
    <w:name w:val="xl81"/>
    <w:basedOn w:val="a"/>
    <w:rsid w:val="00CD522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CD522D"/>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CD522D"/>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84">
    <w:name w:val="xl84"/>
    <w:basedOn w:val="a"/>
    <w:rsid w:val="00CD52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D5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6">
    <w:name w:val="xl86"/>
    <w:basedOn w:val="a"/>
    <w:rsid w:val="00CD52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7">
    <w:name w:val="xl87"/>
    <w:basedOn w:val="a"/>
    <w:rsid w:val="00CD52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8">
    <w:name w:val="xl88"/>
    <w:basedOn w:val="a"/>
    <w:rsid w:val="00CD522D"/>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1a">
    <w:name w:val="Обычный1"/>
    <w:rsid w:val="00CD522D"/>
    <w:pPr>
      <w:spacing w:after="0" w:line="240" w:lineRule="auto"/>
    </w:pPr>
    <w:rPr>
      <w:rFonts w:ascii="Times New Roman" w:eastAsia="Times New Roman" w:hAnsi="Times New Roman" w:cs="Times New Roman"/>
      <w:sz w:val="24"/>
      <w:szCs w:val="20"/>
    </w:rPr>
  </w:style>
  <w:style w:type="paragraph" w:customStyle="1" w:styleId="xl89">
    <w:name w:val="xl89"/>
    <w:basedOn w:val="a"/>
    <w:rsid w:val="00CD522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0">
    <w:name w:val="xl90"/>
    <w:basedOn w:val="a"/>
    <w:rsid w:val="00CD522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CD522D"/>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2">
    <w:name w:val="xl92"/>
    <w:basedOn w:val="a"/>
    <w:rsid w:val="00CD522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3">
    <w:name w:val="xl93"/>
    <w:basedOn w:val="a"/>
    <w:rsid w:val="00CD522D"/>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4">
    <w:name w:val="xl94"/>
    <w:basedOn w:val="a"/>
    <w:rsid w:val="00CD522D"/>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5">
    <w:name w:val="xl95"/>
    <w:basedOn w:val="a"/>
    <w:rsid w:val="00CD52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D522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xl97">
    <w:name w:val="xl97"/>
    <w:basedOn w:val="a"/>
    <w:rsid w:val="00CD522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xl98">
    <w:name w:val="xl98"/>
    <w:basedOn w:val="a"/>
    <w:rsid w:val="00CD522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9">
    <w:name w:val="xl99"/>
    <w:basedOn w:val="a"/>
    <w:rsid w:val="00CD522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0">
    <w:name w:val="xl100"/>
    <w:basedOn w:val="a"/>
    <w:rsid w:val="00CD5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CD522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fc">
    <w:name w:val="endnote text"/>
    <w:basedOn w:val="a"/>
    <w:link w:val="affd"/>
    <w:uiPriority w:val="99"/>
    <w:unhideWhenUsed/>
    <w:rsid w:val="00CD522D"/>
    <w:pPr>
      <w:spacing w:after="0" w:line="240" w:lineRule="auto"/>
      <w:ind w:firstLine="567"/>
    </w:pPr>
    <w:rPr>
      <w:rFonts w:ascii="Arial" w:eastAsia="Calibri" w:hAnsi="Arial" w:cs="Times New Roman"/>
      <w:sz w:val="20"/>
      <w:szCs w:val="20"/>
      <w:lang w:eastAsia="en-US"/>
    </w:rPr>
  </w:style>
  <w:style w:type="character" w:customStyle="1" w:styleId="affd">
    <w:name w:val="Текст концевой сноски Знак"/>
    <w:basedOn w:val="a0"/>
    <w:link w:val="affc"/>
    <w:uiPriority w:val="99"/>
    <w:rsid w:val="00CD522D"/>
    <w:rPr>
      <w:rFonts w:ascii="Arial" w:eastAsia="Calibri" w:hAnsi="Arial" w:cs="Times New Roman"/>
      <w:sz w:val="20"/>
      <w:szCs w:val="20"/>
      <w:lang w:eastAsia="en-US"/>
    </w:rPr>
  </w:style>
  <w:style w:type="character" w:styleId="affe">
    <w:name w:val="endnote reference"/>
    <w:basedOn w:val="a0"/>
    <w:uiPriority w:val="99"/>
    <w:unhideWhenUsed/>
    <w:rsid w:val="00CD522D"/>
    <w:rPr>
      <w:vertAlign w:val="superscript"/>
    </w:rPr>
  </w:style>
  <w:style w:type="paragraph" w:customStyle="1" w:styleId="afff">
    <w:name w:val="Знак"/>
    <w:basedOn w:val="a"/>
    <w:rsid w:val="00CD522D"/>
    <w:pPr>
      <w:spacing w:after="0" w:line="240" w:lineRule="exact"/>
      <w:jc w:val="both"/>
    </w:pPr>
    <w:rPr>
      <w:rFonts w:ascii="Times New Roman" w:eastAsia="Times New Roman" w:hAnsi="Times New Roman" w:cs="Times New Roman"/>
      <w:sz w:val="24"/>
      <w:szCs w:val="24"/>
      <w:lang w:val="en-US" w:eastAsia="en-US"/>
    </w:rPr>
  </w:style>
  <w:style w:type="paragraph" w:customStyle="1" w:styleId="textn">
    <w:name w:val="textn"/>
    <w:basedOn w:val="a"/>
    <w:rsid w:val="00CD5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Обычный2"/>
    <w:rsid w:val="00CD522D"/>
    <w:pPr>
      <w:spacing w:after="0" w:line="240" w:lineRule="auto"/>
    </w:pPr>
    <w:rPr>
      <w:rFonts w:ascii="Times New Roman" w:eastAsia="Times New Roman" w:hAnsi="Times New Roman" w:cs="Times New Roman"/>
      <w:sz w:val="24"/>
      <w:szCs w:val="20"/>
    </w:rPr>
  </w:style>
  <w:style w:type="character" w:customStyle="1" w:styleId="apple-converted-space">
    <w:name w:val="apple-converted-space"/>
    <w:basedOn w:val="a0"/>
    <w:rsid w:val="00CD522D"/>
  </w:style>
  <w:style w:type="character" w:customStyle="1" w:styleId="WW8Num15z1">
    <w:name w:val="WW8Num15z1"/>
    <w:rsid w:val="00CD522D"/>
    <w:rPr>
      <w:rFonts w:ascii="Courier New" w:hAnsi="Courier New" w:cs="Courier New"/>
    </w:rPr>
  </w:style>
  <w:style w:type="character" w:customStyle="1" w:styleId="Bodytext10">
    <w:name w:val="Body text + 10"/>
    <w:aliases w:val="5 pt5"/>
    <w:basedOn w:val="Bodytext"/>
    <w:uiPriority w:val="99"/>
    <w:rsid w:val="00CD522D"/>
    <w:rPr>
      <w:rFonts w:ascii="Times New Roman" w:hAnsi="Times New Roman" w:cs="Times New Roman"/>
      <w:sz w:val="21"/>
      <w:szCs w:val="21"/>
      <w:u w:val="none"/>
    </w:rPr>
  </w:style>
  <w:style w:type="paragraph" w:customStyle="1" w:styleId="211">
    <w:name w:val="Основной текст с отступом 21"/>
    <w:basedOn w:val="a"/>
    <w:rsid w:val="00CD522D"/>
    <w:pPr>
      <w:suppressAutoHyphens/>
      <w:spacing w:after="0" w:line="240" w:lineRule="auto"/>
      <w:ind w:firstLine="709"/>
      <w:jc w:val="both"/>
    </w:pPr>
    <w:rPr>
      <w:rFonts w:ascii="Arial" w:eastAsia="Times New Roman" w:hAnsi="Arial" w:cs="Arial"/>
      <w:color w:val="000000"/>
      <w:sz w:val="24"/>
      <w:szCs w:val="20"/>
      <w:lang w:eastAsia="ar-SA"/>
    </w:rPr>
  </w:style>
  <w:style w:type="paragraph" w:customStyle="1" w:styleId="28">
    <w:name w:val=" Знак2"/>
    <w:basedOn w:val="a"/>
    <w:rsid w:val="00CD522D"/>
    <w:pPr>
      <w:spacing w:after="160" w:line="240" w:lineRule="exact"/>
    </w:pPr>
    <w:rPr>
      <w:rFonts w:ascii="Verdana" w:eastAsia="Times New Roman" w:hAnsi="Verdana" w:cs="Times New Roman"/>
      <w:sz w:val="20"/>
      <w:szCs w:val="20"/>
      <w:lang w:val="en-US" w:eastAsia="en-US"/>
    </w:rPr>
  </w:style>
  <w:style w:type="character" w:customStyle="1" w:styleId="WW8Num15z2">
    <w:name w:val="WW8Num15z2"/>
    <w:rsid w:val="00CD522D"/>
    <w:rPr>
      <w:rFonts w:ascii="Wingdings" w:hAnsi="Wingdings"/>
    </w:rPr>
  </w:style>
  <w:style w:type="character" w:customStyle="1" w:styleId="Bodytext11pt">
    <w:name w:val="Body text + 11 pt"/>
    <w:aliases w:val="Bold"/>
    <w:basedOn w:val="Bodytext"/>
    <w:uiPriority w:val="99"/>
    <w:rsid w:val="00CD522D"/>
    <w:rPr>
      <w:rFonts w:ascii="Times New Roman" w:hAnsi="Times New Roman" w:cs="Times New Roman"/>
      <w:b/>
      <w:bCs/>
      <w:u w:val="none"/>
    </w:rPr>
  </w:style>
  <w:style w:type="character" w:customStyle="1" w:styleId="Bodytext11pt1">
    <w:name w:val="Body text + 11 pt1"/>
    <w:basedOn w:val="Bodytext"/>
    <w:uiPriority w:val="99"/>
    <w:rsid w:val="00CD522D"/>
    <w:rPr>
      <w:rFonts w:ascii="Times New Roman" w:hAnsi="Times New Roman" w:cs="Times New Roman"/>
      <w:u w:val="none"/>
    </w:rPr>
  </w:style>
  <w:style w:type="character" w:customStyle="1" w:styleId="BodytextBold">
    <w:name w:val="Body text + Bold"/>
    <w:basedOn w:val="Bodytext"/>
    <w:uiPriority w:val="99"/>
    <w:rsid w:val="00CD522D"/>
    <w:rPr>
      <w:rFonts w:ascii="Times New Roman" w:hAnsi="Times New Roman" w:cs="Times New Roman"/>
      <w:b/>
      <w:bCs/>
      <w:sz w:val="27"/>
      <w:szCs w:val="27"/>
      <w:u w:val="none"/>
    </w:rPr>
  </w:style>
  <w:style w:type="character" w:customStyle="1" w:styleId="Bodytext41">
    <w:name w:val="Body text + 41"/>
    <w:aliases w:val="5 pt2,Scale 350%"/>
    <w:basedOn w:val="Bodytext"/>
    <w:uiPriority w:val="99"/>
    <w:rsid w:val="00CD522D"/>
    <w:rPr>
      <w:rFonts w:ascii="Times New Roman" w:hAnsi="Times New Roman" w:cs="Times New Roman"/>
      <w:noProof/>
      <w:w w:val="350"/>
      <w:sz w:val="9"/>
      <w:szCs w:val="9"/>
      <w:u w:val="none"/>
    </w:rPr>
  </w:style>
  <w:style w:type="character" w:customStyle="1" w:styleId="Bodytext2">
    <w:name w:val="Body text2"/>
    <w:basedOn w:val="Bodytext"/>
    <w:uiPriority w:val="99"/>
    <w:rsid w:val="00CD522D"/>
    <w:rPr>
      <w:rFonts w:ascii="Times New Roman" w:hAnsi="Times New Roman" w:cs="Times New Roman"/>
      <w:sz w:val="27"/>
      <w:szCs w:val="27"/>
      <w:u w:val="single"/>
    </w:rPr>
  </w:style>
</w:styles>
</file>

<file path=word/webSettings.xml><?xml version="1.0" encoding="utf-8"?>
<w:webSettings xmlns:r="http://schemas.openxmlformats.org/officeDocument/2006/relationships" xmlns:w="http://schemas.openxmlformats.org/wordprocessingml/2006/main">
  <w:divs>
    <w:div w:id="288703006">
      <w:bodyDiv w:val="1"/>
      <w:marLeft w:val="0"/>
      <w:marRight w:val="0"/>
      <w:marTop w:val="0"/>
      <w:marBottom w:val="0"/>
      <w:divBdr>
        <w:top w:val="none" w:sz="0" w:space="0" w:color="auto"/>
        <w:left w:val="none" w:sz="0" w:space="0" w:color="auto"/>
        <w:bottom w:val="none" w:sz="0" w:space="0" w:color="auto"/>
        <w:right w:val="none" w:sz="0" w:space="0" w:color="auto"/>
      </w:divBdr>
    </w:div>
    <w:div w:id="19868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oleObject" Target="file:///\\servert\text\Filanova\&#1055;&#1054;&#1057;&#1045;&#1051;&#1045;&#1053;&#1048;&#1071;%20&#1089;&#1077;&#1085;.2011\&#1050;&#1080;&#1085;&#1077;&#1083;&#1100;-&#1063;&#1077;&#1088;&#1082;&#1072;&#1089;&#1089;&#1082;&#1080;&#1081;\&#1053;&#1086;&#1074;&#1072;&#1103;%20&#1076;&#1077;&#1084;&#1086;&#1075;&#1088;&#1072;&#1092;&#1080;&#1103;%202012\&#1050;&#1080;&#1085;&#1077;&#1083;&#1100;-&#1063;&#1077;&#1088;&#1082;&#1072;&#1089;&#1089;&#1082;&#1080;&#1081;%20&#1088;-&#1085;%20&#1085;&#1086;&#1074;&#1099;&#1077;%20&#1055;&#1054;&#1057;&#1045;&#1051;&#1045;&#1053;&#1048;&#1071;%20&#1076;&#1077;&#1084;&#1086;&#1075;&#1088;&#1072;&#1092;&#1080;&#11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00" b="1" i="0" u="none" strike="noStrike" baseline="0">
                <a:solidFill>
                  <a:srgbClr val="000000"/>
                </a:solidFill>
                <a:latin typeface="Calibri"/>
                <a:ea typeface="Calibri"/>
                <a:cs typeface="Calibri"/>
              </a:defRPr>
            </a:pPr>
            <a:r>
              <a:rPr lang="ru-RU" sz="900"/>
              <a:t>Прогноз численности населения с.п. Садгород с учетом освоения резервных территорий, чел.</a:t>
            </a:r>
          </a:p>
        </c:rich>
      </c:tx>
      <c:layout>
        <c:manualLayout>
          <c:xMode val="edge"/>
          <c:yMode val="edge"/>
          <c:x val="0.19872541297295601"/>
          <c:y val="4.5300439174625437E-2"/>
        </c:manualLayout>
      </c:layout>
      <c:spPr>
        <a:noFill/>
        <a:ln w="25400">
          <a:noFill/>
        </a:ln>
      </c:spPr>
    </c:title>
    <c:plotArea>
      <c:layout>
        <c:manualLayout>
          <c:layoutTarget val="inner"/>
          <c:xMode val="edge"/>
          <c:yMode val="edge"/>
          <c:x val="5.2205915154078422E-2"/>
          <c:y val="0.17794975188081619"/>
          <c:w val="0.92500058118071327"/>
          <c:h val="0.71373324395675086"/>
        </c:manualLayout>
      </c:layout>
      <c:lineChart>
        <c:grouping val="standard"/>
        <c:ser>
          <c:idx val="0"/>
          <c:order val="0"/>
          <c:tx>
            <c:strRef>
              <c:f>'динамика ест.СП'!$A$483</c:f>
              <c:strCache>
                <c:ptCount val="1"/>
                <c:pt idx="0">
                  <c:v>численность населения, чел.</c:v>
                </c:pt>
              </c:strCache>
            </c:strRef>
          </c:tx>
          <c:spPr>
            <a:ln w="25400">
              <a:solidFill>
                <a:srgbClr val="666699"/>
              </a:solidFill>
              <a:prstDash val="solid"/>
            </a:ln>
          </c:spPr>
          <c:marker>
            <c:symbol val="diamond"/>
            <c:size val="4"/>
            <c:spPr>
              <a:solidFill>
                <a:srgbClr val="666699"/>
              </a:solidFill>
              <a:ln>
                <a:solidFill>
                  <a:srgbClr val="666699"/>
                </a:solidFill>
                <a:prstDash val="solid"/>
              </a:ln>
            </c:spPr>
          </c:marker>
          <c:dLbls>
            <c:dLbl>
              <c:idx val="0"/>
              <c:delete val="1"/>
            </c:dLbl>
            <c:dLbl>
              <c:idx val="1"/>
              <c:delete val="1"/>
            </c:dLbl>
            <c:dLbl>
              <c:idx val="2"/>
              <c:layout>
                <c:manualLayout>
                  <c:x val="-1.8181818181818198E-2"/>
                  <c:y val="-5.0505050505050463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ru-RU"/>
                </a:p>
              </c:txPr>
              <c:dLblPos val="r"/>
              <c:showVal val="1"/>
            </c:dLbl>
            <c:dLbl>
              <c:idx val="3"/>
              <c:delete val="1"/>
            </c:dLbl>
            <c:dLbl>
              <c:idx val="4"/>
              <c:layout>
                <c:manualLayout>
                  <c:x val="-1.6969696969696992E-2"/>
                  <c:y val="-5.0505050505050463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ru-RU"/>
                </a:p>
              </c:txPr>
              <c:dLblPos val="r"/>
              <c:showVal val="1"/>
            </c:dLbl>
            <c:dLbl>
              <c:idx val="5"/>
              <c:delete val="1"/>
            </c:dLbl>
            <c:dLbl>
              <c:idx val="6"/>
              <c:layout>
                <c:manualLayout>
                  <c:x val="-1.8181818181818198E-2"/>
                  <c:y val="-5.0505050505050463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ru-RU"/>
                </a:p>
              </c:txPr>
              <c:dLblPos val="r"/>
              <c:showVal val="1"/>
            </c:dLbl>
            <c:dLbl>
              <c:idx val="7"/>
              <c:delete val="1"/>
            </c:dLbl>
            <c:dLbl>
              <c:idx val="8"/>
              <c:delete val="1"/>
            </c:dLbl>
            <c:spPr>
              <a:noFill/>
              <a:ln w="25400">
                <a:noFill/>
              </a:ln>
            </c:spPr>
            <c:txPr>
              <a:bodyPr/>
              <a:lstStyle/>
              <a:p>
                <a:pPr>
                  <a:defRPr sz="800" b="0" i="0" u="none" strike="noStrike" baseline="0">
                    <a:solidFill>
                      <a:srgbClr val="000000"/>
                    </a:solidFill>
                    <a:latin typeface="Calibri"/>
                    <a:ea typeface="Calibri"/>
                    <a:cs typeface="Calibri"/>
                  </a:defRPr>
                </a:pPr>
                <a:endParaRPr lang="ru-RU"/>
              </a:p>
            </c:txPr>
            <c:showVal val="1"/>
          </c:dLbls>
          <c:cat>
            <c:numRef>
              <c:f>'динамика ест.СП'!$W$3:$AV$3</c:f>
              <c:numCache>
                <c:formatCode>General</c:formatCode>
                <c:ptCount val="2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pt idx="20">
                  <c:v>2028</c:v>
                </c:pt>
                <c:pt idx="21">
                  <c:v>2029</c:v>
                </c:pt>
                <c:pt idx="22">
                  <c:v>2030</c:v>
                </c:pt>
                <c:pt idx="23">
                  <c:v>2031</c:v>
                </c:pt>
                <c:pt idx="24">
                  <c:v>2032</c:v>
                </c:pt>
                <c:pt idx="25">
                  <c:v>2033</c:v>
                </c:pt>
              </c:numCache>
            </c:numRef>
          </c:cat>
          <c:val>
            <c:numRef>
              <c:f>'динамика ест.СП'!$W$483:$AV$483</c:f>
              <c:numCache>
                <c:formatCode>General</c:formatCode>
                <c:ptCount val="26"/>
                <c:pt idx="0">
                  <c:v>3025</c:v>
                </c:pt>
                <c:pt idx="1">
                  <c:v>3009</c:v>
                </c:pt>
                <c:pt idx="2">
                  <c:v>3003</c:v>
                </c:pt>
                <c:pt idx="3">
                  <c:v>2997</c:v>
                </c:pt>
                <c:pt idx="4">
                  <c:v>3037</c:v>
                </c:pt>
              </c:numCache>
            </c:numRef>
          </c:val>
        </c:ser>
        <c:ser>
          <c:idx val="1"/>
          <c:order val="1"/>
          <c:tx>
            <c:strRef>
              <c:f>'динамика ест.СП'!$A$484</c:f>
              <c:strCache>
                <c:ptCount val="1"/>
                <c:pt idx="0">
                  <c:v>прогноз с учетом освоения резервных территорий</c:v>
                </c:pt>
              </c:strCache>
            </c:strRef>
          </c:tx>
          <c:spPr>
            <a:ln w="25400">
              <a:solidFill>
                <a:srgbClr val="993366"/>
              </a:solidFill>
              <a:prstDash val="solid"/>
            </a:ln>
          </c:spPr>
          <c:marker>
            <c:symbol val="square"/>
            <c:size val="4"/>
            <c:spPr>
              <a:solidFill>
                <a:srgbClr val="993366"/>
              </a:solidFill>
              <a:ln>
                <a:solidFill>
                  <a:srgbClr val="993366"/>
                </a:solidFill>
                <a:prstDash val="solid"/>
              </a:ln>
            </c:spPr>
          </c:marker>
          <c:dLbls>
            <c:dLbl>
              <c:idx val="4"/>
              <c:delete val="1"/>
            </c:dLbl>
            <c:dLbl>
              <c:idx val="5"/>
              <c:delete val="1"/>
            </c:dLbl>
            <c:dLbl>
              <c:idx val="6"/>
              <c:delete val="1"/>
            </c:dLbl>
            <c:dLbl>
              <c:idx val="7"/>
              <c:layout>
                <c:manualLayout>
                  <c:x val="-1.4866159063051736E-2"/>
                  <c:y val="-6.1441366993683875E-2"/>
                </c:manualLayout>
              </c:layout>
              <c:spPr>
                <a:noFill/>
                <a:ln w="25400">
                  <a:noFill/>
                </a:ln>
              </c:spPr>
              <c:txPr>
                <a:bodyPr/>
                <a:lstStyle/>
                <a:p>
                  <a:pPr>
                    <a:defRPr sz="900" b="1" i="0" u="none" strike="noStrike" baseline="0">
                      <a:solidFill>
                        <a:srgbClr val="000000"/>
                      </a:solidFill>
                      <a:latin typeface="Calibri"/>
                      <a:ea typeface="Calibri"/>
                      <a:cs typeface="Calibri"/>
                    </a:defRPr>
                  </a:pPr>
                  <a:endParaRPr lang="ru-RU"/>
                </a:p>
              </c:txPr>
              <c:dLblPos val="r"/>
              <c:showVal val="1"/>
            </c:dLbl>
            <c:dLbl>
              <c:idx val="8"/>
              <c:delete val="1"/>
            </c:dLbl>
            <c:dLbl>
              <c:idx val="9"/>
              <c:delete val="1"/>
            </c:dLbl>
            <c:dLbl>
              <c:idx val="10"/>
              <c:delete val="1"/>
            </c:dLbl>
            <c:dLbl>
              <c:idx val="11"/>
              <c:delete val="1"/>
            </c:dLbl>
            <c:dLbl>
              <c:idx val="12"/>
              <c:layout>
                <c:manualLayout>
                  <c:x val="-1.775077583527971E-2"/>
                  <c:y val="-6.0377547253805071E-2"/>
                </c:manualLayout>
              </c:layout>
              <c:spPr>
                <a:noFill/>
                <a:ln w="25400">
                  <a:noFill/>
                </a:ln>
              </c:spPr>
              <c:txPr>
                <a:bodyPr/>
                <a:lstStyle/>
                <a:p>
                  <a:pPr>
                    <a:defRPr sz="900" b="1" i="0" u="none" strike="noStrike" baseline="0">
                      <a:solidFill>
                        <a:srgbClr val="000000"/>
                      </a:solidFill>
                      <a:latin typeface="Calibri"/>
                      <a:ea typeface="Calibri"/>
                      <a:cs typeface="Calibri"/>
                    </a:defRPr>
                  </a:pPr>
                  <a:endParaRPr lang="ru-RU"/>
                </a:p>
              </c:txPr>
              <c:dLblPos val="r"/>
              <c:showVal val="1"/>
            </c:dLbl>
            <c:dLbl>
              <c:idx val="13"/>
              <c:delete val="1"/>
            </c:dLbl>
            <c:dLbl>
              <c:idx val="14"/>
              <c:delete val="1"/>
            </c:dLbl>
            <c:dLbl>
              <c:idx val="15"/>
              <c:delete val="1"/>
            </c:dLbl>
            <c:dLbl>
              <c:idx val="16"/>
              <c:delete val="1"/>
            </c:dLbl>
            <c:dLbl>
              <c:idx val="17"/>
              <c:layout>
                <c:manualLayout>
                  <c:x val="-2.4173027989821926E-2"/>
                  <c:y val="-6.0606060606060629E-2"/>
                </c:manualLayout>
              </c:layout>
              <c:spPr>
                <a:noFill/>
                <a:ln w="25400">
                  <a:noFill/>
                </a:ln>
              </c:spPr>
              <c:txPr>
                <a:bodyPr/>
                <a:lstStyle/>
                <a:p>
                  <a:pPr>
                    <a:defRPr sz="900" b="1" i="0" u="none" strike="noStrike" baseline="0">
                      <a:solidFill>
                        <a:srgbClr val="000000"/>
                      </a:solidFill>
                      <a:latin typeface="Calibri"/>
                      <a:ea typeface="Calibri"/>
                      <a:cs typeface="Calibri"/>
                    </a:defRPr>
                  </a:pPr>
                  <a:endParaRPr lang="ru-RU"/>
                </a:p>
              </c:txPr>
              <c:dLblPos val="r"/>
              <c:showVal val="1"/>
            </c:dLbl>
            <c:dLbl>
              <c:idx val="18"/>
              <c:delete val="1"/>
            </c:dLbl>
            <c:dLbl>
              <c:idx val="19"/>
              <c:delete val="1"/>
            </c:dLbl>
            <c:dLbl>
              <c:idx val="20"/>
              <c:delete val="1"/>
            </c:dLbl>
            <c:dLbl>
              <c:idx val="21"/>
              <c:delete val="1"/>
            </c:dLbl>
            <c:dLbl>
              <c:idx val="22"/>
              <c:layout>
                <c:manualLayout>
                  <c:x val="-2.7989821882951682E-2"/>
                  <c:y val="-7.5757575757575829E-2"/>
                </c:manualLayout>
              </c:layout>
              <c:spPr>
                <a:noFill/>
                <a:ln w="25400">
                  <a:noFill/>
                </a:ln>
              </c:spPr>
              <c:txPr>
                <a:bodyPr/>
                <a:lstStyle/>
                <a:p>
                  <a:pPr>
                    <a:defRPr sz="900" b="1" i="0" u="none" strike="noStrike" baseline="0">
                      <a:solidFill>
                        <a:srgbClr val="000000"/>
                      </a:solidFill>
                      <a:latin typeface="Calibri"/>
                      <a:ea typeface="Calibri"/>
                      <a:cs typeface="Calibri"/>
                    </a:defRPr>
                  </a:pPr>
                  <a:endParaRPr lang="ru-RU"/>
                </a:p>
              </c:txPr>
              <c:dLblPos val="r"/>
              <c:showVal val="1"/>
            </c:dLbl>
            <c:dLbl>
              <c:idx val="23"/>
              <c:delete val="1"/>
            </c:dLbl>
            <c:dLbl>
              <c:idx val="24"/>
              <c:delete val="1"/>
            </c:dLbl>
            <c:dLbl>
              <c:idx val="25"/>
              <c:layout>
                <c:manualLayout>
                  <c:x val="-2.9515488004954498E-2"/>
                  <c:y val="-5.915890354221269E-2"/>
                </c:manualLayout>
              </c:layout>
              <c:spPr>
                <a:noFill/>
                <a:ln w="25400">
                  <a:noFill/>
                </a:ln>
              </c:spPr>
              <c:txPr>
                <a:bodyPr/>
                <a:lstStyle/>
                <a:p>
                  <a:pPr>
                    <a:defRPr sz="900" b="1" i="0" u="none" strike="noStrike" baseline="0">
                      <a:solidFill>
                        <a:srgbClr val="000000"/>
                      </a:solidFill>
                      <a:latin typeface="Calibri"/>
                      <a:ea typeface="Calibri"/>
                      <a:cs typeface="Calibri"/>
                    </a:defRPr>
                  </a:pPr>
                  <a:endParaRPr lang="ru-RU"/>
                </a:p>
              </c:txPr>
              <c:dLblPos val="r"/>
              <c:showVal val="1"/>
            </c:dLbl>
            <c:dLbl>
              <c:idx val="26"/>
              <c:delete val="1"/>
            </c:dLbl>
            <c:dLbl>
              <c:idx val="27"/>
              <c:layout>
                <c:manualLayout>
                  <c:x val="0"/>
                  <c:y val="-6.0606060606060629E-2"/>
                </c:manualLayout>
              </c:layout>
              <c:spPr>
                <a:noFill/>
                <a:ln w="25400">
                  <a:noFill/>
                </a:ln>
              </c:spPr>
              <c:txPr>
                <a:bodyPr/>
                <a:lstStyle/>
                <a:p>
                  <a:pPr>
                    <a:defRPr sz="900" b="1" i="0" u="none" strike="noStrike" baseline="0">
                      <a:solidFill>
                        <a:srgbClr val="000000"/>
                      </a:solidFill>
                      <a:latin typeface="Calibri"/>
                      <a:ea typeface="Calibri"/>
                      <a:cs typeface="Calibri"/>
                    </a:defRPr>
                  </a:pPr>
                  <a:endParaRPr lang="ru-RU"/>
                </a:p>
              </c:txPr>
              <c:dLblPos val="r"/>
              <c:showVal val="1"/>
            </c:dLbl>
            <c:spPr>
              <a:noFill/>
              <a:ln w="25400">
                <a:noFill/>
              </a:ln>
            </c:spPr>
            <c:txPr>
              <a:bodyPr/>
              <a:lstStyle/>
              <a:p>
                <a:pPr>
                  <a:defRPr sz="900" b="0" i="0" u="none" strike="noStrike" baseline="0">
                    <a:solidFill>
                      <a:srgbClr val="000000"/>
                    </a:solidFill>
                    <a:latin typeface="Calibri"/>
                    <a:ea typeface="Calibri"/>
                    <a:cs typeface="Calibri"/>
                  </a:defRPr>
                </a:pPr>
                <a:endParaRPr lang="ru-RU"/>
              </a:p>
            </c:txPr>
            <c:showVal val="1"/>
          </c:dLbls>
          <c:cat>
            <c:numRef>
              <c:f>'динамика ест.СП'!$W$3:$AV$3</c:f>
              <c:numCache>
                <c:formatCode>General</c:formatCode>
                <c:ptCount val="2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pt idx="20">
                  <c:v>2028</c:v>
                </c:pt>
                <c:pt idx="21">
                  <c:v>2029</c:v>
                </c:pt>
                <c:pt idx="22">
                  <c:v>2030</c:v>
                </c:pt>
                <c:pt idx="23">
                  <c:v>2031</c:v>
                </c:pt>
                <c:pt idx="24">
                  <c:v>2032</c:v>
                </c:pt>
                <c:pt idx="25">
                  <c:v>2033</c:v>
                </c:pt>
              </c:numCache>
            </c:numRef>
          </c:cat>
          <c:val>
            <c:numRef>
              <c:f>'динамика ест.СП'!$W$484:$AV$484</c:f>
              <c:numCache>
                <c:formatCode>General</c:formatCode>
                <c:ptCount val="26"/>
                <c:pt idx="4">
                  <c:v>3037</c:v>
                </c:pt>
                <c:pt idx="5" formatCode="0">
                  <c:v>3101.4300000000007</c:v>
                </c:pt>
                <c:pt idx="6" formatCode="0">
                  <c:v>3165.86</c:v>
                </c:pt>
                <c:pt idx="7" formatCode="0">
                  <c:v>3230.2899999999986</c:v>
                </c:pt>
                <c:pt idx="8" formatCode="0">
                  <c:v>3294.7199999999993</c:v>
                </c:pt>
                <c:pt idx="9" formatCode="0">
                  <c:v>3359.1499999999987</c:v>
                </c:pt>
                <c:pt idx="10" formatCode="0">
                  <c:v>3423.579999999999</c:v>
                </c:pt>
                <c:pt idx="11" formatCode="0">
                  <c:v>3488.0099999999989</c:v>
                </c:pt>
                <c:pt idx="12" formatCode="0">
                  <c:v>3552.4399999999991</c:v>
                </c:pt>
                <c:pt idx="13" formatCode="0">
                  <c:v>3616.8699999999985</c:v>
                </c:pt>
                <c:pt idx="14" formatCode="0">
                  <c:v>3681.2999999999984</c:v>
                </c:pt>
                <c:pt idx="15" formatCode="0">
                  <c:v>3745.7299999999973</c:v>
                </c:pt>
                <c:pt idx="16" formatCode="0">
                  <c:v>3810.159999999998</c:v>
                </c:pt>
                <c:pt idx="17" formatCode="0">
                  <c:v>3874.589999999997</c:v>
                </c:pt>
                <c:pt idx="18" formatCode="0">
                  <c:v>3939.0199999999977</c:v>
                </c:pt>
                <c:pt idx="19" formatCode="0">
                  <c:v>4003.4499999999966</c:v>
                </c:pt>
                <c:pt idx="20" formatCode="0">
                  <c:v>4067.8799999999974</c:v>
                </c:pt>
                <c:pt idx="21" formatCode="0">
                  <c:v>4132.3099999999995</c:v>
                </c:pt>
                <c:pt idx="22" formatCode="0">
                  <c:v>4196.7399999999989</c:v>
                </c:pt>
                <c:pt idx="23" formatCode="0">
                  <c:v>4261.17</c:v>
                </c:pt>
                <c:pt idx="24" formatCode="0">
                  <c:v>4325.6000000000013</c:v>
                </c:pt>
                <c:pt idx="25" formatCode="0">
                  <c:v>4390</c:v>
                </c:pt>
              </c:numCache>
            </c:numRef>
          </c:val>
        </c:ser>
        <c:marker val="1"/>
        <c:axId val="69864448"/>
        <c:axId val="69886720"/>
      </c:lineChart>
      <c:catAx>
        <c:axId val="69864448"/>
        <c:scaling>
          <c:orientation val="minMax"/>
        </c:scaling>
        <c:axPos val="b"/>
        <c:majorGridlines>
          <c:spPr>
            <a:ln w="3175">
              <a:solidFill>
                <a:srgbClr val="000000"/>
              </a:solidFill>
              <a:prstDash val="solid"/>
            </a:ln>
          </c:spPr>
        </c:majorGridlines>
        <c:numFmt formatCode="General" sourceLinked="1"/>
        <c:tickLblPos val="nextTo"/>
        <c:txPr>
          <a:bodyPr rot="0" vert="horz"/>
          <a:lstStyle/>
          <a:p>
            <a:pPr>
              <a:defRPr sz="600" b="0" i="0" u="none" strike="noStrike" baseline="0">
                <a:solidFill>
                  <a:srgbClr val="000000"/>
                </a:solidFill>
                <a:latin typeface="Calibri"/>
                <a:ea typeface="Calibri"/>
                <a:cs typeface="Calibri"/>
              </a:defRPr>
            </a:pPr>
            <a:endParaRPr lang="ru-RU"/>
          </a:p>
        </c:txPr>
        <c:crossAx val="69886720"/>
        <c:crosses val="autoZero"/>
        <c:auto val="1"/>
        <c:lblAlgn val="ctr"/>
        <c:lblOffset val="100"/>
      </c:catAx>
      <c:valAx>
        <c:axId val="69886720"/>
        <c:scaling>
          <c:orientation val="minMax"/>
          <c:min val="0"/>
        </c:scaling>
        <c:axPos val="l"/>
        <c:majorGridlines/>
        <c:numFmt formatCode="General" sourceLinked="1"/>
        <c:tickLblPos val="nextTo"/>
        <c:txPr>
          <a:bodyPr rot="0" vert="horz"/>
          <a:lstStyle/>
          <a:p>
            <a:pPr>
              <a:defRPr sz="600" b="0" i="0" u="none" strike="noStrike" baseline="0">
                <a:solidFill>
                  <a:srgbClr val="000000"/>
                </a:solidFill>
                <a:latin typeface="Calibri"/>
                <a:ea typeface="Calibri"/>
                <a:cs typeface="Calibri"/>
              </a:defRPr>
            </a:pPr>
            <a:endParaRPr lang="ru-RU"/>
          </a:p>
        </c:txPr>
        <c:crossAx val="69864448"/>
        <c:crosses val="autoZero"/>
        <c:crossBetween val="between"/>
      </c:valAx>
    </c:plotArea>
    <c:legend>
      <c:legendPos val="r"/>
      <c:layout>
        <c:manualLayout>
          <c:xMode val="edge"/>
          <c:yMode val="edge"/>
          <c:x val="0.13602950825999688"/>
          <c:y val="0.58413951882707138"/>
          <c:w val="0.72426518835880804"/>
          <c:h val="0.21856866537717617"/>
        </c:manualLayout>
      </c:layout>
      <c:txPr>
        <a:bodyPr/>
        <a:lstStyle/>
        <a:p>
          <a:pPr>
            <a:defRPr sz="80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08BB-0A61-495F-921E-DAA75A5D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21631</Words>
  <Characters>123302</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User</cp:lastModifiedBy>
  <cp:revision>4</cp:revision>
  <cp:lastPrinted>2014-02-05T10:05:00Z</cp:lastPrinted>
  <dcterms:created xsi:type="dcterms:W3CDTF">2015-10-02T07:45:00Z</dcterms:created>
  <dcterms:modified xsi:type="dcterms:W3CDTF">2015-10-02T09:20:00Z</dcterms:modified>
</cp:coreProperties>
</file>