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BD" w:rsidRPr="00BA0EBD" w:rsidRDefault="00BA0EBD" w:rsidP="00BA0EBD">
      <w:pPr>
        <w:pStyle w:val="a5"/>
        <w:jc w:val="right"/>
        <w:rPr>
          <w:sz w:val="28"/>
          <w:szCs w:val="28"/>
        </w:rPr>
      </w:pPr>
    </w:p>
    <w:p w:rsidR="00BA0EBD" w:rsidRPr="00BA0EBD" w:rsidRDefault="00BA0EBD" w:rsidP="00BA0EBD">
      <w:pPr>
        <w:pStyle w:val="a5"/>
        <w:rPr>
          <w:sz w:val="28"/>
          <w:szCs w:val="28"/>
        </w:rPr>
      </w:pPr>
      <w:r w:rsidRPr="00BA0EBD">
        <w:rPr>
          <w:sz w:val="28"/>
          <w:szCs w:val="28"/>
        </w:rPr>
        <w:t>Российская Федерация</w:t>
      </w:r>
    </w:p>
    <w:p w:rsidR="00BA0EBD" w:rsidRPr="00BA0EBD" w:rsidRDefault="00BA0EBD" w:rsidP="00BA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BD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BA0EBD" w:rsidRPr="00BA0EBD" w:rsidRDefault="00BA0EBD" w:rsidP="00BA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B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Садгород </w:t>
      </w:r>
    </w:p>
    <w:p w:rsidR="00BA0EBD" w:rsidRPr="00BA0EBD" w:rsidRDefault="00BA0EBD" w:rsidP="00BA0E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BD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A0EBD" w:rsidRPr="00BA0EBD" w:rsidRDefault="00BA0EBD" w:rsidP="00BA0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0EBD" w:rsidRPr="00BA0EBD" w:rsidRDefault="00BA0EBD" w:rsidP="00BA0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BD" w:rsidRPr="00BA0EBD" w:rsidRDefault="00BA0EBD" w:rsidP="00BA0EBD">
      <w:pPr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BA0EBD">
        <w:rPr>
          <w:rFonts w:ascii="Times New Roman" w:hAnsi="Times New Roman" w:cs="Times New Roman"/>
          <w:sz w:val="28"/>
          <w:szCs w:val="28"/>
        </w:rPr>
        <w:t>» апреля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0EBD">
        <w:rPr>
          <w:rFonts w:ascii="Times New Roman" w:hAnsi="Times New Roman" w:cs="Times New Roman"/>
          <w:sz w:val="28"/>
          <w:szCs w:val="28"/>
        </w:rPr>
        <w:t xml:space="preserve"> г.</w:t>
      </w:r>
      <w:r w:rsidRPr="00BA0EBD">
        <w:rPr>
          <w:rFonts w:ascii="Times New Roman" w:hAnsi="Times New Roman" w:cs="Times New Roman"/>
          <w:sz w:val="28"/>
          <w:szCs w:val="28"/>
        </w:rPr>
        <w:tab/>
      </w:r>
      <w:r w:rsidRPr="00BA0EBD">
        <w:rPr>
          <w:rFonts w:ascii="Times New Roman" w:hAnsi="Times New Roman" w:cs="Times New Roman"/>
          <w:sz w:val="28"/>
          <w:szCs w:val="28"/>
        </w:rPr>
        <w:tab/>
      </w:r>
      <w:r w:rsidRPr="00BA0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0EBD">
        <w:rPr>
          <w:rFonts w:ascii="Times New Roman" w:hAnsi="Times New Roman" w:cs="Times New Roman"/>
          <w:sz w:val="28"/>
          <w:szCs w:val="28"/>
        </w:rPr>
        <w:tab/>
      </w:r>
      <w:r w:rsidRPr="00BA0EBD">
        <w:rPr>
          <w:rFonts w:ascii="Times New Roman" w:hAnsi="Times New Roman" w:cs="Times New Roman"/>
          <w:sz w:val="28"/>
          <w:szCs w:val="28"/>
        </w:rPr>
        <w:tab/>
      </w:r>
      <w:r w:rsidRPr="00BA0EBD">
        <w:rPr>
          <w:rFonts w:ascii="Times New Roman" w:hAnsi="Times New Roman" w:cs="Times New Roman"/>
          <w:sz w:val="28"/>
          <w:szCs w:val="28"/>
        </w:rPr>
        <w:tab/>
        <w:t>№ 4-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0807" w:type="dxa"/>
        <w:tblLayout w:type="fixed"/>
        <w:tblLook w:val="01E0"/>
      </w:tblPr>
      <w:tblGrid>
        <w:gridCol w:w="5639"/>
        <w:gridCol w:w="949"/>
        <w:gridCol w:w="3239"/>
        <w:gridCol w:w="980"/>
      </w:tblGrid>
      <w:tr w:rsidR="00BA0EBD" w:rsidRPr="00BA0EBD" w:rsidTr="00BA0EBD">
        <w:tblPrEx>
          <w:tblCellMar>
            <w:top w:w="0" w:type="dxa"/>
            <w:bottom w:w="0" w:type="dxa"/>
          </w:tblCellMar>
        </w:tblPrEx>
        <w:trPr>
          <w:gridAfter w:val="1"/>
          <w:wAfter w:w="980" w:type="dxa"/>
        </w:trPr>
        <w:tc>
          <w:tcPr>
            <w:tcW w:w="6588" w:type="dxa"/>
            <w:gridSpan w:val="2"/>
          </w:tcPr>
          <w:p w:rsidR="00BA0EBD" w:rsidRPr="00BA0EBD" w:rsidRDefault="00BA0EBD" w:rsidP="003A6754">
            <w:pPr>
              <w:shd w:val="clear" w:color="auto" w:fill="FFFFFF"/>
              <w:spacing w:before="19" w:line="322" w:lineRule="exact"/>
              <w:ind w:left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BA0EBD" w:rsidRPr="00BA0EBD" w:rsidRDefault="00BA0EBD" w:rsidP="003A6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EBD" w:rsidRPr="00BA0EBD" w:rsidTr="00BA0EBD">
        <w:tblPrEx>
          <w:tblCellMar>
            <w:top w:w="0" w:type="dxa"/>
            <w:bottom w:w="0" w:type="dxa"/>
          </w:tblCellMar>
        </w:tblPrEx>
        <w:tc>
          <w:tcPr>
            <w:tcW w:w="5639" w:type="dxa"/>
          </w:tcPr>
          <w:p w:rsidR="00BA0EBD" w:rsidRPr="00BA0EBD" w:rsidRDefault="00BA0EBD" w:rsidP="00BA0EBD">
            <w:pPr>
              <w:pBdr>
                <w:between w:val="single" w:sz="4" w:space="1" w:color="auto"/>
                <w:bar w:val="single" w:sz="4" w:color="auto"/>
              </w:pBdr>
              <w:spacing w:line="317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Садгород  за </w:t>
            </w:r>
            <w:r w:rsidRPr="00BA0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68" w:type="dxa"/>
            <w:gridSpan w:val="3"/>
          </w:tcPr>
          <w:p w:rsidR="00BA0EBD" w:rsidRPr="00BA0EBD" w:rsidRDefault="00BA0EBD" w:rsidP="003A6754">
            <w:pPr>
              <w:pBdr>
                <w:between w:val="single" w:sz="4" w:space="1" w:color="auto"/>
                <w:bar w:val="single" w:sz="4" w:color="auto"/>
              </w:pBdr>
              <w:spacing w:line="317" w:lineRule="exact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0EBD" w:rsidRPr="00BA0EBD" w:rsidRDefault="00BA0EBD" w:rsidP="00BA0EBD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BD" w:rsidRPr="00BA0EBD" w:rsidRDefault="00BA0EBD" w:rsidP="00BA0EBD">
      <w:pPr>
        <w:shd w:val="clear" w:color="auto" w:fill="FFFFFF"/>
        <w:spacing w:line="317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 xml:space="preserve">          Собрание представителей сельского поселения Садгород муниципального района Кинель-Черкасский Самарской области</w:t>
      </w:r>
    </w:p>
    <w:p w:rsidR="00BA0EBD" w:rsidRPr="00BA0EBD" w:rsidRDefault="00BA0EBD" w:rsidP="00BA0E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EBD" w:rsidRPr="00BA0EBD" w:rsidRDefault="00BA0EBD" w:rsidP="00BA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>РЕШИЛО:</w:t>
      </w:r>
    </w:p>
    <w:p w:rsidR="00BA0EBD" w:rsidRPr="00BA0EBD" w:rsidRDefault="00BA0EBD" w:rsidP="00BA0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об исполнении бюджета сельского поселения Садгород муниципального района Кинель-Черкасский Самарской области за </w:t>
      </w:r>
      <w:r w:rsidRPr="00BA0E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0EBD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0EBD">
        <w:rPr>
          <w:rFonts w:ascii="Times New Roman" w:hAnsi="Times New Roman" w:cs="Times New Roman"/>
          <w:sz w:val="28"/>
          <w:szCs w:val="28"/>
        </w:rPr>
        <w:t xml:space="preserve"> года по доходам в сумме 241</w:t>
      </w:r>
      <w:r>
        <w:rPr>
          <w:rFonts w:ascii="Times New Roman" w:hAnsi="Times New Roman" w:cs="Times New Roman"/>
          <w:sz w:val="28"/>
          <w:szCs w:val="28"/>
        </w:rPr>
        <w:t>9,</w:t>
      </w:r>
      <w:r w:rsidRPr="00BA0EBD">
        <w:rPr>
          <w:rFonts w:ascii="Times New Roman" w:hAnsi="Times New Roman" w:cs="Times New Roman"/>
          <w:sz w:val="28"/>
          <w:szCs w:val="28"/>
        </w:rPr>
        <w:t>2 тысяч рублей, или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0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0EBD">
        <w:rPr>
          <w:rFonts w:ascii="Times New Roman" w:hAnsi="Times New Roman" w:cs="Times New Roman"/>
          <w:sz w:val="28"/>
          <w:szCs w:val="28"/>
        </w:rPr>
        <w:t>% от годовых назначений и расходам в сумме 1</w:t>
      </w:r>
      <w:r>
        <w:rPr>
          <w:rFonts w:ascii="Times New Roman" w:hAnsi="Times New Roman" w:cs="Times New Roman"/>
          <w:sz w:val="28"/>
          <w:szCs w:val="28"/>
        </w:rPr>
        <w:t>754,9</w:t>
      </w:r>
      <w:r w:rsidRPr="00BA0EBD">
        <w:rPr>
          <w:rFonts w:ascii="Times New Roman" w:hAnsi="Times New Roman" w:cs="Times New Roman"/>
          <w:sz w:val="28"/>
          <w:szCs w:val="28"/>
        </w:rPr>
        <w:t xml:space="preserve"> тысяч рублей, или 1</w:t>
      </w:r>
      <w:r>
        <w:rPr>
          <w:rFonts w:ascii="Times New Roman" w:hAnsi="Times New Roman" w:cs="Times New Roman"/>
          <w:sz w:val="28"/>
          <w:szCs w:val="28"/>
        </w:rPr>
        <w:t>7,9</w:t>
      </w:r>
      <w:r w:rsidRPr="00BA0EBD">
        <w:rPr>
          <w:rFonts w:ascii="Times New Roman" w:hAnsi="Times New Roman" w:cs="Times New Roman"/>
          <w:sz w:val="28"/>
          <w:szCs w:val="28"/>
        </w:rPr>
        <w:t>% от годовых назначений.</w:t>
      </w:r>
    </w:p>
    <w:p w:rsidR="00BA0EBD" w:rsidRPr="00BA0EBD" w:rsidRDefault="00BA0EBD" w:rsidP="00BA0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>Численность муниципальных служащих на 01.04.201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0EBD">
        <w:rPr>
          <w:rFonts w:ascii="Times New Roman" w:hAnsi="Times New Roman" w:cs="Times New Roman"/>
          <w:sz w:val="28"/>
          <w:szCs w:val="28"/>
        </w:rPr>
        <w:t xml:space="preserve"> года – 2 человека, затраты на </w:t>
      </w:r>
      <w:proofErr w:type="gramStart"/>
      <w:r w:rsidRPr="00BA0EBD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Pr="00BA0EB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A0EBD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BA0EBD" w:rsidRPr="00BA0EBD" w:rsidRDefault="00BA0EBD" w:rsidP="00BA0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tbl>
      <w:tblPr>
        <w:tblW w:w="9966" w:type="dxa"/>
        <w:tblLook w:val="01E0"/>
      </w:tblPr>
      <w:tblGrid>
        <w:gridCol w:w="5543"/>
        <w:gridCol w:w="4423"/>
      </w:tblGrid>
      <w:tr w:rsidR="00BA0EBD" w:rsidRPr="00BA0EBD" w:rsidTr="003A6754">
        <w:tc>
          <w:tcPr>
            <w:tcW w:w="5543" w:type="dxa"/>
          </w:tcPr>
          <w:p w:rsidR="00BA0EBD" w:rsidRPr="00BA0EBD" w:rsidRDefault="00BA0EBD" w:rsidP="003A6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BA0EBD" w:rsidRPr="00BA0EBD" w:rsidRDefault="00BA0EBD" w:rsidP="003A6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EBD" w:rsidRPr="00BA0EBD" w:rsidRDefault="00BA0EBD" w:rsidP="00BA0EBD">
      <w:pPr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9321"/>
      </w:tblGrid>
      <w:tr w:rsidR="00BA0EBD" w:rsidRPr="00BA0EBD" w:rsidTr="00BA0EB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321" w:type="dxa"/>
          </w:tcPr>
          <w:p w:rsidR="00BA0EBD" w:rsidRPr="00BA0EBD" w:rsidRDefault="00BA0EBD" w:rsidP="00BA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EBD" w:rsidRPr="00BA0EBD" w:rsidRDefault="00BA0EBD" w:rsidP="00BA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:rsidR="00BA0EBD" w:rsidRPr="00BA0EBD" w:rsidRDefault="00BA0EBD" w:rsidP="00BA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Садгород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А.П. Тюрин </w:t>
            </w:r>
          </w:p>
        </w:tc>
      </w:tr>
    </w:tbl>
    <w:p w:rsidR="00BA0EBD" w:rsidRPr="00BA0EBD" w:rsidRDefault="00BA0EBD" w:rsidP="00BA0EBD">
      <w:pPr>
        <w:pStyle w:val="texthead2"/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2A56C3" w:rsidRPr="00BA0EBD" w:rsidRDefault="002A56C3">
      <w:pPr>
        <w:rPr>
          <w:rFonts w:ascii="Times New Roman" w:hAnsi="Times New Roman" w:cs="Times New Roman"/>
          <w:sz w:val="28"/>
          <w:szCs w:val="28"/>
        </w:rPr>
      </w:pPr>
    </w:p>
    <w:sectPr w:rsidR="002A56C3" w:rsidRPr="00BA0EBD" w:rsidSect="00BA0EB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EBD"/>
    <w:rsid w:val="002A56C3"/>
    <w:rsid w:val="00BA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EB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0EB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exthead2">
    <w:name w:val="texthead2"/>
    <w:basedOn w:val="a"/>
    <w:rsid w:val="00BA0EBD"/>
    <w:pPr>
      <w:spacing w:before="180" w:after="0" w:line="240" w:lineRule="auto"/>
      <w:ind w:left="270" w:right="270"/>
    </w:pPr>
    <w:rPr>
      <w:rFonts w:ascii="Arial" w:eastAsia="Times New Roman" w:hAnsi="Arial" w:cs="Times New Roman"/>
      <w:b/>
      <w:color w:val="000000"/>
      <w:szCs w:val="20"/>
    </w:rPr>
  </w:style>
  <w:style w:type="paragraph" w:styleId="a5">
    <w:name w:val="Title"/>
    <w:basedOn w:val="a"/>
    <w:link w:val="a6"/>
    <w:qFormat/>
    <w:rsid w:val="00BA0E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6">
    <w:name w:val="Название Знак"/>
    <w:basedOn w:val="a0"/>
    <w:link w:val="a5"/>
    <w:rsid w:val="00BA0EBD"/>
    <w:rPr>
      <w:rFonts w:ascii="Times New Roman" w:eastAsia="Times New Roman" w:hAnsi="Times New Roman" w:cs="Times New Roman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2015-05-26T05:01:00Z</dcterms:created>
  <dcterms:modified xsi:type="dcterms:W3CDTF">2015-05-26T05:08:00Z</dcterms:modified>
</cp:coreProperties>
</file>