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4" w:type="dxa"/>
        <w:tblLook w:val="04A0"/>
      </w:tblPr>
      <w:tblGrid>
        <w:gridCol w:w="10031"/>
        <w:gridCol w:w="4253"/>
      </w:tblGrid>
      <w:tr w:rsidR="00F61759" w:rsidRPr="00F61759" w:rsidTr="004B3816">
        <w:tc>
          <w:tcPr>
            <w:tcW w:w="10031" w:type="dxa"/>
          </w:tcPr>
          <w:p w:rsidR="00F61759" w:rsidRPr="00F61759" w:rsidRDefault="00F61759" w:rsidP="004B3816">
            <w:pPr>
              <w:pStyle w:val="ConsNormal"/>
              <w:widowControl/>
              <w:ind w:right="-81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ПРЕДСТАВИТЕЛЕЙ                                                                                                                             сельского поселения  Садгород  муниципального района Кинель-Черкасский Самарской области третьего созыва  </w:t>
            </w:r>
          </w:p>
          <w:p w:rsidR="00F61759" w:rsidRPr="00F61759" w:rsidRDefault="00F61759" w:rsidP="004B381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1759" w:rsidRPr="00F61759" w:rsidRDefault="00F61759" w:rsidP="004B381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5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F61759" w:rsidRPr="00F61759" w:rsidRDefault="00F61759" w:rsidP="004B381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759" w:rsidRPr="00F61759" w:rsidRDefault="00F61759" w:rsidP="004B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759">
              <w:rPr>
                <w:rFonts w:ascii="Times New Roman" w:hAnsi="Times New Roman" w:cs="Times New Roman"/>
                <w:sz w:val="28"/>
                <w:szCs w:val="28"/>
              </w:rPr>
              <w:t>от 20 июня 2016 года                                                                                    №15-1</w:t>
            </w:r>
          </w:p>
          <w:p w:rsidR="0090423E" w:rsidRDefault="0090423E" w:rsidP="00F6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759" w:rsidRPr="00F61759" w:rsidRDefault="00F61759" w:rsidP="00F6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59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дополнительных выборов</w:t>
            </w:r>
          </w:p>
          <w:p w:rsidR="00F61759" w:rsidRPr="00F61759" w:rsidRDefault="00F61759" w:rsidP="00F6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депутата Собрания представителей сельского</w:t>
            </w:r>
          </w:p>
          <w:p w:rsidR="00F61759" w:rsidRPr="00F61759" w:rsidRDefault="00F61759" w:rsidP="00F6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Садгород муниципального района</w:t>
            </w:r>
          </w:p>
          <w:p w:rsidR="00F61759" w:rsidRPr="00F61759" w:rsidRDefault="00F61759" w:rsidP="00F6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Кинель-Черкасский третьего созыва </w:t>
            </w:r>
            <w:proofErr w:type="gramStart"/>
            <w:r w:rsidRPr="00F6175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F61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1759" w:rsidRPr="00F61759" w:rsidRDefault="00F61759" w:rsidP="00F6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59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одномандатному избирательному округу № 9</w:t>
            </w:r>
          </w:p>
          <w:p w:rsidR="00F61759" w:rsidRPr="00F61759" w:rsidRDefault="00F61759" w:rsidP="004B3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61759" w:rsidRPr="00F61759" w:rsidRDefault="00F61759" w:rsidP="004B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1759" w:rsidRPr="00F61759" w:rsidRDefault="00F61759" w:rsidP="00F6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59">
        <w:rPr>
          <w:rFonts w:ascii="Times New Roman" w:hAnsi="Times New Roman" w:cs="Times New Roman"/>
          <w:sz w:val="28"/>
          <w:szCs w:val="28"/>
        </w:rPr>
        <w:t xml:space="preserve">Руководствуясь статьей 71 Федерального закона от 06.10.2003 № 131-ФЗ «Об общих принципах организации местного самоуправления </w:t>
      </w:r>
      <w:proofErr w:type="gramStart"/>
      <w:r w:rsidRPr="00F61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1759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hyperlink r:id="rId4" w:history="1">
        <w:r w:rsidRPr="00F61759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F61759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08.06.2006 N 57-ГД «О выборах депутатов представительного органа муниципального образования» и статьей 35 </w:t>
      </w:r>
      <w:hyperlink r:id="rId5" w:history="1">
        <w:r w:rsidRPr="00F6175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61759">
        <w:rPr>
          <w:rFonts w:ascii="Times New Roman" w:hAnsi="Times New Roman" w:cs="Times New Roman"/>
          <w:sz w:val="28"/>
          <w:szCs w:val="28"/>
        </w:rPr>
        <w:t xml:space="preserve"> сельского поселения Садгород муниципального района Кинель-Черкасский</w:t>
      </w:r>
      <w:r w:rsidR="009042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61759"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Садгород муниципального района Кинель-Черкасский</w:t>
      </w:r>
      <w:r w:rsidR="009042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61759" w:rsidRPr="00F61759" w:rsidRDefault="00F61759" w:rsidP="00F617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1759">
        <w:rPr>
          <w:rFonts w:ascii="Times New Roman" w:hAnsi="Times New Roman" w:cs="Times New Roman"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759" w:rsidRPr="00F61759" w:rsidRDefault="00F61759" w:rsidP="00F6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59">
        <w:rPr>
          <w:rFonts w:ascii="Times New Roman" w:hAnsi="Times New Roman" w:cs="Times New Roman"/>
          <w:sz w:val="28"/>
          <w:szCs w:val="28"/>
        </w:rPr>
        <w:t>1. Назначить дополнительные выбора депутата Собрания представителей сельского поселения Садгород муниципального района Кинель-Черкасский третьего созыва по одномандатному избирательному округу № 9 на 18 сентября 2016 года.</w:t>
      </w:r>
    </w:p>
    <w:p w:rsidR="00F61759" w:rsidRPr="00F61759" w:rsidRDefault="00F61759" w:rsidP="00F6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5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</w:t>
      </w:r>
      <w:r>
        <w:rPr>
          <w:rFonts w:ascii="Times New Roman" w:hAnsi="Times New Roman" w:cs="Times New Roman"/>
          <w:sz w:val="28"/>
          <w:szCs w:val="28"/>
        </w:rPr>
        <w:t>Трудовая жизнь</w:t>
      </w:r>
      <w:r w:rsidRPr="00F61759">
        <w:rPr>
          <w:rFonts w:ascii="Times New Roman" w:hAnsi="Times New Roman" w:cs="Times New Roman"/>
          <w:sz w:val="28"/>
          <w:szCs w:val="28"/>
        </w:rPr>
        <w:t>" не позднее чем через пять дней со дня его принятия.</w:t>
      </w:r>
    </w:p>
    <w:p w:rsidR="00F61759" w:rsidRPr="00F61759" w:rsidRDefault="00F61759" w:rsidP="00F6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5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61759" w:rsidRPr="00F61759" w:rsidRDefault="00F61759" w:rsidP="00F6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759" w:rsidRPr="00F61759" w:rsidRDefault="00F61759" w:rsidP="00F6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5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61759" w:rsidRPr="00F61759" w:rsidRDefault="00F61759" w:rsidP="00F6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59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F61759" w:rsidRPr="00F61759" w:rsidRDefault="00F61759" w:rsidP="00F6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5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Садгород </w:t>
      </w:r>
    </w:p>
    <w:p w:rsidR="00F61759" w:rsidRPr="00F61759" w:rsidRDefault="00F61759" w:rsidP="00F6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5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61759" w:rsidRPr="00F61759" w:rsidRDefault="00F61759" w:rsidP="00F6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59">
        <w:rPr>
          <w:rFonts w:ascii="Times New Roman" w:hAnsi="Times New Roman" w:cs="Times New Roman"/>
          <w:b/>
          <w:sz w:val="28"/>
          <w:szCs w:val="28"/>
        </w:rPr>
        <w:t>Кинель-Черкасский                                                                          А.П. Тюрин</w:t>
      </w:r>
    </w:p>
    <w:p w:rsidR="00F61759" w:rsidRDefault="00F61759" w:rsidP="00F6175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F61759" w:rsidSect="00625D5A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759"/>
    <w:rsid w:val="0090423E"/>
    <w:rsid w:val="00F6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7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488ED1D480EAC75262A2ECD4AE1EE4414B96A6170DE05A7A7E8DF985824E78D09C3403758F95E146F26DP710F" TargetMode="External"/><Relationship Id="rId4" Type="http://schemas.openxmlformats.org/officeDocument/2006/relationships/hyperlink" Target="consultantplus://offline/ref=DF488ED1D480EAC75262A2ECD4AE1EE4414B96A61609EF5F717E8DF985824E78D09C3403758F95E146F169P71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2016-06-17T09:00:00Z</dcterms:created>
  <dcterms:modified xsi:type="dcterms:W3CDTF">2016-06-17T09:05:00Z</dcterms:modified>
</cp:coreProperties>
</file>